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0C022345" w14:textId="77777777" w:rsidR="00E10B49" w:rsidRPr="004C2D72" w:rsidRDefault="004C2D72" w:rsidP="004C2D72">
      <w:pPr>
        <w:pStyle w:val="BodyText"/>
        <w:jc w:val="both"/>
        <w:rPr>
          <w:rFonts w:ascii="Sylfaen" w:hAnsi="Sylfaen"/>
          <w:sz w:val="14"/>
          <w:szCs w:val="14"/>
        </w:rPr>
      </w:pPr>
      <w:r w:rsidRPr="004C2D72">
        <w:rPr>
          <w:rFonts w:ascii="Sylfaen" w:hAnsi="Sylfaen"/>
          <w:noProof/>
          <w:sz w:val="14"/>
          <w:szCs w:val="14"/>
          <w:lang w:val="en-US"/>
        </w:rPr>
        <mc:AlternateContent>
          <mc:Choice Requires="wps">
            <w:drawing>
              <wp:anchor distT="0" distB="0" distL="0" distR="0" simplePos="0" relativeHeight="251694592" behindDoc="1" locked="0" layoutInCell="1" allowOverlap="1" wp14:anchorId="1E0E4B4A" wp14:editId="256B20F7">
                <wp:simplePos x="0" y="0"/>
                <wp:positionH relativeFrom="page">
                  <wp:posOffset>0</wp:posOffset>
                </wp:positionH>
                <wp:positionV relativeFrom="page">
                  <wp:posOffset>0</wp:posOffset>
                </wp:positionV>
                <wp:extent cx="7560309" cy="771080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710805"/>
                        </a:xfrm>
                        <a:custGeom>
                          <a:avLst/>
                          <a:gdLst/>
                          <a:ahLst/>
                          <a:cxnLst/>
                          <a:rect l="l" t="t" r="r" b="b"/>
                          <a:pathLst>
                            <a:path w="7560309" h="7710805">
                              <a:moveTo>
                                <a:pt x="7559992" y="7710207"/>
                              </a:moveTo>
                              <a:lnTo>
                                <a:pt x="0" y="7710207"/>
                              </a:lnTo>
                              <a:lnTo>
                                <a:pt x="0" y="0"/>
                              </a:lnTo>
                              <a:lnTo>
                                <a:pt x="7559992" y="0"/>
                              </a:lnTo>
                              <a:lnTo>
                                <a:pt x="7559992" y="7710207"/>
                              </a:lnTo>
                              <a:close/>
                            </a:path>
                          </a:pathLst>
                        </a:custGeom>
                        <a:solidFill>
                          <a:srgbClr val="008177"/>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C0BAF" id="Graphic 1" o:spid="_x0000_s1026" style="position:absolute;margin-left:0;margin-top:0;width:595.3pt;height:607.15pt;z-index:-251621888;visibility:visible;mso-wrap-style:square;mso-wrap-distance-left:0;mso-wrap-distance-top:0;mso-wrap-distance-right:0;mso-wrap-distance-bottom:0;mso-position-horizontal:absolute;mso-position-horizontal-relative:page;mso-position-vertical:absolute;mso-position-vertical-relative:page;v-text-anchor:top" coordsize="7560309,771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" path="m7559992,7710207l,7710207,,,7559992,r,7710207xe" fillcolor="#008177" stroked="f">
                <v:path arrowok="t"/>
                <w10:wrap anchorx="page" anchory="page"/>
              </v:shape>
            </w:pict>
          </mc:Fallback>
        </mc:AlternateContent>
      </w:r>
    </w:p>
    <w:p w14:paraId="490FCC42" w14:textId="77777777" w:rsidR="00E10B49" w:rsidRPr="004C2D72" w:rsidRDefault="00E10B49" w:rsidP="004C2D72">
      <w:pPr>
        <w:pStyle w:val="BodyText"/>
        <w:jc w:val="both"/>
        <w:rPr>
          <w:rFonts w:ascii="Sylfaen" w:hAnsi="Sylfaen"/>
          <w:sz w:val="14"/>
          <w:szCs w:val="14"/>
        </w:rPr>
      </w:pPr>
    </w:p>
    <w:p w14:paraId="7E1BD0AC" w14:textId="77777777" w:rsidR="00E10B49" w:rsidRPr="004C2D72" w:rsidRDefault="00E10B49" w:rsidP="004C2D72">
      <w:pPr>
        <w:pStyle w:val="BodyText"/>
        <w:jc w:val="both"/>
        <w:rPr>
          <w:rFonts w:ascii="Sylfaen" w:hAnsi="Sylfaen"/>
          <w:sz w:val="14"/>
          <w:szCs w:val="14"/>
        </w:rPr>
      </w:pPr>
    </w:p>
    <w:p w14:paraId="0C214861" w14:textId="77777777" w:rsidR="00E10B49" w:rsidRPr="004C2D72" w:rsidRDefault="00E10B49" w:rsidP="004C2D72">
      <w:pPr>
        <w:pStyle w:val="BodyText"/>
        <w:jc w:val="both"/>
        <w:rPr>
          <w:rFonts w:ascii="Sylfaen" w:hAnsi="Sylfaen"/>
          <w:sz w:val="14"/>
          <w:szCs w:val="14"/>
        </w:rPr>
      </w:pPr>
    </w:p>
    <w:p w14:paraId="73E2684F" w14:textId="77777777" w:rsidR="00E10B49" w:rsidRPr="004C2D72" w:rsidRDefault="00E10B49" w:rsidP="004C2D72">
      <w:pPr>
        <w:pStyle w:val="BodyText"/>
        <w:jc w:val="both"/>
        <w:rPr>
          <w:rFonts w:ascii="Sylfaen" w:hAnsi="Sylfaen"/>
          <w:sz w:val="14"/>
          <w:szCs w:val="14"/>
        </w:rPr>
      </w:pPr>
    </w:p>
    <w:p w14:paraId="4FC88BF2" w14:textId="77777777" w:rsidR="00E10B49" w:rsidRPr="004C2D72" w:rsidRDefault="00E10B49" w:rsidP="004C2D72">
      <w:pPr>
        <w:pStyle w:val="BodyText"/>
        <w:jc w:val="both"/>
        <w:rPr>
          <w:rFonts w:ascii="Sylfaen" w:hAnsi="Sylfaen"/>
          <w:sz w:val="14"/>
          <w:szCs w:val="14"/>
        </w:rPr>
      </w:pPr>
    </w:p>
    <w:p w14:paraId="5BAD9675" w14:textId="77777777" w:rsidR="00E10B49" w:rsidRPr="004C2D72" w:rsidRDefault="00E10B49" w:rsidP="004C2D72">
      <w:pPr>
        <w:pStyle w:val="BodyText"/>
        <w:jc w:val="both"/>
        <w:rPr>
          <w:rFonts w:ascii="Sylfaen" w:hAnsi="Sylfaen"/>
          <w:sz w:val="14"/>
          <w:szCs w:val="14"/>
        </w:rPr>
      </w:pPr>
    </w:p>
    <w:p w14:paraId="2D71F4A6" w14:textId="77777777" w:rsidR="00E10B49" w:rsidRPr="004C2D72" w:rsidRDefault="00E10B49" w:rsidP="004C2D72">
      <w:pPr>
        <w:pStyle w:val="BodyText"/>
        <w:jc w:val="both"/>
        <w:rPr>
          <w:rFonts w:ascii="Sylfaen" w:hAnsi="Sylfaen"/>
          <w:sz w:val="14"/>
          <w:szCs w:val="14"/>
        </w:rPr>
      </w:pPr>
    </w:p>
    <w:p w14:paraId="07C35E99" w14:textId="77777777" w:rsidR="00E10B49" w:rsidRPr="004C2D72" w:rsidRDefault="00E10B49" w:rsidP="004C2D72">
      <w:pPr>
        <w:pStyle w:val="BodyText"/>
        <w:jc w:val="both"/>
        <w:rPr>
          <w:rFonts w:ascii="Sylfaen" w:hAnsi="Sylfaen"/>
          <w:sz w:val="14"/>
          <w:szCs w:val="14"/>
        </w:rPr>
      </w:pPr>
    </w:p>
    <w:p w14:paraId="6D10C256" w14:textId="77777777" w:rsidR="00E10B49" w:rsidRPr="004C2D72" w:rsidRDefault="00E10B49" w:rsidP="004C2D72">
      <w:pPr>
        <w:pStyle w:val="BodyText"/>
        <w:jc w:val="both"/>
        <w:rPr>
          <w:rFonts w:ascii="Sylfaen" w:hAnsi="Sylfaen"/>
          <w:sz w:val="14"/>
          <w:szCs w:val="14"/>
        </w:rPr>
      </w:pPr>
    </w:p>
    <w:p w14:paraId="36FC4445" w14:textId="77777777" w:rsidR="00E10B49" w:rsidRPr="004C2D72" w:rsidRDefault="00E10B49" w:rsidP="004C2D72">
      <w:pPr>
        <w:pStyle w:val="BodyText"/>
        <w:jc w:val="both"/>
        <w:rPr>
          <w:rFonts w:ascii="Sylfaen" w:hAnsi="Sylfaen"/>
          <w:sz w:val="14"/>
          <w:szCs w:val="14"/>
        </w:rPr>
      </w:pPr>
    </w:p>
    <w:p w14:paraId="06D3DB9E" w14:textId="77777777" w:rsidR="00E10B49" w:rsidRPr="004C2D72" w:rsidRDefault="00E10B49" w:rsidP="004C2D72">
      <w:pPr>
        <w:pStyle w:val="BodyText"/>
        <w:spacing w:before="26"/>
        <w:jc w:val="both"/>
        <w:rPr>
          <w:rFonts w:ascii="Sylfaen" w:hAnsi="Sylfaen"/>
          <w:sz w:val="14"/>
          <w:szCs w:val="14"/>
        </w:rPr>
      </w:pPr>
    </w:p>
    <w:p w14:paraId="089CF9FE" w14:textId="77777777" w:rsidR="00E10B49" w:rsidRPr="004C2D72" w:rsidRDefault="004C2D72" w:rsidP="004C2D72">
      <w:pPr>
        <w:pStyle w:val="BodyText"/>
        <w:ind w:left="2969"/>
        <w:jc w:val="both"/>
        <w:rPr>
          <w:rFonts w:ascii="Sylfaen" w:hAnsi="Sylfaen"/>
          <w:sz w:val="14"/>
          <w:szCs w:val="14"/>
        </w:rPr>
      </w:pPr>
      <w:r w:rsidRPr="004C2D72">
        <w:rPr>
          <w:rFonts w:ascii="Sylfaen" w:hAnsi="Sylfaen"/>
          <w:noProof/>
          <w:sz w:val="14"/>
          <w:szCs w:val="14"/>
          <w:lang w:val="en-US"/>
        </w:rPr>
        <mc:AlternateContent>
          <mc:Choice Requires="wpg">
            <w:drawing>
              <wp:inline distT="0" distB="0" distL="0" distR="0" wp14:anchorId="19DC575C" wp14:editId="35101DAB">
                <wp:extent cx="3780154" cy="3780154"/>
                <wp:effectExtent l="0" t="0" r="0" b="127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0154" cy="3780154"/>
                          <a:chOff x="0" y="0"/>
                          <a:chExt cx="3780154" cy="3780154"/>
                        </a:xfrm>
                      </wpg:grpSpPr>
                      <pic:pic xmlns:pic="http://schemas.openxmlformats.org/drawingml/2006/picture">
                        <pic:nvPicPr>
                          <pic:cNvPr id="3" name="Image 3"/>
                          <pic:cNvPicPr/>
                        </pic:nvPicPr>
                        <pic:blipFill>
                          <a:blip r:embed="rId8" cstate="print"/>
                          <a:stretch>
                            <a:fillRect/>
                          </a:stretch>
                        </pic:blipFill>
                        <pic:spPr>
                          <a:xfrm>
                            <a:off x="0" y="0"/>
                            <a:ext cx="3779989" cy="3780002"/>
                          </a:xfrm>
                          <a:prstGeom prst="rect">
                            <a:avLst/>
                          </a:prstGeom>
                        </pic:spPr>
                      </pic:pic>
                      <wps:wsp>
                        <wps:cNvPr id="4" name="Graphic 4"/>
                        <wps:cNvSpPr/>
                        <wps:spPr>
                          <a:xfrm>
                            <a:off x="12700" y="12700"/>
                            <a:ext cx="3754754" cy="3754754"/>
                          </a:xfrm>
                          <a:custGeom>
                            <a:avLst/>
                            <a:gdLst/>
                            <a:ahLst/>
                            <a:cxnLst/>
                            <a:rect l="l" t="t" r="r" b="b"/>
                            <a:pathLst>
                              <a:path w="3754754" h="3754754">
                                <a:moveTo>
                                  <a:pt x="0" y="3754602"/>
                                </a:moveTo>
                                <a:lnTo>
                                  <a:pt x="3754602" y="3754602"/>
                                </a:lnTo>
                                <a:lnTo>
                                  <a:pt x="3754602" y="0"/>
                                </a:lnTo>
                                <a:lnTo>
                                  <a:pt x="0" y="0"/>
                                </a:lnTo>
                                <a:lnTo>
                                  <a:pt x="0" y="3754602"/>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541DC" id="Group 2" o:spid="_x0000_s1026" style="width:297.65pt;height:297.65pt;mso-position-horizontal-relative:char;mso-position-vertical-relative:line" coordsize="37801,37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37799;height:3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">
                  <v:imagedata r:id="rId9" o:title=""/>
                </v:shape>
                <v:shape id="Graphic 4" o:spid="_x0000_s1028" style="position:absolute;left:127;top:127;width:37547;height:37547;visibility:visible;mso-wrap-style:square;v-text-anchor:top" coordsize="3754754,375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" path="m,3754602r3754602,l3754602,,,,,3754602xe" filled="f" strokecolor="white" strokeweight="2pt">
                  <v:path arrowok="t"/>
                </v:shape>
                <w10:anchorlock/>
              </v:group>
            </w:pict>
          </mc:Fallback>
        </mc:AlternateContent>
      </w:r>
    </w:p>
    <w:p w14:paraId="092F4497" w14:textId="77777777" w:rsidR="00E10B49" w:rsidRPr="004C2D72" w:rsidRDefault="004C2D72" w:rsidP="004C2D72">
      <w:pPr>
        <w:spacing w:before="437"/>
        <w:ind w:left="284" w:right="281"/>
        <w:jc w:val="both"/>
        <w:rPr>
          <w:rFonts w:ascii="Sylfaen" w:hAnsi="Sylfaen"/>
          <w:b/>
          <w:sz w:val="36"/>
          <w:szCs w:val="16"/>
        </w:rPr>
      </w:pPr>
      <w:r w:rsidRPr="004C2D72">
        <w:rPr>
          <w:rFonts w:ascii="Sylfaen" w:hAnsi="Sylfaen"/>
          <w:b/>
          <w:color w:val="FFFFFF"/>
          <w:sz w:val="36"/>
          <w:szCs w:val="16"/>
        </w:rPr>
        <w:t>"ვმუშაობ, მაშასადამე ვარსებობ"</w:t>
      </w:r>
    </w:p>
    <w:p w14:paraId="68109626" w14:textId="77777777" w:rsidR="00771CE7" w:rsidRPr="004C2D72" w:rsidRDefault="004C2D72" w:rsidP="004C2D72">
      <w:pPr>
        <w:spacing w:before="412" w:line="312" w:lineRule="auto"/>
        <w:ind w:left="3110" w:right="1637" w:hanging="90"/>
        <w:jc w:val="both"/>
        <w:rPr>
          <w:rFonts w:ascii="Sylfaen" w:hAnsi="Sylfaen"/>
          <w:color w:val="FFFFFF"/>
          <w:sz w:val="20"/>
          <w:szCs w:val="16"/>
        </w:rPr>
      </w:pPr>
      <w:r w:rsidRPr="004C2D72">
        <w:rPr>
          <w:rFonts w:ascii="Sylfaen" w:hAnsi="Sylfaen"/>
          <w:noProof/>
          <w:sz w:val="16"/>
          <w:szCs w:val="16"/>
          <w:lang w:val="en-US"/>
        </w:rPr>
        <mc:AlternateContent>
          <mc:Choice Requires="wps">
            <w:drawing>
              <wp:anchor distT="0" distB="0" distL="0" distR="0" simplePos="0" relativeHeight="251614720" behindDoc="0" locked="0" layoutInCell="1" allowOverlap="1" wp14:anchorId="464EFA45" wp14:editId="5EE3F80A">
                <wp:simplePos x="0" y="0"/>
                <wp:positionH relativeFrom="page">
                  <wp:posOffset>0</wp:posOffset>
                </wp:positionH>
                <wp:positionV relativeFrom="paragraph">
                  <wp:posOffset>1509624</wp:posOffset>
                </wp:positionV>
                <wp:extent cx="7560309" cy="12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0"/>
                        </a:xfrm>
                        <a:custGeom>
                          <a:avLst/>
                          <a:gdLst/>
                          <a:ahLst/>
                          <a:cxnLst/>
                          <a:rect l="l" t="t" r="r" b="b"/>
                          <a:pathLst>
                            <a:path w="7560309" h="12700">
                              <a:moveTo>
                                <a:pt x="0" y="0"/>
                              </a:moveTo>
                              <a:lnTo>
                                <a:pt x="0" y="12700"/>
                              </a:lnTo>
                              <a:lnTo>
                                <a:pt x="7560005" y="12700"/>
                              </a:lnTo>
                              <a:lnTo>
                                <a:pt x="7560005" y="0"/>
                              </a:lnTo>
                              <a:lnTo>
                                <a:pt x="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6F049" id="Graphic 5" o:spid="_x0000_s1026" style="position:absolute;margin-left:0;margin-top:118.85pt;width:595.3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756030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" path="m,l,12700r7560005,l7560005,,,xe" fillcolor="#231f20" stroked="f">
                <v:path arrowok="t"/>
                <w10:wrap anchorx="page"/>
              </v:shape>
            </w:pict>
          </mc:Fallback>
        </mc:AlternateContent>
      </w:r>
      <w:r w:rsidRPr="004C2D72">
        <w:rPr>
          <w:rFonts w:ascii="Sylfaen" w:hAnsi="Sylfaen"/>
          <w:color w:val="FFFFFF"/>
          <w:sz w:val="20"/>
          <w:szCs w:val="16"/>
        </w:rPr>
        <w:t xml:space="preserve">მუშაობა ინტელექტუალური შეზღუდვების მქონე ხალხთან - </w:t>
      </w:r>
    </w:p>
    <w:p w14:paraId="75671AFC" w14:textId="0F19B3BA" w:rsidR="00E10B49" w:rsidRPr="004C2D72" w:rsidRDefault="004C2D72" w:rsidP="004C2D72">
      <w:pPr>
        <w:spacing w:line="312" w:lineRule="auto"/>
        <w:ind w:left="3110" w:right="1637" w:hanging="90"/>
        <w:jc w:val="both"/>
        <w:rPr>
          <w:rFonts w:ascii="Sylfaen" w:hAnsi="Sylfaen"/>
          <w:sz w:val="20"/>
          <w:szCs w:val="16"/>
        </w:rPr>
      </w:pPr>
      <w:r w:rsidRPr="004C2D72">
        <w:rPr>
          <w:rFonts w:ascii="Sylfaen" w:hAnsi="Sylfaen"/>
          <w:color w:val="FFFFFF"/>
          <w:sz w:val="20"/>
          <w:szCs w:val="16"/>
        </w:rPr>
        <w:t>ღირებულების შექმნა, სოციალიზაცია და თვით-რეალიზაცია</w:t>
      </w:r>
    </w:p>
    <w:p w14:paraId="0F83365A" w14:textId="77777777" w:rsidR="00E10B49" w:rsidRPr="004C2D72" w:rsidRDefault="00E10B49" w:rsidP="004C2D72">
      <w:pPr>
        <w:pStyle w:val="BodyText"/>
        <w:jc w:val="both"/>
        <w:rPr>
          <w:rFonts w:ascii="Sylfaen" w:hAnsi="Sylfaen"/>
          <w:szCs w:val="14"/>
        </w:rPr>
      </w:pPr>
    </w:p>
    <w:p w14:paraId="37C8D777" w14:textId="77777777" w:rsidR="00E10B49" w:rsidRPr="004C2D72" w:rsidRDefault="00E10B49" w:rsidP="004C2D72">
      <w:pPr>
        <w:pStyle w:val="BodyText"/>
        <w:jc w:val="both"/>
        <w:rPr>
          <w:rFonts w:ascii="Sylfaen" w:hAnsi="Sylfaen"/>
          <w:szCs w:val="14"/>
        </w:rPr>
      </w:pPr>
    </w:p>
    <w:p w14:paraId="2EFEAF9F" w14:textId="77777777" w:rsidR="00E10B49" w:rsidRPr="004C2D72" w:rsidRDefault="00E10B49" w:rsidP="004C2D72">
      <w:pPr>
        <w:pStyle w:val="BodyText"/>
        <w:jc w:val="both"/>
        <w:rPr>
          <w:rFonts w:ascii="Sylfaen" w:hAnsi="Sylfaen"/>
          <w:szCs w:val="14"/>
        </w:rPr>
      </w:pPr>
    </w:p>
    <w:p w14:paraId="7BA433DC" w14:textId="77777777" w:rsidR="00E10B49" w:rsidRPr="004C2D72" w:rsidRDefault="00E10B49" w:rsidP="004C2D72">
      <w:pPr>
        <w:pStyle w:val="BodyText"/>
        <w:jc w:val="both"/>
        <w:rPr>
          <w:rFonts w:ascii="Sylfaen" w:hAnsi="Sylfaen"/>
          <w:szCs w:val="14"/>
        </w:rPr>
      </w:pPr>
    </w:p>
    <w:p w14:paraId="65667B9A" w14:textId="77777777" w:rsidR="00E10B49" w:rsidRPr="004C2D72" w:rsidRDefault="00E10B49" w:rsidP="004C2D72">
      <w:pPr>
        <w:pStyle w:val="BodyText"/>
        <w:jc w:val="both"/>
        <w:rPr>
          <w:rFonts w:ascii="Sylfaen" w:hAnsi="Sylfaen"/>
          <w:szCs w:val="14"/>
        </w:rPr>
      </w:pPr>
    </w:p>
    <w:p w14:paraId="27A0A661" w14:textId="77777777" w:rsidR="00E10B49" w:rsidRPr="004C2D72" w:rsidRDefault="00E10B49" w:rsidP="004C2D72">
      <w:pPr>
        <w:pStyle w:val="BodyText"/>
        <w:jc w:val="both"/>
        <w:rPr>
          <w:rFonts w:ascii="Sylfaen" w:hAnsi="Sylfaen"/>
          <w:szCs w:val="14"/>
        </w:rPr>
      </w:pPr>
    </w:p>
    <w:p w14:paraId="591B8C23" w14:textId="77777777" w:rsidR="00E10B49" w:rsidRPr="004C2D72" w:rsidRDefault="00E10B49" w:rsidP="004C2D72">
      <w:pPr>
        <w:pStyle w:val="BodyText"/>
        <w:spacing w:before="59"/>
        <w:jc w:val="both"/>
        <w:rPr>
          <w:rFonts w:ascii="Sylfaen" w:hAnsi="Sylfaen"/>
          <w:szCs w:val="14"/>
        </w:rPr>
      </w:pPr>
    </w:p>
    <w:p w14:paraId="610B7649" w14:textId="77777777" w:rsidR="00771CE7" w:rsidRPr="004C2D72" w:rsidRDefault="00771CE7" w:rsidP="004C2D72">
      <w:pPr>
        <w:ind w:left="284" w:right="392"/>
        <w:jc w:val="both"/>
        <w:rPr>
          <w:rFonts w:ascii="Sylfaen" w:hAnsi="Sylfaen"/>
          <w:b/>
          <w:color w:val="00665E"/>
          <w:sz w:val="28"/>
          <w:szCs w:val="16"/>
        </w:rPr>
      </w:pPr>
    </w:p>
    <w:p w14:paraId="2C9C45D0" w14:textId="77777777" w:rsidR="00771CE7" w:rsidRPr="004C2D72" w:rsidRDefault="00771CE7" w:rsidP="004C2D72">
      <w:pPr>
        <w:ind w:left="284" w:right="392"/>
        <w:jc w:val="both"/>
        <w:rPr>
          <w:rFonts w:ascii="Sylfaen" w:hAnsi="Sylfaen"/>
          <w:b/>
          <w:color w:val="00665E"/>
          <w:sz w:val="28"/>
          <w:szCs w:val="16"/>
        </w:rPr>
      </w:pPr>
    </w:p>
    <w:p w14:paraId="5F22D123" w14:textId="77777777" w:rsidR="00771CE7" w:rsidRPr="004C2D72" w:rsidRDefault="00771CE7" w:rsidP="004C2D72">
      <w:pPr>
        <w:ind w:left="284" w:right="392"/>
        <w:jc w:val="both"/>
        <w:rPr>
          <w:rFonts w:ascii="Sylfaen" w:hAnsi="Sylfaen"/>
          <w:b/>
          <w:color w:val="00665E"/>
          <w:sz w:val="28"/>
          <w:szCs w:val="16"/>
        </w:rPr>
      </w:pPr>
    </w:p>
    <w:p w14:paraId="10DBFDB3" w14:textId="022EF969" w:rsidR="00E10B49" w:rsidRPr="004C2D72" w:rsidRDefault="004C2D72" w:rsidP="004C2D72">
      <w:pPr>
        <w:ind w:left="284" w:right="392"/>
        <w:jc w:val="both"/>
        <w:rPr>
          <w:rFonts w:ascii="Sylfaen" w:hAnsi="Sylfaen"/>
          <w:b/>
          <w:sz w:val="28"/>
          <w:szCs w:val="16"/>
        </w:rPr>
      </w:pPr>
      <w:r w:rsidRPr="004C2D72">
        <w:rPr>
          <w:rFonts w:ascii="Sylfaen" w:hAnsi="Sylfaen"/>
          <w:b/>
          <w:color w:val="00665E"/>
          <w:sz w:val="28"/>
          <w:szCs w:val="16"/>
        </w:rPr>
        <w:t>ტერიე ერლანდსენ</w:t>
      </w:r>
    </w:p>
    <w:p w14:paraId="62A06D7A" w14:textId="77777777" w:rsidR="00E10B49" w:rsidRPr="004C2D72" w:rsidRDefault="00E10B49" w:rsidP="004C2D72">
      <w:pPr>
        <w:jc w:val="both"/>
        <w:rPr>
          <w:rFonts w:ascii="Sylfaen" w:hAnsi="Sylfaen"/>
          <w:sz w:val="28"/>
          <w:szCs w:val="16"/>
        </w:rPr>
        <w:sectPr w:rsidR="00E10B49" w:rsidRPr="004C2D72" w:rsidSect="00D11906">
          <w:type w:val="continuous"/>
          <w:pgSz w:w="11910" w:h="15880"/>
          <w:pgMar w:top="0" w:right="0" w:bottom="280" w:left="0" w:header="720" w:footer="720" w:gutter="0"/>
          <w:cols w:space="720"/>
        </w:sectPr>
      </w:pPr>
    </w:p>
    <w:p w14:paraId="3F94DD07" w14:textId="77777777" w:rsidR="00E10B49" w:rsidRPr="004C2D72" w:rsidRDefault="00E10B49" w:rsidP="004C2D72">
      <w:pPr>
        <w:pStyle w:val="BodyText"/>
        <w:jc w:val="both"/>
        <w:rPr>
          <w:rFonts w:ascii="Sylfaen" w:hAnsi="Sylfaen"/>
          <w:b/>
          <w:sz w:val="10"/>
          <w:szCs w:val="14"/>
        </w:rPr>
      </w:pPr>
    </w:p>
    <w:p w14:paraId="4CF02B1C" w14:textId="77777777" w:rsidR="00E10B49" w:rsidRPr="004C2D72" w:rsidRDefault="00E10B49" w:rsidP="004C2D72">
      <w:pPr>
        <w:pStyle w:val="BodyText"/>
        <w:jc w:val="both"/>
        <w:rPr>
          <w:rFonts w:ascii="Sylfaen" w:hAnsi="Sylfaen"/>
          <w:b/>
          <w:sz w:val="10"/>
          <w:szCs w:val="14"/>
        </w:rPr>
      </w:pPr>
    </w:p>
    <w:p w14:paraId="34B2BBA5" w14:textId="77777777" w:rsidR="00E10B49" w:rsidRPr="004C2D72" w:rsidRDefault="00E10B49" w:rsidP="004C2D72">
      <w:pPr>
        <w:pStyle w:val="BodyText"/>
        <w:jc w:val="both"/>
        <w:rPr>
          <w:rFonts w:ascii="Sylfaen" w:hAnsi="Sylfaen"/>
          <w:b/>
          <w:sz w:val="10"/>
          <w:szCs w:val="14"/>
        </w:rPr>
      </w:pPr>
    </w:p>
    <w:p w14:paraId="47D5870D" w14:textId="77777777" w:rsidR="00E10B49" w:rsidRPr="004C2D72" w:rsidRDefault="00E10B49" w:rsidP="004C2D72">
      <w:pPr>
        <w:pStyle w:val="BodyText"/>
        <w:jc w:val="both"/>
        <w:rPr>
          <w:rFonts w:ascii="Sylfaen" w:hAnsi="Sylfaen"/>
          <w:b/>
          <w:sz w:val="10"/>
          <w:szCs w:val="14"/>
        </w:rPr>
      </w:pPr>
    </w:p>
    <w:p w14:paraId="65AADCF4" w14:textId="77777777" w:rsidR="00E10B49" w:rsidRPr="004C2D72" w:rsidRDefault="00E10B49" w:rsidP="004C2D72">
      <w:pPr>
        <w:pStyle w:val="BodyText"/>
        <w:jc w:val="both"/>
        <w:rPr>
          <w:rFonts w:ascii="Sylfaen" w:hAnsi="Sylfaen"/>
          <w:b/>
          <w:sz w:val="10"/>
          <w:szCs w:val="14"/>
        </w:rPr>
      </w:pPr>
    </w:p>
    <w:p w14:paraId="66EB77AC" w14:textId="77777777" w:rsidR="00E10B49" w:rsidRPr="004C2D72" w:rsidRDefault="00E10B49" w:rsidP="004C2D72">
      <w:pPr>
        <w:pStyle w:val="BodyText"/>
        <w:jc w:val="both"/>
        <w:rPr>
          <w:rFonts w:ascii="Sylfaen" w:hAnsi="Sylfaen"/>
          <w:b/>
          <w:sz w:val="10"/>
          <w:szCs w:val="14"/>
        </w:rPr>
      </w:pPr>
    </w:p>
    <w:p w14:paraId="725AE510" w14:textId="77777777" w:rsidR="00E10B49" w:rsidRPr="004C2D72" w:rsidRDefault="00E10B49" w:rsidP="004C2D72">
      <w:pPr>
        <w:pStyle w:val="BodyText"/>
        <w:jc w:val="both"/>
        <w:rPr>
          <w:rFonts w:ascii="Sylfaen" w:hAnsi="Sylfaen"/>
          <w:b/>
          <w:sz w:val="10"/>
          <w:szCs w:val="14"/>
        </w:rPr>
      </w:pPr>
    </w:p>
    <w:p w14:paraId="24128004" w14:textId="77777777" w:rsidR="00E10B49" w:rsidRPr="004C2D72" w:rsidRDefault="00E10B49" w:rsidP="004C2D72">
      <w:pPr>
        <w:pStyle w:val="BodyText"/>
        <w:jc w:val="both"/>
        <w:rPr>
          <w:rFonts w:ascii="Sylfaen" w:hAnsi="Sylfaen"/>
          <w:b/>
          <w:sz w:val="10"/>
          <w:szCs w:val="14"/>
        </w:rPr>
      </w:pPr>
    </w:p>
    <w:p w14:paraId="74C5CDD3" w14:textId="77777777" w:rsidR="00E10B49" w:rsidRPr="004C2D72" w:rsidRDefault="00E10B49" w:rsidP="004C2D72">
      <w:pPr>
        <w:pStyle w:val="BodyText"/>
        <w:jc w:val="both"/>
        <w:rPr>
          <w:rFonts w:ascii="Sylfaen" w:hAnsi="Sylfaen"/>
          <w:b/>
          <w:sz w:val="10"/>
          <w:szCs w:val="14"/>
        </w:rPr>
      </w:pPr>
    </w:p>
    <w:p w14:paraId="63761694" w14:textId="77777777" w:rsidR="00E10B49" w:rsidRPr="004C2D72" w:rsidRDefault="00E10B49" w:rsidP="004C2D72">
      <w:pPr>
        <w:pStyle w:val="BodyText"/>
        <w:jc w:val="both"/>
        <w:rPr>
          <w:rFonts w:ascii="Sylfaen" w:hAnsi="Sylfaen"/>
          <w:b/>
          <w:sz w:val="10"/>
          <w:szCs w:val="14"/>
        </w:rPr>
      </w:pPr>
    </w:p>
    <w:p w14:paraId="444D2094" w14:textId="77777777" w:rsidR="00E10B49" w:rsidRPr="004C2D72" w:rsidRDefault="00E10B49" w:rsidP="004C2D72">
      <w:pPr>
        <w:pStyle w:val="BodyText"/>
        <w:jc w:val="both"/>
        <w:rPr>
          <w:rFonts w:ascii="Sylfaen" w:hAnsi="Sylfaen"/>
          <w:b/>
          <w:sz w:val="10"/>
          <w:szCs w:val="14"/>
        </w:rPr>
      </w:pPr>
    </w:p>
    <w:p w14:paraId="5DE7AE6C" w14:textId="77777777" w:rsidR="00E10B49" w:rsidRPr="004C2D72" w:rsidRDefault="00E10B49" w:rsidP="004C2D72">
      <w:pPr>
        <w:pStyle w:val="BodyText"/>
        <w:jc w:val="both"/>
        <w:rPr>
          <w:rFonts w:ascii="Sylfaen" w:hAnsi="Sylfaen"/>
          <w:b/>
          <w:sz w:val="10"/>
          <w:szCs w:val="14"/>
        </w:rPr>
      </w:pPr>
    </w:p>
    <w:p w14:paraId="1C1B4B37" w14:textId="77777777" w:rsidR="00E10B49" w:rsidRPr="004C2D72" w:rsidRDefault="00E10B49" w:rsidP="004C2D72">
      <w:pPr>
        <w:pStyle w:val="BodyText"/>
        <w:jc w:val="both"/>
        <w:rPr>
          <w:rFonts w:ascii="Sylfaen" w:hAnsi="Sylfaen"/>
          <w:b/>
          <w:sz w:val="10"/>
          <w:szCs w:val="14"/>
        </w:rPr>
      </w:pPr>
    </w:p>
    <w:p w14:paraId="5E21389F" w14:textId="77777777" w:rsidR="00E10B49" w:rsidRPr="004C2D72" w:rsidRDefault="00E10B49" w:rsidP="004C2D72">
      <w:pPr>
        <w:pStyle w:val="BodyText"/>
        <w:jc w:val="both"/>
        <w:rPr>
          <w:rFonts w:ascii="Sylfaen" w:hAnsi="Sylfaen"/>
          <w:b/>
          <w:sz w:val="10"/>
          <w:szCs w:val="14"/>
        </w:rPr>
      </w:pPr>
    </w:p>
    <w:p w14:paraId="3B861C14" w14:textId="77777777" w:rsidR="00E10B49" w:rsidRPr="004C2D72" w:rsidRDefault="00E10B49" w:rsidP="004C2D72">
      <w:pPr>
        <w:pStyle w:val="BodyText"/>
        <w:jc w:val="both"/>
        <w:rPr>
          <w:rFonts w:ascii="Sylfaen" w:hAnsi="Sylfaen"/>
          <w:b/>
          <w:sz w:val="10"/>
          <w:szCs w:val="14"/>
        </w:rPr>
      </w:pPr>
    </w:p>
    <w:p w14:paraId="22F00FD2" w14:textId="77777777" w:rsidR="00E10B49" w:rsidRPr="004C2D72" w:rsidRDefault="00E10B49" w:rsidP="004C2D72">
      <w:pPr>
        <w:pStyle w:val="BodyText"/>
        <w:jc w:val="both"/>
        <w:rPr>
          <w:rFonts w:ascii="Sylfaen" w:hAnsi="Sylfaen"/>
          <w:b/>
          <w:sz w:val="10"/>
          <w:szCs w:val="14"/>
        </w:rPr>
      </w:pPr>
    </w:p>
    <w:p w14:paraId="6E9BBBFC" w14:textId="77777777" w:rsidR="00E10B49" w:rsidRPr="004C2D72" w:rsidRDefault="00E10B49" w:rsidP="004C2D72">
      <w:pPr>
        <w:pStyle w:val="BodyText"/>
        <w:jc w:val="both"/>
        <w:rPr>
          <w:rFonts w:ascii="Sylfaen" w:hAnsi="Sylfaen"/>
          <w:b/>
          <w:sz w:val="10"/>
          <w:szCs w:val="14"/>
        </w:rPr>
      </w:pPr>
    </w:p>
    <w:p w14:paraId="6787A470" w14:textId="77777777" w:rsidR="00E10B49" w:rsidRPr="004C2D72" w:rsidRDefault="00E10B49" w:rsidP="004C2D72">
      <w:pPr>
        <w:pStyle w:val="BodyText"/>
        <w:jc w:val="both"/>
        <w:rPr>
          <w:rFonts w:ascii="Sylfaen" w:hAnsi="Sylfaen"/>
          <w:b/>
          <w:sz w:val="10"/>
          <w:szCs w:val="14"/>
        </w:rPr>
      </w:pPr>
    </w:p>
    <w:p w14:paraId="59BC3A1F" w14:textId="77777777" w:rsidR="00E10B49" w:rsidRPr="004C2D72" w:rsidRDefault="00E10B49" w:rsidP="004C2D72">
      <w:pPr>
        <w:pStyle w:val="BodyText"/>
        <w:jc w:val="both"/>
        <w:rPr>
          <w:rFonts w:ascii="Sylfaen" w:hAnsi="Sylfaen"/>
          <w:b/>
          <w:sz w:val="10"/>
          <w:szCs w:val="14"/>
        </w:rPr>
      </w:pPr>
    </w:p>
    <w:p w14:paraId="250EA482" w14:textId="77777777" w:rsidR="00E10B49" w:rsidRPr="004C2D72" w:rsidRDefault="00E10B49" w:rsidP="004C2D72">
      <w:pPr>
        <w:pStyle w:val="BodyText"/>
        <w:jc w:val="both"/>
        <w:rPr>
          <w:rFonts w:ascii="Sylfaen" w:hAnsi="Sylfaen"/>
          <w:b/>
          <w:sz w:val="10"/>
          <w:szCs w:val="14"/>
        </w:rPr>
      </w:pPr>
    </w:p>
    <w:p w14:paraId="3DC9E29F" w14:textId="77777777" w:rsidR="00E10B49" w:rsidRPr="004C2D72" w:rsidRDefault="00E10B49" w:rsidP="004C2D72">
      <w:pPr>
        <w:pStyle w:val="BodyText"/>
        <w:jc w:val="both"/>
        <w:rPr>
          <w:rFonts w:ascii="Sylfaen" w:hAnsi="Sylfaen"/>
          <w:b/>
          <w:sz w:val="10"/>
          <w:szCs w:val="14"/>
        </w:rPr>
      </w:pPr>
    </w:p>
    <w:p w14:paraId="0507CDF9" w14:textId="77777777" w:rsidR="00E10B49" w:rsidRPr="004C2D72" w:rsidRDefault="00E10B49" w:rsidP="004C2D72">
      <w:pPr>
        <w:pStyle w:val="BodyText"/>
        <w:jc w:val="both"/>
        <w:rPr>
          <w:rFonts w:ascii="Sylfaen" w:hAnsi="Sylfaen"/>
          <w:b/>
          <w:sz w:val="10"/>
          <w:szCs w:val="14"/>
        </w:rPr>
      </w:pPr>
    </w:p>
    <w:p w14:paraId="177585A1" w14:textId="77777777" w:rsidR="00E10B49" w:rsidRPr="004C2D72" w:rsidRDefault="00E10B49" w:rsidP="004C2D72">
      <w:pPr>
        <w:pStyle w:val="BodyText"/>
        <w:jc w:val="both"/>
        <w:rPr>
          <w:rFonts w:ascii="Sylfaen" w:hAnsi="Sylfaen"/>
          <w:b/>
          <w:sz w:val="10"/>
          <w:szCs w:val="14"/>
        </w:rPr>
      </w:pPr>
    </w:p>
    <w:p w14:paraId="12941F7F" w14:textId="77777777" w:rsidR="00E10B49" w:rsidRPr="004C2D72" w:rsidRDefault="00E10B49" w:rsidP="004C2D72">
      <w:pPr>
        <w:pStyle w:val="BodyText"/>
        <w:jc w:val="both"/>
        <w:rPr>
          <w:rFonts w:ascii="Sylfaen" w:hAnsi="Sylfaen"/>
          <w:b/>
          <w:sz w:val="10"/>
          <w:szCs w:val="14"/>
        </w:rPr>
      </w:pPr>
    </w:p>
    <w:p w14:paraId="578912D8" w14:textId="77777777" w:rsidR="00E10B49" w:rsidRPr="004C2D72" w:rsidRDefault="00E10B49" w:rsidP="004C2D72">
      <w:pPr>
        <w:pStyle w:val="BodyText"/>
        <w:jc w:val="both"/>
        <w:rPr>
          <w:rFonts w:ascii="Sylfaen" w:hAnsi="Sylfaen"/>
          <w:b/>
          <w:sz w:val="10"/>
          <w:szCs w:val="14"/>
        </w:rPr>
      </w:pPr>
    </w:p>
    <w:p w14:paraId="40A4BBCA" w14:textId="77777777" w:rsidR="00E10B49" w:rsidRPr="004C2D72" w:rsidRDefault="00E10B49" w:rsidP="004C2D72">
      <w:pPr>
        <w:pStyle w:val="BodyText"/>
        <w:jc w:val="both"/>
        <w:rPr>
          <w:rFonts w:ascii="Sylfaen" w:hAnsi="Sylfaen"/>
          <w:b/>
          <w:sz w:val="10"/>
          <w:szCs w:val="14"/>
        </w:rPr>
      </w:pPr>
    </w:p>
    <w:p w14:paraId="0AC50DA0" w14:textId="77777777" w:rsidR="00E10B49" w:rsidRPr="004C2D72" w:rsidRDefault="00E10B49" w:rsidP="004C2D72">
      <w:pPr>
        <w:pStyle w:val="BodyText"/>
        <w:jc w:val="both"/>
        <w:rPr>
          <w:rFonts w:ascii="Sylfaen" w:hAnsi="Sylfaen"/>
          <w:b/>
          <w:sz w:val="10"/>
          <w:szCs w:val="14"/>
        </w:rPr>
      </w:pPr>
    </w:p>
    <w:p w14:paraId="44A8736A" w14:textId="77777777" w:rsidR="00E10B49" w:rsidRPr="004C2D72" w:rsidRDefault="00E10B49" w:rsidP="004C2D72">
      <w:pPr>
        <w:pStyle w:val="BodyText"/>
        <w:jc w:val="both"/>
        <w:rPr>
          <w:rFonts w:ascii="Sylfaen" w:hAnsi="Sylfaen"/>
          <w:b/>
          <w:sz w:val="10"/>
          <w:szCs w:val="14"/>
        </w:rPr>
      </w:pPr>
    </w:p>
    <w:p w14:paraId="0D607D81" w14:textId="77777777" w:rsidR="00E10B49" w:rsidRPr="004C2D72" w:rsidRDefault="00E10B49" w:rsidP="004C2D72">
      <w:pPr>
        <w:pStyle w:val="BodyText"/>
        <w:jc w:val="both"/>
        <w:rPr>
          <w:rFonts w:ascii="Sylfaen" w:hAnsi="Sylfaen"/>
          <w:b/>
          <w:sz w:val="10"/>
          <w:szCs w:val="14"/>
        </w:rPr>
      </w:pPr>
    </w:p>
    <w:p w14:paraId="49BB8917" w14:textId="77777777" w:rsidR="00E10B49" w:rsidRPr="004C2D72" w:rsidRDefault="00E10B49" w:rsidP="004C2D72">
      <w:pPr>
        <w:pStyle w:val="BodyText"/>
        <w:jc w:val="both"/>
        <w:rPr>
          <w:rFonts w:ascii="Sylfaen" w:hAnsi="Sylfaen"/>
          <w:b/>
          <w:sz w:val="10"/>
          <w:szCs w:val="14"/>
        </w:rPr>
      </w:pPr>
    </w:p>
    <w:p w14:paraId="3A871F48" w14:textId="77777777" w:rsidR="00E10B49" w:rsidRPr="004C2D72" w:rsidRDefault="00E10B49" w:rsidP="004C2D72">
      <w:pPr>
        <w:pStyle w:val="BodyText"/>
        <w:jc w:val="both"/>
        <w:rPr>
          <w:rFonts w:ascii="Sylfaen" w:hAnsi="Sylfaen"/>
          <w:b/>
          <w:sz w:val="10"/>
          <w:szCs w:val="14"/>
        </w:rPr>
      </w:pPr>
    </w:p>
    <w:p w14:paraId="6CC7E485" w14:textId="77777777" w:rsidR="00E10B49" w:rsidRPr="004C2D72" w:rsidRDefault="00E10B49" w:rsidP="004C2D72">
      <w:pPr>
        <w:pStyle w:val="BodyText"/>
        <w:jc w:val="both"/>
        <w:rPr>
          <w:rFonts w:ascii="Sylfaen" w:hAnsi="Sylfaen"/>
          <w:b/>
          <w:sz w:val="10"/>
          <w:szCs w:val="14"/>
        </w:rPr>
      </w:pPr>
    </w:p>
    <w:p w14:paraId="4B96BA93" w14:textId="77777777" w:rsidR="00E10B49" w:rsidRPr="004C2D72" w:rsidRDefault="00E10B49" w:rsidP="004C2D72">
      <w:pPr>
        <w:pStyle w:val="BodyText"/>
        <w:jc w:val="both"/>
        <w:rPr>
          <w:rFonts w:ascii="Sylfaen" w:hAnsi="Sylfaen"/>
          <w:b/>
          <w:sz w:val="10"/>
          <w:szCs w:val="14"/>
        </w:rPr>
      </w:pPr>
    </w:p>
    <w:p w14:paraId="708087C5" w14:textId="77777777" w:rsidR="00E10B49" w:rsidRPr="004C2D72" w:rsidRDefault="00E10B49" w:rsidP="004C2D72">
      <w:pPr>
        <w:pStyle w:val="BodyText"/>
        <w:jc w:val="both"/>
        <w:rPr>
          <w:rFonts w:ascii="Sylfaen" w:hAnsi="Sylfaen"/>
          <w:b/>
          <w:sz w:val="10"/>
          <w:szCs w:val="14"/>
        </w:rPr>
      </w:pPr>
    </w:p>
    <w:p w14:paraId="0DE57FC3" w14:textId="77777777" w:rsidR="00E10B49" w:rsidRPr="004C2D72" w:rsidRDefault="00E10B49" w:rsidP="004C2D72">
      <w:pPr>
        <w:pStyle w:val="BodyText"/>
        <w:jc w:val="both"/>
        <w:rPr>
          <w:rFonts w:ascii="Sylfaen" w:hAnsi="Sylfaen"/>
          <w:b/>
          <w:sz w:val="10"/>
          <w:szCs w:val="14"/>
        </w:rPr>
      </w:pPr>
    </w:p>
    <w:p w14:paraId="38632499" w14:textId="77777777" w:rsidR="00E10B49" w:rsidRPr="004C2D72" w:rsidRDefault="00E10B49" w:rsidP="004C2D72">
      <w:pPr>
        <w:pStyle w:val="BodyText"/>
        <w:jc w:val="both"/>
        <w:rPr>
          <w:rFonts w:ascii="Sylfaen" w:hAnsi="Sylfaen"/>
          <w:b/>
          <w:sz w:val="10"/>
          <w:szCs w:val="14"/>
        </w:rPr>
      </w:pPr>
    </w:p>
    <w:p w14:paraId="4E7FC35E" w14:textId="77777777" w:rsidR="00E10B49" w:rsidRPr="004C2D72" w:rsidRDefault="00E10B49" w:rsidP="004C2D72">
      <w:pPr>
        <w:pStyle w:val="BodyText"/>
        <w:jc w:val="both"/>
        <w:rPr>
          <w:rFonts w:ascii="Sylfaen" w:hAnsi="Sylfaen"/>
          <w:b/>
          <w:sz w:val="10"/>
          <w:szCs w:val="14"/>
        </w:rPr>
      </w:pPr>
    </w:p>
    <w:p w14:paraId="1676D96C" w14:textId="77777777" w:rsidR="00E10B49" w:rsidRPr="004C2D72" w:rsidRDefault="00E10B49" w:rsidP="004C2D72">
      <w:pPr>
        <w:pStyle w:val="BodyText"/>
        <w:jc w:val="both"/>
        <w:rPr>
          <w:rFonts w:ascii="Sylfaen" w:hAnsi="Sylfaen"/>
          <w:b/>
          <w:sz w:val="10"/>
          <w:szCs w:val="14"/>
        </w:rPr>
      </w:pPr>
    </w:p>
    <w:p w14:paraId="687FC9C4" w14:textId="77777777" w:rsidR="00E10B49" w:rsidRPr="004C2D72" w:rsidRDefault="00E10B49" w:rsidP="004C2D72">
      <w:pPr>
        <w:pStyle w:val="BodyText"/>
        <w:jc w:val="both"/>
        <w:rPr>
          <w:rFonts w:ascii="Sylfaen" w:hAnsi="Sylfaen"/>
          <w:b/>
          <w:sz w:val="10"/>
          <w:szCs w:val="14"/>
        </w:rPr>
      </w:pPr>
    </w:p>
    <w:p w14:paraId="096C53A0" w14:textId="77777777" w:rsidR="00E10B49" w:rsidRPr="004C2D72" w:rsidRDefault="00E10B49" w:rsidP="004C2D72">
      <w:pPr>
        <w:pStyle w:val="BodyText"/>
        <w:jc w:val="both"/>
        <w:rPr>
          <w:rFonts w:ascii="Sylfaen" w:hAnsi="Sylfaen"/>
          <w:b/>
          <w:sz w:val="10"/>
          <w:szCs w:val="14"/>
        </w:rPr>
      </w:pPr>
    </w:p>
    <w:p w14:paraId="1BD0D86D" w14:textId="77777777" w:rsidR="00E10B49" w:rsidRPr="004C2D72" w:rsidRDefault="00E10B49" w:rsidP="004C2D72">
      <w:pPr>
        <w:pStyle w:val="BodyText"/>
        <w:spacing w:before="45"/>
        <w:jc w:val="both"/>
        <w:rPr>
          <w:rFonts w:ascii="Sylfaen" w:hAnsi="Sylfaen"/>
          <w:b/>
          <w:sz w:val="10"/>
          <w:szCs w:val="14"/>
        </w:rPr>
      </w:pPr>
    </w:p>
    <w:p w14:paraId="360B8306" w14:textId="77777777" w:rsidR="00E10B49" w:rsidRPr="004C2D72" w:rsidRDefault="004C2D72" w:rsidP="004C2D72">
      <w:pPr>
        <w:spacing w:before="1" w:line="261" w:lineRule="auto"/>
        <w:ind w:left="1133" w:right="7499"/>
        <w:jc w:val="both"/>
        <w:rPr>
          <w:rFonts w:ascii="Sylfaen" w:hAnsi="Sylfaen"/>
          <w:sz w:val="10"/>
          <w:szCs w:val="16"/>
        </w:rPr>
      </w:pPr>
      <w:r w:rsidRPr="004C2D72">
        <w:rPr>
          <w:rFonts w:ascii="Sylfaen" w:hAnsi="Sylfaen"/>
          <w:b/>
          <w:color w:val="231F20"/>
          <w:sz w:val="10"/>
          <w:szCs w:val="16"/>
        </w:rPr>
        <w:t xml:space="preserve">გამომცემელი: </w:t>
      </w:r>
      <w:r w:rsidRPr="004C2D72">
        <w:rPr>
          <w:rFonts w:ascii="Sylfaen" w:hAnsi="Sylfaen"/>
          <w:color w:val="231F20"/>
          <w:sz w:val="10"/>
          <w:szCs w:val="16"/>
        </w:rPr>
        <w:t xml:space="preserve">სოციალური თერაპიის ასოციაცია </w:t>
      </w:r>
      <w:hyperlink r:id="rId10">
        <w:r w:rsidRPr="004C2D72">
          <w:rPr>
            <w:rFonts w:ascii="Sylfaen" w:hAnsi="Sylfaen"/>
            <w:color w:val="231F20"/>
            <w:sz w:val="10"/>
            <w:szCs w:val="16"/>
          </w:rPr>
          <w:t>www.sosialterapi.no</w:t>
        </w:r>
      </w:hyperlink>
    </w:p>
    <w:p w14:paraId="72AE4435" w14:textId="77777777" w:rsidR="00E10B49" w:rsidRPr="004C2D72" w:rsidRDefault="00E10B49" w:rsidP="004C2D72">
      <w:pPr>
        <w:pStyle w:val="BodyText"/>
        <w:spacing w:before="13"/>
        <w:jc w:val="both"/>
        <w:rPr>
          <w:rFonts w:ascii="Sylfaen" w:hAnsi="Sylfaen"/>
          <w:sz w:val="10"/>
          <w:szCs w:val="14"/>
        </w:rPr>
      </w:pPr>
    </w:p>
    <w:p w14:paraId="227BACF4" w14:textId="77777777" w:rsidR="00E10B49" w:rsidRPr="004C2D72" w:rsidRDefault="004C2D72" w:rsidP="004C2D72">
      <w:pPr>
        <w:spacing w:before="1"/>
        <w:ind w:left="1133"/>
        <w:jc w:val="both"/>
        <w:rPr>
          <w:rFonts w:ascii="Sylfaen" w:hAnsi="Sylfaen"/>
          <w:sz w:val="10"/>
          <w:szCs w:val="16"/>
        </w:rPr>
      </w:pPr>
      <w:r w:rsidRPr="004C2D72">
        <w:rPr>
          <w:rFonts w:ascii="Sylfaen" w:hAnsi="Sylfaen"/>
          <w:color w:val="231F20"/>
          <w:sz w:val="10"/>
          <w:szCs w:val="16"/>
        </w:rPr>
        <w:t>გამოცემულია რუდოლფ შტაინერის ფონდის (Rudolf Steiner Foundation) მხარდაჭერით.</w:t>
      </w:r>
    </w:p>
    <w:p w14:paraId="7DA6BE51" w14:textId="77777777" w:rsidR="00E10B49" w:rsidRPr="004C2D72" w:rsidRDefault="00E10B49" w:rsidP="004C2D72">
      <w:pPr>
        <w:pStyle w:val="BodyText"/>
        <w:spacing w:before="31"/>
        <w:jc w:val="both"/>
        <w:rPr>
          <w:rFonts w:ascii="Sylfaen" w:hAnsi="Sylfaen"/>
          <w:sz w:val="10"/>
          <w:szCs w:val="14"/>
        </w:rPr>
      </w:pPr>
    </w:p>
    <w:p w14:paraId="00E013AE" w14:textId="77777777" w:rsidR="00E10B49" w:rsidRPr="004C2D72" w:rsidRDefault="004C2D72" w:rsidP="004C2D72">
      <w:pPr>
        <w:spacing w:before="1" w:line="261" w:lineRule="auto"/>
        <w:ind w:left="1133" w:right="7499"/>
        <w:jc w:val="both"/>
        <w:rPr>
          <w:rFonts w:ascii="Sylfaen" w:hAnsi="Sylfaen"/>
          <w:sz w:val="10"/>
          <w:szCs w:val="16"/>
        </w:rPr>
      </w:pPr>
      <w:r w:rsidRPr="004C2D72">
        <w:rPr>
          <w:rFonts w:ascii="Sylfaen" w:hAnsi="Sylfaen"/>
          <w:b/>
          <w:color w:val="231F20"/>
          <w:sz w:val="10"/>
          <w:szCs w:val="16"/>
        </w:rPr>
        <w:t xml:space="preserve">საკონტაქტო და პასუხისმგებელი პირი პროდუქციის საკითხებში: </w:t>
      </w:r>
      <w:r w:rsidRPr="004C2D72">
        <w:rPr>
          <w:rFonts w:ascii="Sylfaen" w:hAnsi="Sylfaen"/>
          <w:color w:val="231F20"/>
          <w:sz w:val="10"/>
          <w:szCs w:val="16"/>
        </w:rPr>
        <w:t xml:space="preserve">სისელ იენსეთი, </w:t>
      </w:r>
      <w:hyperlink r:id="rId11">
        <w:r w:rsidRPr="004C2D72">
          <w:rPr>
            <w:rFonts w:ascii="Sylfaen" w:hAnsi="Sylfaen"/>
            <w:color w:val="231F20"/>
            <w:sz w:val="10"/>
            <w:szCs w:val="16"/>
          </w:rPr>
          <w:t>sissel@dialogos.no</w:t>
        </w:r>
      </w:hyperlink>
      <w:r w:rsidRPr="004C2D72">
        <w:rPr>
          <w:rFonts w:ascii="Sylfaen" w:hAnsi="Sylfaen"/>
          <w:color w:val="231F20"/>
          <w:sz w:val="10"/>
          <w:szCs w:val="16"/>
        </w:rPr>
        <w:t xml:space="preserve"> Dialogos, ოსკარს გეითი10, 0352 ოსლო</w:t>
      </w:r>
    </w:p>
    <w:p w14:paraId="2F5F9D34" w14:textId="77777777" w:rsidR="00E10B49" w:rsidRPr="004C2D72" w:rsidRDefault="004C2D72" w:rsidP="004C2D72">
      <w:pPr>
        <w:spacing w:line="178" w:lineRule="exact"/>
        <w:ind w:left="1133"/>
        <w:jc w:val="both"/>
        <w:rPr>
          <w:rFonts w:ascii="Sylfaen" w:hAnsi="Sylfaen"/>
          <w:sz w:val="10"/>
          <w:szCs w:val="16"/>
        </w:rPr>
      </w:pPr>
      <w:r w:rsidRPr="004C2D72">
        <w:rPr>
          <w:rFonts w:ascii="Sylfaen" w:hAnsi="Sylfaen"/>
          <w:color w:val="231F20"/>
          <w:sz w:val="10"/>
          <w:szCs w:val="16"/>
        </w:rPr>
        <w:t xml:space="preserve">მობ.: 975 63 875, </w:t>
      </w:r>
      <w:hyperlink r:id="rId12">
        <w:r w:rsidRPr="004C2D72">
          <w:rPr>
            <w:rFonts w:ascii="Sylfaen" w:hAnsi="Sylfaen"/>
            <w:color w:val="231F20"/>
            <w:sz w:val="10"/>
            <w:szCs w:val="16"/>
          </w:rPr>
          <w:t>post@landsbyliv.no</w:t>
        </w:r>
      </w:hyperlink>
    </w:p>
    <w:p w14:paraId="021EA711" w14:textId="77777777" w:rsidR="00E10B49" w:rsidRPr="004C2D72" w:rsidRDefault="00E10B49" w:rsidP="004C2D72">
      <w:pPr>
        <w:pStyle w:val="BodyText"/>
        <w:spacing w:before="34"/>
        <w:jc w:val="both"/>
        <w:rPr>
          <w:rFonts w:ascii="Sylfaen" w:hAnsi="Sylfaen"/>
          <w:sz w:val="10"/>
          <w:szCs w:val="14"/>
        </w:rPr>
      </w:pPr>
    </w:p>
    <w:p w14:paraId="6CFBE79D" w14:textId="77777777" w:rsidR="00E10B49" w:rsidRPr="004C2D72" w:rsidRDefault="004C2D72" w:rsidP="004C2D72">
      <w:pPr>
        <w:ind w:left="1133"/>
        <w:jc w:val="both"/>
        <w:rPr>
          <w:rFonts w:ascii="Sylfaen" w:hAnsi="Sylfaen"/>
          <w:sz w:val="10"/>
          <w:szCs w:val="16"/>
        </w:rPr>
      </w:pPr>
      <w:r w:rsidRPr="004C2D72">
        <w:rPr>
          <w:rFonts w:ascii="Sylfaen" w:hAnsi="Sylfaen"/>
          <w:b/>
          <w:color w:val="231F20"/>
          <w:sz w:val="10"/>
          <w:szCs w:val="16"/>
        </w:rPr>
        <w:t xml:space="preserve">პროექტი: </w:t>
      </w:r>
      <w:r w:rsidRPr="004C2D72">
        <w:rPr>
          <w:rFonts w:ascii="Sylfaen" w:hAnsi="Sylfaen"/>
          <w:color w:val="231F20"/>
          <w:sz w:val="10"/>
          <w:szCs w:val="16"/>
        </w:rPr>
        <w:t>კაია იენსეთ, Dialogos</w:t>
      </w:r>
    </w:p>
    <w:p w14:paraId="16F16F95" w14:textId="77777777" w:rsidR="00E10B49" w:rsidRPr="004C2D72" w:rsidRDefault="004C2D72" w:rsidP="004C2D72">
      <w:pPr>
        <w:spacing w:before="16" w:line="261" w:lineRule="auto"/>
        <w:ind w:left="1133" w:right="8723"/>
        <w:jc w:val="both"/>
        <w:rPr>
          <w:rFonts w:ascii="Sylfaen" w:hAnsi="Sylfaen"/>
          <w:sz w:val="10"/>
          <w:szCs w:val="16"/>
        </w:rPr>
      </w:pPr>
      <w:r w:rsidRPr="004C2D72">
        <w:rPr>
          <w:rFonts w:ascii="Sylfaen" w:hAnsi="Sylfaen"/>
          <w:b/>
          <w:color w:val="231F20"/>
          <w:sz w:val="10"/>
          <w:szCs w:val="16"/>
        </w:rPr>
        <w:t xml:space="preserve">დამბეჭდავი კომპანია: </w:t>
      </w:r>
      <w:r w:rsidRPr="004C2D72">
        <w:rPr>
          <w:rFonts w:ascii="Sylfaen" w:hAnsi="Sylfaen"/>
          <w:color w:val="231F20"/>
          <w:sz w:val="10"/>
          <w:szCs w:val="16"/>
        </w:rPr>
        <w:t>07 Gruppen, ოსლო, მარტი</w:t>
      </w:r>
      <w:r w:rsidRPr="004C2D72">
        <w:rPr>
          <w:rFonts w:ascii="Sylfaen" w:hAnsi="Sylfaen"/>
          <w:color w:val="231F20"/>
          <w:sz w:val="10"/>
          <w:szCs w:val="16"/>
        </w:rPr>
        <w:t>, 2017</w:t>
      </w:r>
    </w:p>
    <w:p w14:paraId="47526B8A" w14:textId="77777777" w:rsidR="00E10B49" w:rsidRPr="004C2D72" w:rsidRDefault="004C2D72" w:rsidP="004C2D72">
      <w:pPr>
        <w:spacing w:before="159"/>
        <w:ind w:left="1133"/>
        <w:jc w:val="both"/>
        <w:rPr>
          <w:rFonts w:ascii="Sylfaen" w:hAnsi="Sylfaen"/>
          <w:sz w:val="10"/>
          <w:szCs w:val="16"/>
        </w:rPr>
      </w:pPr>
      <w:r w:rsidRPr="004C2D72">
        <w:rPr>
          <w:rFonts w:ascii="Sylfaen" w:hAnsi="Sylfaen"/>
          <w:color w:val="231F20"/>
          <w:sz w:val="10"/>
          <w:szCs w:val="16"/>
        </w:rPr>
        <w:t>ISBN 978-82-690780-0-8</w:t>
      </w:r>
    </w:p>
    <w:p w14:paraId="3FF460C1" w14:textId="77777777" w:rsidR="00E10B49" w:rsidRPr="004C2D72" w:rsidRDefault="00E10B49" w:rsidP="004C2D72">
      <w:pPr>
        <w:pStyle w:val="BodyText"/>
        <w:spacing w:before="32"/>
        <w:jc w:val="both"/>
        <w:rPr>
          <w:rFonts w:ascii="Sylfaen" w:hAnsi="Sylfaen"/>
          <w:sz w:val="10"/>
          <w:szCs w:val="14"/>
        </w:rPr>
      </w:pPr>
    </w:p>
    <w:p w14:paraId="7920FC24" w14:textId="77777777" w:rsidR="00771CE7" w:rsidRPr="004C2D72" w:rsidRDefault="004C2D72" w:rsidP="004C2D72">
      <w:pPr>
        <w:spacing w:line="261" w:lineRule="auto"/>
        <w:ind w:left="1133" w:right="7499"/>
        <w:jc w:val="both"/>
        <w:rPr>
          <w:rFonts w:ascii="Sylfaen" w:hAnsi="Sylfaen"/>
          <w:color w:val="231F20"/>
          <w:sz w:val="10"/>
          <w:szCs w:val="16"/>
        </w:rPr>
      </w:pPr>
      <w:r w:rsidRPr="004C2D72">
        <w:rPr>
          <w:rFonts w:ascii="Sylfaen" w:hAnsi="Sylfaen"/>
          <w:b/>
          <w:color w:val="231F20"/>
          <w:sz w:val="10"/>
          <w:szCs w:val="16"/>
        </w:rPr>
        <w:t xml:space="preserve">გარეკანის ფოტო </w:t>
      </w:r>
      <w:r w:rsidRPr="004C2D72">
        <w:rPr>
          <w:rFonts w:ascii="Sylfaen" w:hAnsi="Sylfaen"/>
          <w:color w:val="231F20"/>
          <w:sz w:val="10"/>
          <w:szCs w:val="16"/>
        </w:rPr>
        <w:t xml:space="preserve">კარტოფილის მოსავლის აღება როტვოლში. </w:t>
      </w:r>
    </w:p>
    <w:p w14:paraId="1D309ADE" w14:textId="55BE1B0F" w:rsidR="00E10B49" w:rsidRPr="004C2D72" w:rsidRDefault="004C2D72" w:rsidP="004C2D72">
      <w:pPr>
        <w:spacing w:line="261" w:lineRule="auto"/>
        <w:ind w:left="1133" w:right="7499"/>
        <w:jc w:val="both"/>
        <w:rPr>
          <w:rFonts w:ascii="Sylfaen" w:hAnsi="Sylfaen"/>
          <w:sz w:val="10"/>
          <w:szCs w:val="16"/>
        </w:rPr>
      </w:pPr>
      <w:r w:rsidRPr="004C2D72">
        <w:rPr>
          <w:rFonts w:ascii="Sylfaen" w:hAnsi="Sylfaen"/>
          <w:color w:val="231F20"/>
          <w:sz w:val="10"/>
          <w:szCs w:val="16"/>
        </w:rPr>
        <w:t>ფოტო: ერიკ დე ჰაან.</w:t>
      </w:r>
    </w:p>
    <w:p w14:paraId="6CB1E673" w14:textId="77777777" w:rsidR="00E10B49" w:rsidRPr="004C2D72" w:rsidRDefault="004C2D72" w:rsidP="004C2D72">
      <w:pPr>
        <w:pStyle w:val="BodyText"/>
        <w:spacing w:before="156"/>
        <w:jc w:val="both"/>
        <w:rPr>
          <w:rFonts w:ascii="Sylfaen" w:hAnsi="Sylfaen"/>
          <w:sz w:val="14"/>
          <w:szCs w:val="14"/>
        </w:rPr>
      </w:pPr>
      <w:r w:rsidRPr="004C2D72">
        <w:rPr>
          <w:rFonts w:ascii="Sylfaen" w:hAnsi="Sylfaen"/>
          <w:noProof/>
          <w:sz w:val="14"/>
          <w:szCs w:val="14"/>
          <w:lang w:val="en-US"/>
        </w:rPr>
        <w:drawing>
          <wp:anchor distT="0" distB="0" distL="0" distR="0" simplePos="0" relativeHeight="251703808" behindDoc="1" locked="0" layoutInCell="1" allowOverlap="1" wp14:anchorId="6AAF82B4" wp14:editId="6A3622E2">
            <wp:simplePos x="0" y="0"/>
            <wp:positionH relativeFrom="page">
              <wp:posOffset>723476</wp:posOffset>
            </wp:positionH>
            <wp:positionV relativeFrom="paragraph">
              <wp:posOffset>260337</wp:posOffset>
            </wp:positionV>
            <wp:extent cx="357294" cy="63817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57294" cy="638175"/>
                    </a:xfrm>
                    <a:prstGeom prst="rect">
                      <a:avLst/>
                    </a:prstGeom>
                  </pic:spPr>
                </pic:pic>
              </a:graphicData>
            </a:graphic>
          </wp:anchor>
        </w:drawing>
      </w:r>
    </w:p>
    <w:p w14:paraId="7FE2C5A1" w14:textId="77777777" w:rsidR="00E10B49" w:rsidRPr="004C2D72" w:rsidRDefault="00E10B49" w:rsidP="004C2D72">
      <w:pPr>
        <w:jc w:val="both"/>
        <w:rPr>
          <w:rFonts w:ascii="Sylfaen" w:hAnsi="Sylfaen"/>
          <w:sz w:val="16"/>
          <w:szCs w:val="16"/>
        </w:rPr>
        <w:sectPr w:rsidR="00E10B49" w:rsidRPr="004C2D72" w:rsidSect="00D11906">
          <w:pgSz w:w="11910" w:h="15880"/>
          <w:pgMar w:top="1820" w:right="0" w:bottom="280" w:left="0" w:header="720" w:footer="720" w:gutter="0"/>
          <w:cols w:space="720"/>
        </w:sectPr>
      </w:pPr>
    </w:p>
    <w:p w14:paraId="39C4BB6F" w14:textId="77777777" w:rsidR="00E10B49" w:rsidRPr="004C2D72" w:rsidRDefault="00E10B49" w:rsidP="004C2D72">
      <w:pPr>
        <w:pStyle w:val="BodyText"/>
        <w:jc w:val="both"/>
        <w:rPr>
          <w:rFonts w:ascii="Sylfaen" w:hAnsi="Sylfaen"/>
          <w:sz w:val="44"/>
          <w:szCs w:val="14"/>
        </w:rPr>
      </w:pPr>
    </w:p>
    <w:p w14:paraId="4B57543C" w14:textId="77777777" w:rsidR="00E10B49" w:rsidRPr="004C2D72" w:rsidRDefault="00E10B49" w:rsidP="004C2D72">
      <w:pPr>
        <w:pStyle w:val="BodyText"/>
        <w:spacing w:before="166"/>
        <w:jc w:val="both"/>
        <w:rPr>
          <w:rFonts w:ascii="Sylfaen" w:hAnsi="Sylfaen"/>
          <w:sz w:val="44"/>
          <w:szCs w:val="14"/>
        </w:rPr>
      </w:pPr>
    </w:p>
    <w:p w14:paraId="70476380" w14:textId="77777777" w:rsidR="00E10B49" w:rsidRPr="004C2D72" w:rsidRDefault="004C2D72" w:rsidP="004C2D72">
      <w:pPr>
        <w:pStyle w:val="Title"/>
        <w:jc w:val="both"/>
        <w:rPr>
          <w:rFonts w:ascii="Sylfaen" w:hAnsi="Sylfaen"/>
          <w:sz w:val="44"/>
          <w:szCs w:val="44"/>
        </w:rPr>
      </w:pPr>
      <w:r w:rsidRPr="004C2D72">
        <w:rPr>
          <w:rFonts w:ascii="Sylfaen" w:hAnsi="Sylfaen"/>
          <w:color w:val="231F20"/>
          <w:sz w:val="44"/>
          <w:szCs w:val="44"/>
        </w:rPr>
        <w:t>"</w:t>
      </w:r>
      <w:r w:rsidRPr="004C2D72">
        <w:rPr>
          <w:rFonts w:ascii="Sylfaen" w:hAnsi="Sylfaen"/>
          <w:color w:val="231F20"/>
          <w:sz w:val="44"/>
          <w:szCs w:val="44"/>
        </w:rPr>
        <w:t>ვმუშაობ</w:t>
      </w:r>
      <w:r w:rsidRPr="004C2D72">
        <w:rPr>
          <w:rFonts w:ascii="Sylfaen" w:hAnsi="Sylfaen"/>
          <w:color w:val="231F20"/>
          <w:sz w:val="44"/>
          <w:szCs w:val="44"/>
        </w:rPr>
        <w:t xml:space="preserve">, </w:t>
      </w:r>
      <w:r w:rsidRPr="004C2D72">
        <w:rPr>
          <w:rFonts w:ascii="Sylfaen" w:hAnsi="Sylfaen"/>
          <w:color w:val="231F20"/>
          <w:sz w:val="44"/>
          <w:szCs w:val="44"/>
        </w:rPr>
        <w:t>მაშასადამე</w:t>
      </w:r>
      <w:r w:rsidRPr="004C2D72">
        <w:rPr>
          <w:rFonts w:ascii="Sylfaen" w:hAnsi="Sylfaen"/>
          <w:color w:val="231F20"/>
          <w:sz w:val="44"/>
          <w:szCs w:val="44"/>
        </w:rPr>
        <w:t xml:space="preserve"> </w:t>
      </w:r>
      <w:r w:rsidRPr="004C2D72">
        <w:rPr>
          <w:rFonts w:ascii="Sylfaen" w:hAnsi="Sylfaen"/>
          <w:color w:val="231F20"/>
          <w:sz w:val="44"/>
          <w:szCs w:val="44"/>
        </w:rPr>
        <w:t>ვარსებობ</w:t>
      </w:r>
      <w:r w:rsidRPr="004C2D72">
        <w:rPr>
          <w:rFonts w:ascii="Sylfaen" w:hAnsi="Sylfaen"/>
          <w:color w:val="231F20"/>
          <w:sz w:val="44"/>
          <w:szCs w:val="44"/>
        </w:rPr>
        <w:t>"</w:t>
      </w:r>
    </w:p>
    <w:p w14:paraId="6050D028" w14:textId="77777777" w:rsidR="00771CE7" w:rsidRPr="004C2D72" w:rsidRDefault="004C2D72" w:rsidP="004C2D72">
      <w:pPr>
        <w:spacing w:before="552" w:line="249" w:lineRule="auto"/>
        <w:ind w:left="284" w:right="281"/>
        <w:jc w:val="both"/>
        <w:rPr>
          <w:rFonts w:ascii="Sylfaen" w:hAnsi="Sylfaen"/>
          <w:color w:val="231F20"/>
          <w:sz w:val="24"/>
          <w:szCs w:val="16"/>
        </w:rPr>
      </w:pPr>
      <w:r w:rsidRPr="004C2D72">
        <w:rPr>
          <w:rFonts w:ascii="Sylfaen" w:hAnsi="Sylfaen"/>
          <w:noProof/>
          <w:sz w:val="16"/>
          <w:szCs w:val="16"/>
          <w:lang w:val="en-US"/>
        </w:rPr>
        <mc:AlternateContent>
          <mc:Choice Requires="wps">
            <w:drawing>
              <wp:anchor distT="0" distB="0" distL="0" distR="0" simplePos="0" relativeHeight="251618816" behindDoc="0" locked="0" layoutInCell="1" allowOverlap="1" wp14:anchorId="39E51CBB" wp14:editId="258C099A">
                <wp:simplePos x="0" y="0"/>
                <wp:positionH relativeFrom="page">
                  <wp:posOffset>0</wp:posOffset>
                </wp:positionH>
                <wp:positionV relativeFrom="paragraph">
                  <wp:posOffset>1420281</wp:posOffset>
                </wp:positionV>
                <wp:extent cx="7560309"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0"/>
                        </a:xfrm>
                        <a:custGeom>
                          <a:avLst/>
                          <a:gdLst/>
                          <a:ahLst/>
                          <a:cxnLst/>
                          <a:rect l="l" t="t" r="r" b="b"/>
                          <a:pathLst>
                            <a:path w="7560309" h="12700">
                              <a:moveTo>
                                <a:pt x="7560005" y="0"/>
                              </a:moveTo>
                              <a:lnTo>
                                <a:pt x="0" y="0"/>
                              </a:lnTo>
                              <a:lnTo>
                                <a:pt x="0" y="12700"/>
                              </a:lnTo>
                              <a:lnTo>
                                <a:pt x="7560005" y="12700"/>
                              </a:lnTo>
                              <a:lnTo>
                                <a:pt x="756000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B01F7" id="Graphic 7" o:spid="_x0000_s1026" style="position:absolute;margin-left:0;margin-top:111.85pt;width:595.3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756030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" path="m7560005,l,,,12700r7560005,l7560005,xe" fillcolor="#231f20" stroked="f">
                <v:path arrowok="t"/>
                <w10:wrap anchorx="page"/>
              </v:shape>
            </w:pict>
          </mc:Fallback>
        </mc:AlternateContent>
      </w:r>
      <w:r w:rsidRPr="004C2D72">
        <w:rPr>
          <w:rFonts w:ascii="Sylfaen" w:hAnsi="Sylfaen"/>
          <w:color w:val="231F20"/>
          <w:sz w:val="24"/>
          <w:szCs w:val="16"/>
        </w:rPr>
        <w:t xml:space="preserve">მუშაობა ინტელექტუალური შეზღუდვების მქონე ხალხთან - </w:t>
      </w:r>
    </w:p>
    <w:p w14:paraId="7DC1204E" w14:textId="5E5E3CD6" w:rsidR="00E10B49" w:rsidRPr="004C2D72" w:rsidRDefault="004C2D72" w:rsidP="004C2D72">
      <w:pPr>
        <w:spacing w:line="249" w:lineRule="auto"/>
        <w:ind w:left="284" w:right="281"/>
        <w:jc w:val="both"/>
        <w:rPr>
          <w:rFonts w:ascii="Sylfaen" w:hAnsi="Sylfaen"/>
          <w:sz w:val="24"/>
          <w:szCs w:val="16"/>
        </w:rPr>
      </w:pPr>
      <w:r w:rsidRPr="004C2D72">
        <w:rPr>
          <w:rFonts w:ascii="Sylfaen" w:hAnsi="Sylfaen"/>
          <w:color w:val="231F20"/>
          <w:sz w:val="24"/>
          <w:szCs w:val="16"/>
        </w:rPr>
        <w:t>ღირებულების შექმნა, სოციალიზაცია და თვით-</w:t>
      </w:r>
      <w:r w:rsidRPr="004C2D72">
        <w:rPr>
          <w:rFonts w:ascii="Sylfaen" w:hAnsi="Sylfaen"/>
          <w:color w:val="231F20"/>
          <w:sz w:val="24"/>
          <w:szCs w:val="16"/>
        </w:rPr>
        <w:t>რეალიზაცია</w:t>
      </w:r>
    </w:p>
    <w:p w14:paraId="75014572" w14:textId="77777777" w:rsidR="00E10B49" w:rsidRPr="004C2D72" w:rsidRDefault="00E10B49" w:rsidP="004C2D72">
      <w:pPr>
        <w:pStyle w:val="BodyText"/>
        <w:jc w:val="both"/>
        <w:rPr>
          <w:rFonts w:ascii="Sylfaen" w:hAnsi="Sylfaen"/>
          <w:sz w:val="24"/>
          <w:szCs w:val="14"/>
        </w:rPr>
      </w:pPr>
    </w:p>
    <w:p w14:paraId="4CD22305" w14:textId="77777777" w:rsidR="00E10B49" w:rsidRPr="004C2D72" w:rsidRDefault="00E10B49" w:rsidP="004C2D72">
      <w:pPr>
        <w:pStyle w:val="BodyText"/>
        <w:jc w:val="both"/>
        <w:rPr>
          <w:rFonts w:ascii="Sylfaen" w:hAnsi="Sylfaen"/>
          <w:sz w:val="24"/>
          <w:szCs w:val="14"/>
        </w:rPr>
      </w:pPr>
    </w:p>
    <w:p w14:paraId="3496535B" w14:textId="77777777" w:rsidR="00E10B49" w:rsidRPr="004C2D72" w:rsidRDefault="00E10B49" w:rsidP="004C2D72">
      <w:pPr>
        <w:pStyle w:val="BodyText"/>
        <w:jc w:val="both"/>
        <w:rPr>
          <w:rFonts w:ascii="Sylfaen" w:hAnsi="Sylfaen"/>
          <w:sz w:val="24"/>
          <w:szCs w:val="14"/>
        </w:rPr>
      </w:pPr>
    </w:p>
    <w:p w14:paraId="06088A0D" w14:textId="77777777" w:rsidR="00E10B49" w:rsidRPr="004C2D72" w:rsidRDefault="00E10B49" w:rsidP="004C2D72">
      <w:pPr>
        <w:pStyle w:val="BodyText"/>
        <w:spacing w:before="40"/>
        <w:jc w:val="both"/>
        <w:rPr>
          <w:rFonts w:ascii="Sylfaen" w:hAnsi="Sylfaen"/>
          <w:sz w:val="24"/>
          <w:szCs w:val="14"/>
        </w:rPr>
      </w:pPr>
    </w:p>
    <w:p w14:paraId="05148E14" w14:textId="77777777" w:rsidR="00771CE7" w:rsidRPr="004C2D72" w:rsidRDefault="004C2D72" w:rsidP="004C2D72">
      <w:pPr>
        <w:spacing w:before="1" w:line="249" w:lineRule="auto"/>
        <w:ind w:left="3420" w:right="4185" w:hanging="37"/>
        <w:jc w:val="both"/>
        <w:rPr>
          <w:rFonts w:ascii="Sylfaen" w:hAnsi="Sylfaen"/>
          <w:color w:val="231F20"/>
          <w:sz w:val="18"/>
          <w:szCs w:val="16"/>
        </w:rPr>
      </w:pPr>
      <w:r w:rsidRPr="004C2D72">
        <w:rPr>
          <w:rFonts w:ascii="Sylfaen" w:hAnsi="Sylfaen"/>
          <w:noProof/>
          <w:sz w:val="16"/>
          <w:szCs w:val="16"/>
          <w:lang w:val="en-US"/>
        </w:rPr>
        <mc:AlternateContent>
          <mc:Choice Requires="wps">
            <w:drawing>
              <wp:anchor distT="0" distB="0" distL="0" distR="0" simplePos="0" relativeHeight="251699712" behindDoc="1" locked="0" layoutInCell="1" allowOverlap="1" wp14:anchorId="0859205B" wp14:editId="5E3AFA81">
                <wp:simplePos x="0" y="0"/>
                <wp:positionH relativeFrom="page">
                  <wp:posOffset>0</wp:posOffset>
                </wp:positionH>
                <wp:positionV relativeFrom="paragraph">
                  <wp:posOffset>-532258</wp:posOffset>
                </wp:positionV>
                <wp:extent cx="7560309" cy="614997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149975"/>
                        </a:xfrm>
                        <a:custGeom>
                          <a:avLst/>
                          <a:gdLst/>
                          <a:ahLst/>
                          <a:cxnLst/>
                          <a:rect l="l" t="t" r="r" b="b"/>
                          <a:pathLst>
                            <a:path w="7560309" h="6149975">
                              <a:moveTo>
                                <a:pt x="7559992" y="0"/>
                              </a:moveTo>
                              <a:lnTo>
                                <a:pt x="0" y="0"/>
                              </a:lnTo>
                              <a:lnTo>
                                <a:pt x="0" y="6149644"/>
                              </a:lnTo>
                              <a:lnTo>
                                <a:pt x="7559992" y="6149644"/>
                              </a:lnTo>
                              <a:lnTo>
                                <a:pt x="7559992" y="0"/>
                              </a:lnTo>
                              <a:close/>
                            </a:path>
                          </a:pathLst>
                        </a:custGeom>
                        <a:solidFill>
                          <a:srgbClr val="B1DED2"/>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502EB" id="Graphic 8" o:spid="_x0000_s1026" style="position:absolute;margin-left:0;margin-top:-41.9pt;width:595.3pt;height:48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7560309,614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" path="m7559992,l,,,6149644r7559992,l7559992,xe" fillcolor="#b1ded2" stroked="f">
                <v:path arrowok="t"/>
                <w10:wrap anchorx="page"/>
              </v:shape>
            </w:pict>
          </mc:Fallback>
        </mc:AlternateContent>
      </w:r>
      <w:r w:rsidRPr="004C2D72">
        <w:rPr>
          <w:rFonts w:ascii="Sylfaen" w:hAnsi="Sylfaen"/>
          <w:color w:val="231F20"/>
          <w:sz w:val="18"/>
          <w:szCs w:val="16"/>
        </w:rPr>
        <w:t xml:space="preserve">ტერიე ერლანდსენ, </w:t>
      </w:r>
    </w:p>
    <w:p w14:paraId="10A4CCD9" w14:textId="065EFCCA" w:rsidR="00E10B49" w:rsidRPr="004C2D72" w:rsidRDefault="004C2D72" w:rsidP="004C2D72">
      <w:pPr>
        <w:spacing w:before="1" w:line="249" w:lineRule="auto"/>
        <w:ind w:left="3420" w:right="4185" w:hanging="37"/>
        <w:jc w:val="both"/>
        <w:rPr>
          <w:rFonts w:ascii="Sylfaen" w:hAnsi="Sylfaen"/>
          <w:sz w:val="18"/>
          <w:szCs w:val="16"/>
        </w:rPr>
      </w:pPr>
      <w:r w:rsidRPr="004C2D72">
        <w:rPr>
          <w:rFonts w:ascii="Sylfaen" w:hAnsi="Sylfaen"/>
          <w:color w:val="231F20"/>
          <w:sz w:val="18"/>
          <w:szCs w:val="16"/>
        </w:rPr>
        <w:t>მარიატა, დანია, 22.01.2017</w:t>
      </w:r>
    </w:p>
    <w:p w14:paraId="1D53562F" w14:textId="77777777" w:rsidR="00E10B49" w:rsidRPr="004C2D72" w:rsidRDefault="00E10B49" w:rsidP="004C2D72">
      <w:pPr>
        <w:pStyle w:val="BodyText"/>
        <w:ind w:left="3420" w:hanging="37"/>
        <w:jc w:val="both"/>
        <w:rPr>
          <w:rFonts w:ascii="Sylfaen" w:hAnsi="Sylfaen"/>
          <w:sz w:val="18"/>
          <w:szCs w:val="14"/>
        </w:rPr>
      </w:pPr>
    </w:p>
    <w:p w14:paraId="211E0924" w14:textId="77777777" w:rsidR="00E10B49" w:rsidRPr="004C2D72" w:rsidRDefault="00E10B49" w:rsidP="004C2D72">
      <w:pPr>
        <w:pStyle w:val="BodyText"/>
        <w:spacing w:before="24"/>
        <w:ind w:left="3420" w:hanging="37"/>
        <w:jc w:val="both"/>
        <w:rPr>
          <w:rFonts w:ascii="Sylfaen" w:hAnsi="Sylfaen"/>
          <w:sz w:val="18"/>
          <w:szCs w:val="14"/>
        </w:rPr>
      </w:pPr>
    </w:p>
    <w:p w14:paraId="61002A28" w14:textId="77777777" w:rsidR="00771CE7" w:rsidRPr="004C2D72" w:rsidRDefault="004C2D72" w:rsidP="004C2D72">
      <w:pPr>
        <w:spacing w:line="249" w:lineRule="auto"/>
        <w:ind w:left="3420" w:right="4177" w:hanging="37"/>
        <w:jc w:val="both"/>
        <w:rPr>
          <w:rFonts w:ascii="Sylfaen" w:hAnsi="Sylfaen"/>
          <w:color w:val="231F20"/>
          <w:sz w:val="18"/>
          <w:szCs w:val="16"/>
        </w:rPr>
      </w:pPr>
      <w:r w:rsidRPr="004C2D72">
        <w:rPr>
          <w:rFonts w:ascii="Sylfaen" w:hAnsi="Sylfaen"/>
          <w:color w:val="231F20"/>
          <w:sz w:val="18"/>
          <w:szCs w:val="16"/>
        </w:rPr>
        <w:t xml:space="preserve">სოციალური თერაპიის ასოციაცია, </w:t>
      </w:r>
    </w:p>
    <w:p w14:paraId="1851692C" w14:textId="009B4DB1" w:rsidR="00E10B49" w:rsidRPr="004C2D72" w:rsidRDefault="004C2D72" w:rsidP="004C2D72">
      <w:pPr>
        <w:spacing w:line="249" w:lineRule="auto"/>
        <w:ind w:left="3420" w:right="4177" w:hanging="37"/>
        <w:jc w:val="both"/>
        <w:rPr>
          <w:rFonts w:ascii="Sylfaen" w:hAnsi="Sylfaen"/>
          <w:sz w:val="18"/>
          <w:szCs w:val="16"/>
        </w:rPr>
      </w:pPr>
      <w:r w:rsidRPr="004C2D72">
        <w:rPr>
          <w:rFonts w:ascii="Sylfaen" w:hAnsi="Sylfaen"/>
          <w:color w:val="231F20"/>
          <w:sz w:val="18"/>
          <w:szCs w:val="16"/>
        </w:rPr>
        <w:t>მარტი, 2017</w:t>
      </w:r>
    </w:p>
    <w:p w14:paraId="063C6E37" w14:textId="77777777" w:rsidR="00E10B49" w:rsidRPr="004C2D72" w:rsidRDefault="00E10B49" w:rsidP="004C2D72">
      <w:pPr>
        <w:spacing w:line="249" w:lineRule="auto"/>
        <w:jc w:val="both"/>
        <w:rPr>
          <w:rFonts w:ascii="Sylfaen" w:hAnsi="Sylfaen"/>
          <w:sz w:val="18"/>
          <w:szCs w:val="16"/>
        </w:rPr>
        <w:sectPr w:rsidR="00E10B49" w:rsidRPr="004C2D72" w:rsidSect="00D11906">
          <w:pgSz w:w="11910" w:h="15880"/>
          <w:pgMar w:top="1820" w:right="0" w:bottom="0" w:left="0" w:header="720" w:footer="720" w:gutter="0"/>
          <w:cols w:space="720"/>
        </w:sectPr>
      </w:pPr>
    </w:p>
    <w:p w14:paraId="575CF46B" w14:textId="77777777" w:rsidR="00E10B49" w:rsidRPr="004C2D72" w:rsidRDefault="004C2D72" w:rsidP="004C2D72">
      <w:pPr>
        <w:pStyle w:val="Heading1"/>
        <w:ind w:left="562"/>
        <w:jc w:val="both"/>
        <w:rPr>
          <w:rFonts w:ascii="Sylfaen" w:hAnsi="Sylfaen"/>
          <w:sz w:val="36"/>
          <w:szCs w:val="36"/>
        </w:rPr>
      </w:pPr>
      <w:r w:rsidRPr="004C2D72">
        <w:rPr>
          <w:rFonts w:ascii="Sylfaen" w:hAnsi="Sylfaen"/>
          <w:color w:val="231F20"/>
          <w:sz w:val="36"/>
          <w:szCs w:val="36"/>
        </w:rPr>
        <w:lastRenderedPageBreak/>
        <w:t>შინაარსი</w:t>
      </w:r>
    </w:p>
    <w:p w14:paraId="24198ECE" w14:textId="77777777" w:rsidR="00E10B49" w:rsidRPr="004C2D72" w:rsidRDefault="00E10B49" w:rsidP="004C2D72">
      <w:pPr>
        <w:pStyle w:val="BodyText"/>
        <w:jc w:val="both"/>
        <w:rPr>
          <w:rFonts w:ascii="Sylfaen" w:hAnsi="Sylfaen"/>
          <w:sz w:val="36"/>
          <w:szCs w:val="14"/>
        </w:rPr>
      </w:pPr>
    </w:p>
    <w:p w14:paraId="038837D3" w14:textId="77777777" w:rsidR="00E10B49" w:rsidRPr="004C2D72" w:rsidRDefault="00E10B49" w:rsidP="004C2D72">
      <w:pPr>
        <w:pStyle w:val="BodyText"/>
        <w:jc w:val="both"/>
        <w:rPr>
          <w:rFonts w:ascii="Sylfaen" w:hAnsi="Sylfaen"/>
          <w:sz w:val="36"/>
          <w:szCs w:val="14"/>
        </w:rPr>
      </w:pPr>
    </w:p>
    <w:p w14:paraId="1BD25BF7" w14:textId="77777777" w:rsidR="00E10B49" w:rsidRPr="004C2D72" w:rsidRDefault="00E10B49" w:rsidP="004C2D72">
      <w:pPr>
        <w:pStyle w:val="BodyText"/>
        <w:jc w:val="both"/>
        <w:rPr>
          <w:rFonts w:ascii="Sylfaen" w:hAnsi="Sylfaen"/>
          <w:sz w:val="36"/>
          <w:szCs w:val="14"/>
        </w:rPr>
      </w:pPr>
    </w:p>
    <w:p w14:paraId="701EE30D" w14:textId="77777777" w:rsidR="00E10B49" w:rsidRPr="004C2D72" w:rsidRDefault="00E10B49" w:rsidP="004C2D72">
      <w:pPr>
        <w:pStyle w:val="BodyText"/>
        <w:spacing w:before="265"/>
        <w:jc w:val="both"/>
        <w:rPr>
          <w:rFonts w:ascii="Sylfaen" w:hAnsi="Sylfaen"/>
          <w:sz w:val="36"/>
          <w:szCs w:val="14"/>
        </w:rPr>
      </w:pPr>
    </w:p>
    <w:sdt>
      <w:sdtPr>
        <w:rPr>
          <w:rFonts w:ascii="Sylfaen" w:hAnsi="Sylfaen"/>
          <w:sz w:val="18"/>
          <w:szCs w:val="18"/>
        </w:rPr>
        <w:id w:val="-2005271997"/>
        <w:docPartObj>
          <w:docPartGallery w:val="Table of Contents"/>
          <w:docPartUnique/>
        </w:docPartObj>
      </w:sdtPr>
      <w:sdtEndPr/>
      <w:sdtContent>
        <w:p w14:paraId="6BF95F22" w14:textId="77777777" w:rsidR="00E10B49" w:rsidRPr="004C2D72" w:rsidRDefault="004C2D72" w:rsidP="004C2D72">
          <w:pPr>
            <w:pStyle w:val="TOC1"/>
            <w:tabs>
              <w:tab w:val="left" w:pos="10364"/>
            </w:tabs>
            <w:spacing w:before="0"/>
            <w:jc w:val="both"/>
            <w:rPr>
              <w:rFonts w:ascii="Sylfaen" w:hAnsi="Sylfaen"/>
              <w:sz w:val="18"/>
              <w:szCs w:val="18"/>
            </w:rPr>
          </w:pPr>
          <w:hyperlink w:anchor="_bookmark0" w:history="1">
            <w:r w:rsidRPr="004C2D72">
              <w:rPr>
                <w:rFonts w:ascii="Sylfaen" w:hAnsi="Sylfaen"/>
                <w:color w:val="231F20"/>
                <w:sz w:val="18"/>
                <w:szCs w:val="18"/>
              </w:rPr>
              <w:t>შესავალი</w:t>
            </w:r>
            <w:r w:rsidRPr="004C2D72">
              <w:rPr>
                <w:rFonts w:ascii="Sylfaen" w:hAnsi="Sylfaen"/>
                <w:color w:val="231F20"/>
                <w:sz w:val="18"/>
                <w:szCs w:val="18"/>
              </w:rPr>
              <w:tab/>
              <w:t>7</w:t>
            </w:r>
          </w:hyperlink>
        </w:p>
        <w:p w14:paraId="58C38D77" w14:textId="77777777" w:rsidR="00E10B49" w:rsidRPr="004C2D72" w:rsidRDefault="004C2D72" w:rsidP="004C2D72">
          <w:pPr>
            <w:pStyle w:val="TOC1"/>
            <w:tabs>
              <w:tab w:val="left" w:pos="10364"/>
            </w:tabs>
            <w:jc w:val="both"/>
            <w:rPr>
              <w:rFonts w:ascii="Sylfaen" w:hAnsi="Sylfaen"/>
              <w:sz w:val="18"/>
              <w:szCs w:val="18"/>
            </w:rPr>
          </w:pPr>
          <w:hyperlink w:anchor="_bookmark1" w:history="1">
            <w:r w:rsidRPr="004C2D72">
              <w:rPr>
                <w:rFonts w:ascii="Sylfaen" w:hAnsi="Sylfaen"/>
                <w:color w:val="231F20"/>
                <w:sz w:val="18"/>
                <w:szCs w:val="18"/>
              </w:rPr>
              <w:t>მუშაობის</w:t>
            </w:r>
            <w:r w:rsidRPr="004C2D72">
              <w:rPr>
                <w:rFonts w:ascii="Sylfaen" w:hAnsi="Sylfaen"/>
                <w:color w:val="231F20"/>
                <w:sz w:val="18"/>
                <w:szCs w:val="18"/>
              </w:rPr>
              <w:t xml:space="preserve"> </w:t>
            </w:r>
            <w:r w:rsidRPr="004C2D72">
              <w:rPr>
                <w:rFonts w:ascii="Sylfaen" w:hAnsi="Sylfaen"/>
                <w:color w:val="231F20"/>
                <w:sz w:val="18"/>
                <w:szCs w:val="18"/>
              </w:rPr>
              <w:t>კონცეპტის</w:t>
            </w:r>
            <w:r w:rsidRPr="004C2D72">
              <w:rPr>
                <w:rFonts w:ascii="Sylfaen" w:hAnsi="Sylfaen"/>
                <w:color w:val="231F20"/>
                <w:sz w:val="18"/>
                <w:szCs w:val="18"/>
              </w:rPr>
              <w:t xml:space="preserve"> </w:t>
            </w:r>
            <w:r w:rsidRPr="004C2D72">
              <w:rPr>
                <w:rFonts w:ascii="Sylfaen" w:hAnsi="Sylfaen"/>
                <w:color w:val="231F20"/>
                <w:sz w:val="18"/>
                <w:szCs w:val="18"/>
              </w:rPr>
              <w:t>ისტორიული</w:t>
            </w:r>
            <w:r w:rsidRPr="004C2D72">
              <w:rPr>
                <w:rFonts w:ascii="Sylfaen" w:hAnsi="Sylfaen"/>
                <w:color w:val="231F20"/>
                <w:sz w:val="18"/>
                <w:szCs w:val="18"/>
              </w:rPr>
              <w:t xml:space="preserve"> </w:t>
            </w:r>
            <w:r w:rsidRPr="004C2D72">
              <w:rPr>
                <w:rFonts w:ascii="Sylfaen" w:hAnsi="Sylfaen"/>
                <w:color w:val="231F20"/>
                <w:sz w:val="18"/>
                <w:szCs w:val="18"/>
              </w:rPr>
              <w:t>განვითარება</w:t>
            </w:r>
            <w:r w:rsidRPr="004C2D72">
              <w:rPr>
                <w:rFonts w:ascii="Sylfaen" w:hAnsi="Sylfaen"/>
                <w:color w:val="231F20"/>
                <w:sz w:val="18"/>
                <w:szCs w:val="18"/>
              </w:rPr>
              <w:tab/>
              <w:t>8</w:t>
            </w:r>
          </w:hyperlink>
        </w:p>
        <w:p w14:paraId="611700A5" w14:textId="77777777" w:rsidR="00E10B49" w:rsidRPr="004C2D72" w:rsidRDefault="004C2D72" w:rsidP="004C2D72">
          <w:pPr>
            <w:pStyle w:val="TOC1"/>
            <w:tabs>
              <w:tab w:val="left" w:pos="10230"/>
            </w:tabs>
            <w:jc w:val="both"/>
            <w:rPr>
              <w:rFonts w:ascii="Sylfaen" w:hAnsi="Sylfaen"/>
              <w:sz w:val="18"/>
              <w:szCs w:val="18"/>
            </w:rPr>
          </w:pPr>
          <w:hyperlink w:anchor="_bookmark2" w:history="1">
            <w:r w:rsidRPr="004C2D72">
              <w:rPr>
                <w:rFonts w:ascii="Sylfaen" w:hAnsi="Sylfaen"/>
                <w:color w:val="231F20"/>
                <w:sz w:val="18"/>
                <w:szCs w:val="18"/>
              </w:rPr>
              <w:t>სამუშაო</w:t>
            </w:r>
            <w:r w:rsidRPr="004C2D72">
              <w:rPr>
                <w:rFonts w:ascii="Sylfaen" w:hAnsi="Sylfaen"/>
                <w:color w:val="231F20"/>
                <w:sz w:val="18"/>
                <w:szCs w:val="18"/>
              </w:rPr>
              <w:t xml:space="preserve">, </w:t>
            </w:r>
            <w:r w:rsidRPr="004C2D72">
              <w:rPr>
                <w:rFonts w:ascii="Sylfaen" w:hAnsi="Sylfaen"/>
                <w:color w:val="231F20"/>
                <w:sz w:val="18"/>
                <w:szCs w:val="18"/>
              </w:rPr>
              <w:t>როგორც</w:t>
            </w:r>
            <w:r w:rsidRPr="004C2D72">
              <w:rPr>
                <w:rFonts w:ascii="Sylfaen" w:hAnsi="Sylfaen"/>
                <w:color w:val="231F20"/>
                <w:sz w:val="18"/>
                <w:szCs w:val="18"/>
              </w:rPr>
              <w:t xml:space="preserve"> </w:t>
            </w:r>
            <w:r w:rsidRPr="004C2D72">
              <w:rPr>
                <w:rFonts w:ascii="Sylfaen" w:hAnsi="Sylfaen"/>
                <w:color w:val="231F20"/>
                <w:sz w:val="18"/>
                <w:szCs w:val="18"/>
              </w:rPr>
              <w:t>ღირებულების</w:t>
            </w:r>
            <w:r w:rsidRPr="004C2D72">
              <w:rPr>
                <w:rFonts w:ascii="Sylfaen" w:hAnsi="Sylfaen"/>
                <w:color w:val="231F20"/>
                <w:sz w:val="18"/>
                <w:szCs w:val="18"/>
              </w:rPr>
              <w:t xml:space="preserve"> </w:t>
            </w:r>
            <w:r w:rsidRPr="004C2D72">
              <w:rPr>
                <w:rFonts w:ascii="Sylfaen" w:hAnsi="Sylfaen"/>
                <w:color w:val="231F20"/>
                <w:sz w:val="18"/>
                <w:szCs w:val="18"/>
              </w:rPr>
              <w:t>შექმნა</w:t>
            </w:r>
            <w:r w:rsidRPr="004C2D72">
              <w:rPr>
                <w:rFonts w:ascii="Sylfaen" w:hAnsi="Sylfaen"/>
                <w:color w:val="231F20"/>
                <w:sz w:val="18"/>
                <w:szCs w:val="18"/>
              </w:rPr>
              <w:t xml:space="preserve">, </w:t>
            </w:r>
            <w:r w:rsidRPr="004C2D72">
              <w:rPr>
                <w:rFonts w:ascii="Sylfaen" w:hAnsi="Sylfaen"/>
                <w:color w:val="231F20"/>
                <w:sz w:val="18"/>
                <w:szCs w:val="18"/>
              </w:rPr>
              <w:t>სოციალიზაცია</w:t>
            </w:r>
            <w:r w:rsidRPr="004C2D72">
              <w:rPr>
                <w:rFonts w:ascii="Sylfaen" w:hAnsi="Sylfaen"/>
                <w:color w:val="231F20"/>
                <w:sz w:val="18"/>
                <w:szCs w:val="18"/>
              </w:rPr>
              <w:t xml:space="preserve"> </w:t>
            </w:r>
            <w:r w:rsidRPr="004C2D72">
              <w:rPr>
                <w:rFonts w:ascii="Sylfaen" w:hAnsi="Sylfaen"/>
                <w:color w:val="231F20"/>
                <w:sz w:val="18"/>
                <w:szCs w:val="18"/>
              </w:rPr>
              <w:t>და</w:t>
            </w:r>
            <w:r w:rsidRPr="004C2D72">
              <w:rPr>
                <w:rFonts w:ascii="Sylfaen" w:hAnsi="Sylfaen"/>
                <w:color w:val="231F20"/>
                <w:sz w:val="18"/>
                <w:szCs w:val="18"/>
              </w:rPr>
              <w:t xml:space="preserve"> </w:t>
            </w:r>
            <w:r w:rsidRPr="004C2D72">
              <w:rPr>
                <w:rFonts w:ascii="Sylfaen" w:hAnsi="Sylfaen"/>
                <w:color w:val="231F20"/>
                <w:sz w:val="18"/>
                <w:szCs w:val="18"/>
              </w:rPr>
              <w:t>თვით</w:t>
            </w:r>
            <w:r w:rsidRPr="004C2D72">
              <w:rPr>
                <w:rFonts w:ascii="Sylfaen" w:hAnsi="Sylfaen"/>
                <w:color w:val="231F20"/>
                <w:sz w:val="18"/>
                <w:szCs w:val="18"/>
              </w:rPr>
              <w:t>-</w:t>
            </w:r>
            <w:r w:rsidRPr="004C2D72">
              <w:rPr>
                <w:rFonts w:ascii="Sylfaen" w:hAnsi="Sylfaen"/>
                <w:color w:val="231F20"/>
                <w:sz w:val="18"/>
                <w:szCs w:val="18"/>
              </w:rPr>
              <w:t>აქტუალიზაცია</w:t>
            </w:r>
            <w:r w:rsidRPr="004C2D72">
              <w:rPr>
                <w:rFonts w:ascii="Sylfaen" w:hAnsi="Sylfaen"/>
                <w:color w:val="231F20"/>
                <w:sz w:val="18"/>
                <w:szCs w:val="18"/>
              </w:rPr>
              <w:tab/>
              <w:t>10</w:t>
            </w:r>
          </w:hyperlink>
        </w:p>
        <w:p w14:paraId="4A80A1CB" w14:textId="77777777" w:rsidR="00E10B49" w:rsidRPr="004C2D72" w:rsidRDefault="004C2D72" w:rsidP="004C2D72">
          <w:pPr>
            <w:pStyle w:val="TOC1"/>
            <w:tabs>
              <w:tab w:val="left" w:pos="10230"/>
            </w:tabs>
            <w:jc w:val="both"/>
            <w:rPr>
              <w:rFonts w:ascii="Sylfaen" w:hAnsi="Sylfaen"/>
              <w:sz w:val="18"/>
              <w:szCs w:val="18"/>
            </w:rPr>
          </w:pPr>
          <w:hyperlink w:anchor="_TOC_250000" w:history="1">
            <w:r w:rsidRPr="004C2D72">
              <w:rPr>
                <w:rFonts w:ascii="Sylfaen" w:hAnsi="Sylfaen"/>
                <w:color w:val="231F20"/>
                <w:sz w:val="18"/>
                <w:szCs w:val="18"/>
              </w:rPr>
              <w:t>პროფესიული</w:t>
            </w:r>
            <w:r w:rsidRPr="004C2D72">
              <w:rPr>
                <w:rFonts w:ascii="Sylfaen" w:hAnsi="Sylfaen"/>
                <w:color w:val="231F20"/>
                <w:sz w:val="18"/>
                <w:szCs w:val="18"/>
              </w:rPr>
              <w:t xml:space="preserve"> </w:t>
            </w:r>
            <w:r w:rsidRPr="004C2D72">
              <w:rPr>
                <w:rFonts w:ascii="Sylfaen" w:hAnsi="Sylfaen"/>
                <w:color w:val="231F20"/>
                <w:sz w:val="18"/>
                <w:szCs w:val="18"/>
              </w:rPr>
              <w:t>როლები</w:t>
            </w:r>
            <w:r w:rsidRPr="004C2D72">
              <w:rPr>
                <w:rFonts w:ascii="Sylfaen" w:hAnsi="Sylfaen"/>
                <w:color w:val="231F20"/>
                <w:sz w:val="18"/>
                <w:szCs w:val="18"/>
              </w:rPr>
              <w:t xml:space="preserve">, </w:t>
            </w:r>
            <w:r w:rsidRPr="004C2D72">
              <w:rPr>
                <w:rFonts w:ascii="Sylfaen" w:hAnsi="Sylfaen"/>
                <w:color w:val="231F20"/>
                <w:sz w:val="18"/>
                <w:szCs w:val="18"/>
              </w:rPr>
              <w:t>იდენტობა</w:t>
            </w:r>
            <w:r w:rsidRPr="004C2D72">
              <w:rPr>
                <w:rFonts w:ascii="Sylfaen" w:hAnsi="Sylfaen"/>
                <w:color w:val="231F20"/>
                <w:sz w:val="18"/>
                <w:szCs w:val="18"/>
              </w:rPr>
              <w:t xml:space="preserve"> </w:t>
            </w:r>
            <w:r w:rsidRPr="004C2D72">
              <w:rPr>
                <w:rFonts w:ascii="Sylfaen" w:hAnsi="Sylfaen"/>
                <w:color w:val="231F20"/>
                <w:sz w:val="18"/>
                <w:szCs w:val="18"/>
              </w:rPr>
              <w:t>და</w:t>
            </w:r>
            <w:r w:rsidRPr="004C2D72">
              <w:rPr>
                <w:rFonts w:ascii="Sylfaen" w:hAnsi="Sylfaen"/>
                <w:color w:val="231F20"/>
                <w:sz w:val="18"/>
                <w:szCs w:val="18"/>
              </w:rPr>
              <w:t xml:space="preserve"> </w:t>
            </w:r>
            <w:r w:rsidRPr="004C2D72">
              <w:rPr>
                <w:rFonts w:ascii="Sylfaen" w:hAnsi="Sylfaen"/>
                <w:color w:val="231F20"/>
                <w:sz w:val="18"/>
                <w:szCs w:val="18"/>
              </w:rPr>
              <w:t>ინკლუზიური</w:t>
            </w:r>
            <w:r w:rsidRPr="004C2D72">
              <w:rPr>
                <w:rFonts w:ascii="Sylfaen" w:hAnsi="Sylfaen"/>
                <w:color w:val="231F20"/>
                <w:sz w:val="18"/>
                <w:szCs w:val="18"/>
              </w:rPr>
              <w:t xml:space="preserve"> </w:t>
            </w:r>
            <w:r w:rsidRPr="004C2D72">
              <w:rPr>
                <w:rFonts w:ascii="Sylfaen" w:hAnsi="Sylfaen"/>
                <w:color w:val="231F20"/>
                <w:sz w:val="18"/>
                <w:szCs w:val="18"/>
              </w:rPr>
              <w:t>სამუშაო</w:t>
            </w:r>
            <w:r w:rsidRPr="004C2D72">
              <w:rPr>
                <w:rFonts w:ascii="Sylfaen" w:hAnsi="Sylfaen"/>
                <w:color w:val="231F20"/>
                <w:sz w:val="18"/>
                <w:szCs w:val="18"/>
              </w:rPr>
              <w:t xml:space="preserve"> </w:t>
            </w:r>
            <w:r w:rsidRPr="004C2D72">
              <w:rPr>
                <w:rFonts w:ascii="Sylfaen" w:hAnsi="Sylfaen"/>
                <w:color w:val="231F20"/>
                <w:sz w:val="18"/>
                <w:szCs w:val="18"/>
              </w:rPr>
              <w:t>ცხოვრება</w:t>
            </w:r>
            <w:r w:rsidRPr="004C2D72">
              <w:rPr>
                <w:rFonts w:ascii="Sylfaen" w:hAnsi="Sylfaen"/>
                <w:color w:val="231F20"/>
                <w:sz w:val="18"/>
                <w:szCs w:val="18"/>
              </w:rPr>
              <w:tab/>
              <w:t>12</w:t>
            </w:r>
          </w:hyperlink>
        </w:p>
        <w:p w14:paraId="43CBB925" w14:textId="77777777" w:rsidR="00E10B49" w:rsidRPr="004C2D72" w:rsidRDefault="004C2D72" w:rsidP="004C2D72">
          <w:pPr>
            <w:pStyle w:val="TOC1"/>
            <w:tabs>
              <w:tab w:val="left" w:pos="10230"/>
            </w:tabs>
            <w:jc w:val="both"/>
            <w:rPr>
              <w:rFonts w:ascii="Sylfaen" w:hAnsi="Sylfaen"/>
              <w:sz w:val="18"/>
              <w:szCs w:val="18"/>
            </w:rPr>
          </w:pPr>
          <w:hyperlink w:anchor="_bookmark3" w:history="1">
            <w:r w:rsidRPr="004C2D72">
              <w:rPr>
                <w:rFonts w:ascii="Sylfaen" w:hAnsi="Sylfaen"/>
                <w:color w:val="231F20"/>
                <w:sz w:val="18"/>
                <w:szCs w:val="18"/>
              </w:rPr>
              <w:t>მუშაობა</w:t>
            </w:r>
            <w:r w:rsidRPr="004C2D72">
              <w:rPr>
                <w:rFonts w:ascii="Sylfaen" w:hAnsi="Sylfaen"/>
                <w:color w:val="231F20"/>
                <w:sz w:val="18"/>
                <w:szCs w:val="18"/>
              </w:rPr>
              <w:t xml:space="preserve"> </w:t>
            </w:r>
            <w:r w:rsidRPr="004C2D72">
              <w:rPr>
                <w:rFonts w:ascii="Sylfaen" w:hAnsi="Sylfaen"/>
                <w:color w:val="231F20"/>
                <w:sz w:val="18"/>
                <w:szCs w:val="18"/>
              </w:rPr>
              <w:t>და</w:t>
            </w:r>
            <w:r w:rsidRPr="004C2D72">
              <w:rPr>
                <w:rFonts w:ascii="Sylfaen" w:hAnsi="Sylfaen"/>
                <w:color w:val="231F20"/>
                <w:sz w:val="18"/>
                <w:szCs w:val="18"/>
              </w:rPr>
              <w:t xml:space="preserve"> </w:t>
            </w:r>
            <w:r w:rsidRPr="004C2D72">
              <w:rPr>
                <w:rFonts w:ascii="Sylfaen" w:hAnsi="Sylfaen"/>
                <w:color w:val="231F20"/>
                <w:sz w:val="18"/>
                <w:szCs w:val="18"/>
              </w:rPr>
              <w:t>სოციალური</w:t>
            </w:r>
            <w:r w:rsidRPr="004C2D72">
              <w:rPr>
                <w:rFonts w:ascii="Sylfaen" w:hAnsi="Sylfaen"/>
                <w:color w:val="231F20"/>
                <w:sz w:val="18"/>
                <w:szCs w:val="18"/>
              </w:rPr>
              <w:t xml:space="preserve"> </w:t>
            </w:r>
            <w:r w:rsidRPr="004C2D72">
              <w:rPr>
                <w:rFonts w:ascii="Sylfaen" w:hAnsi="Sylfaen"/>
                <w:color w:val="231F20"/>
                <w:sz w:val="18"/>
                <w:szCs w:val="18"/>
              </w:rPr>
              <w:t>როლები</w:t>
            </w:r>
            <w:r w:rsidRPr="004C2D72">
              <w:rPr>
                <w:rFonts w:ascii="Sylfaen" w:hAnsi="Sylfaen"/>
                <w:color w:val="231F20"/>
                <w:sz w:val="18"/>
                <w:szCs w:val="18"/>
              </w:rPr>
              <w:tab/>
              <w:t>14</w:t>
            </w:r>
          </w:hyperlink>
        </w:p>
        <w:p w14:paraId="798A9675" w14:textId="77777777" w:rsidR="00E10B49" w:rsidRPr="004C2D72" w:rsidRDefault="004C2D72" w:rsidP="004C2D72">
          <w:pPr>
            <w:pStyle w:val="TOC1"/>
            <w:tabs>
              <w:tab w:val="left" w:pos="10230"/>
            </w:tabs>
            <w:jc w:val="both"/>
            <w:rPr>
              <w:rFonts w:ascii="Sylfaen" w:hAnsi="Sylfaen"/>
              <w:sz w:val="18"/>
              <w:szCs w:val="18"/>
            </w:rPr>
          </w:pPr>
          <w:r w:rsidRPr="004C2D72">
            <w:rPr>
              <w:rFonts w:ascii="Sylfaen" w:hAnsi="Sylfaen"/>
              <w:color w:val="231F20"/>
              <w:sz w:val="18"/>
              <w:szCs w:val="18"/>
            </w:rPr>
            <w:t>ს</w:t>
          </w:r>
          <w:r w:rsidRPr="004C2D72">
            <w:rPr>
              <w:rFonts w:ascii="Sylfaen" w:hAnsi="Sylfaen"/>
              <w:color w:val="231F20"/>
              <w:sz w:val="18"/>
              <w:szCs w:val="18"/>
            </w:rPr>
            <w:t>ამუშაო</w:t>
          </w:r>
          <w:r w:rsidRPr="004C2D72">
            <w:rPr>
              <w:rFonts w:ascii="Sylfaen" w:hAnsi="Sylfaen"/>
              <w:color w:val="231F20"/>
              <w:sz w:val="18"/>
              <w:szCs w:val="18"/>
            </w:rPr>
            <w:t xml:space="preserve"> </w:t>
          </w:r>
          <w:r w:rsidRPr="004C2D72">
            <w:rPr>
              <w:rFonts w:ascii="Sylfaen" w:hAnsi="Sylfaen"/>
              <w:color w:val="231F20"/>
              <w:sz w:val="18"/>
              <w:szCs w:val="18"/>
            </w:rPr>
            <w:t>და</w:t>
          </w:r>
          <w:r w:rsidRPr="004C2D72">
            <w:rPr>
              <w:rFonts w:ascii="Sylfaen" w:hAnsi="Sylfaen"/>
              <w:color w:val="231F20"/>
              <w:sz w:val="18"/>
              <w:szCs w:val="18"/>
            </w:rPr>
            <w:t xml:space="preserve"> </w:t>
          </w:r>
          <w:r w:rsidRPr="004C2D72">
            <w:rPr>
              <w:rFonts w:ascii="Sylfaen" w:hAnsi="Sylfaen"/>
              <w:color w:val="231F20"/>
              <w:sz w:val="18"/>
              <w:szCs w:val="18"/>
            </w:rPr>
            <w:t>დღის</w:t>
          </w:r>
          <w:r w:rsidRPr="004C2D72">
            <w:rPr>
              <w:rFonts w:ascii="Sylfaen" w:hAnsi="Sylfaen"/>
              <w:color w:val="231F20"/>
              <w:sz w:val="18"/>
              <w:szCs w:val="18"/>
            </w:rPr>
            <w:t xml:space="preserve"> </w:t>
          </w:r>
          <w:r w:rsidRPr="004C2D72">
            <w:rPr>
              <w:rFonts w:ascii="Sylfaen" w:hAnsi="Sylfaen"/>
              <w:color w:val="231F20"/>
              <w:sz w:val="18"/>
              <w:szCs w:val="18"/>
            </w:rPr>
            <w:t>მომსახურებები</w:t>
          </w:r>
          <w:r w:rsidRPr="004C2D72">
            <w:rPr>
              <w:rFonts w:ascii="Sylfaen" w:hAnsi="Sylfaen"/>
              <w:color w:val="231F20"/>
              <w:sz w:val="18"/>
              <w:szCs w:val="18"/>
            </w:rPr>
            <w:t xml:space="preserve"> </w:t>
          </w:r>
          <w:r w:rsidRPr="004C2D72">
            <w:rPr>
              <w:rFonts w:ascii="Sylfaen" w:hAnsi="Sylfaen"/>
              <w:color w:val="231F20"/>
              <w:sz w:val="18"/>
              <w:szCs w:val="18"/>
            </w:rPr>
            <w:t>ინტელექტუალური</w:t>
          </w:r>
          <w:r w:rsidRPr="004C2D72">
            <w:rPr>
              <w:rFonts w:ascii="Sylfaen" w:hAnsi="Sylfaen"/>
              <w:color w:val="231F20"/>
              <w:sz w:val="18"/>
              <w:szCs w:val="18"/>
            </w:rPr>
            <w:t xml:space="preserve"> </w:t>
          </w:r>
          <w:r w:rsidRPr="004C2D72">
            <w:rPr>
              <w:rFonts w:ascii="Sylfaen" w:hAnsi="Sylfaen"/>
              <w:color w:val="231F20"/>
              <w:sz w:val="18"/>
              <w:szCs w:val="18"/>
            </w:rPr>
            <w:t>შეზღუდვების</w:t>
          </w:r>
          <w:r w:rsidRPr="004C2D72">
            <w:rPr>
              <w:rFonts w:ascii="Sylfaen" w:hAnsi="Sylfaen"/>
              <w:color w:val="231F20"/>
              <w:sz w:val="18"/>
              <w:szCs w:val="18"/>
            </w:rPr>
            <w:t xml:space="preserve"> </w:t>
          </w:r>
          <w:r w:rsidRPr="004C2D72">
            <w:rPr>
              <w:rFonts w:ascii="Sylfaen" w:hAnsi="Sylfaen"/>
              <w:color w:val="231F20"/>
              <w:sz w:val="18"/>
              <w:szCs w:val="18"/>
            </w:rPr>
            <w:t>მქონე</w:t>
          </w:r>
          <w:r w:rsidRPr="004C2D72">
            <w:rPr>
              <w:rFonts w:ascii="Sylfaen" w:hAnsi="Sylfaen"/>
              <w:color w:val="231F20"/>
              <w:sz w:val="18"/>
              <w:szCs w:val="18"/>
            </w:rPr>
            <w:t xml:space="preserve"> </w:t>
          </w:r>
          <w:r w:rsidRPr="004C2D72">
            <w:rPr>
              <w:rFonts w:ascii="Sylfaen" w:hAnsi="Sylfaen"/>
              <w:color w:val="231F20"/>
              <w:sz w:val="18"/>
              <w:szCs w:val="18"/>
            </w:rPr>
            <w:t>ხალხისთვის</w:t>
          </w:r>
          <w:r w:rsidRPr="004C2D72">
            <w:rPr>
              <w:rFonts w:ascii="Sylfaen" w:hAnsi="Sylfaen"/>
              <w:color w:val="231F20"/>
              <w:sz w:val="18"/>
              <w:szCs w:val="18"/>
            </w:rPr>
            <w:tab/>
            <w:t>15</w:t>
          </w:r>
        </w:p>
        <w:p w14:paraId="54BAF46C" w14:textId="77777777" w:rsidR="00E10B49" w:rsidRPr="004C2D72" w:rsidRDefault="004C2D72" w:rsidP="004C2D72">
          <w:pPr>
            <w:pStyle w:val="TOC1"/>
            <w:tabs>
              <w:tab w:val="left" w:pos="10230"/>
            </w:tabs>
            <w:jc w:val="both"/>
            <w:rPr>
              <w:rFonts w:ascii="Sylfaen" w:hAnsi="Sylfaen"/>
              <w:sz w:val="18"/>
              <w:szCs w:val="18"/>
            </w:rPr>
          </w:pPr>
          <w:hyperlink w:anchor="_bookmark4" w:history="1">
            <w:r w:rsidRPr="004C2D72">
              <w:rPr>
                <w:rFonts w:ascii="Sylfaen" w:hAnsi="Sylfaen"/>
                <w:color w:val="231F20"/>
                <w:sz w:val="18"/>
                <w:szCs w:val="18"/>
              </w:rPr>
              <w:t>ინტელექტუალური</w:t>
            </w:r>
            <w:r w:rsidRPr="004C2D72">
              <w:rPr>
                <w:rFonts w:ascii="Sylfaen" w:hAnsi="Sylfaen"/>
                <w:color w:val="231F20"/>
                <w:sz w:val="18"/>
                <w:szCs w:val="18"/>
              </w:rPr>
              <w:t xml:space="preserve"> </w:t>
            </w:r>
            <w:r w:rsidRPr="004C2D72">
              <w:rPr>
                <w:rFonts w:ascii="Sylfaen" w:hAnsi="Sylfaen"/>
                <w:color w:val="231F20"/>
                <w:sz w:val="18"/>
                <w:szCs w:val="18"/>
              </w:rPr>
              <w:t>შეზღუდვების</w:t>
            </w:r>
            <w:r w:rsidRPr="004C2D72">
              <w:rPr>
                <w:rFonts w:ascii="Sylfaen" w:hAnsi="Sylfaen"/>
                <w:color w:val="231F20"/>
                <w:sz w:val="18"/>
                <w:szCs w:val="18"/>
              </w:rPr>
              <w:t xml:space="preserve"> </w:t>
            </w:r>
            <w:r w:rsidRPr="004C2D72">
              <w:rPr>
                <w:rFonts w:ascii="Sylfaen" w:hAnsi="Sylfaen"/>
                <w:color w:val="231F20"/>
                <w:sz w:val="18"/>
                <w:szCs w:val="18"/>
              </w:rPr>
              <w:t>მქონე</w:t>
            </w:r>
            <w:r w:rsidRPr="004C2D72">
              <w:rPr>
                <w:rFonts w:ascii="Sylfaen" w:hAnsi="Sylfaen"/>
                <w:color w:val="231F20"/>
                <w:sz w:val="18"/>
                <w:szCs w:val="18"/>
              </w:rPr>
              <w:t xml:space="preserve"> </w:t>
            </w:r>
            <w:r w:rsidRPr="004C2D72">
              <w:rPr>
                <w:rFonts w:ascii="Sylfaen" w:hAnsi="Sylfaen"/>
                <w:color w:val="231F20"/>
                <w:sz w:val="18"/>
                <w:szCs w:val="18"/>
              </w:rPr>
              <w:t>ხალხი</w:t>
            </w:r>
            <w:r w:rsidRPr="004C2D72">
              <w:rPr>
                <w:rFonts w:ascii="Sylfaen" w:hAnsi="Sylfaen"/>
                <w:color w:val="231F20"/>
                <w:sz w:val="18"/>
                <w:szCs w:val="18"/>
              </w:rPr>
              <w:t xml:space="preserve"> </w:t>
            </w:r>
            <w:r w:rsidRPr="004C2D72">
              <w:rPr>
                <w:rFonts w:ascii="Sylfaen" w:hAnsi="Sylfaen"/>
                <w:color w:val="231F20"/>
                <w:sz w:val="18"/>
                <w:szCs w:val="18"/>
              </w:rPr>
              <w:t>და</w:t>
            </w:r>
            <w:r w:rsidRPr="004C2D72">
              <w:rPr>
                <w:rFonts w:ascii="Sylfaen" w:hAnsi="Sylfaen"/>
                <w:color w:val="231F20"/>
                <w:sz w:val="18"/>
                <w:szCs w:val="18"/>
              </w:rPr>
              <w:t xml:space="preserve"> </w:t>
            </w:r>
            <w:r w:rsidRPr="004C2D72">
              <w:rPr>
                <w:rFonts w:ascii="Sylfaen" w:hAnsi="Sylfaen"/>
                <w:color w:val="231F20"/>
                <w:sz w:val="18"/>
                <w:szCs w:val="18"/>
              </w:rPr>
              <w:t>მუშაობა</w:t>
            </w:r>
            <w:r w:rsidRPr="004C2D72">
              <w:rPr>
                <w:rFonts w:ascii="Sylfaen" w:hAnsi="Sylfaen"/>
                <w:color w:val="231F20"/>
                <w:sz w:val="18"/>
                <w:szCs w:val="18"/>
              </w:rPr>
              <w:t xml:space="preserve"> </w:t>
            </w:r>
            <w:r w:rsidRPr="004C2D72">
              <w:rPr>
                <w:rFonts w:ascii="Sylfaen" w:hAnsi="Sylfaen"/>
                <w:color w:val="231F20"/>
                <w:sz w:val="18"/>
                <w:szCs w:val="18"/>
              </w:rPr>
              <w:t>ინკლუზიური</w:t>
            </w:r>
            <w:r w:rsidRPr="004C2D72">
              <w:rPr>
                <w:rFonts w:ascii="Sylfaen" w:hAnsi="Sylfaen"/>
                <w:color w:val="231F20"/>
                <w:sz w:val="18"/>
                <w:szCs w:val="18"/>
              </w:rPr>
              <w:t xml:space="preserve"> </w:t>
            </w:r>
            <w:r w:rsidRPr="004C2D72">
              <w:rPr>
                <w:rFonts w:ascii="Sylfaen" w:hAnsi="Sylfaen"/>
                <w:color w:val="231F20"/>
                <w:sz w:val="18"/>
                <w:szCs w:val="18"/>
              </w:rPr>
              <w:t>პერსპექტივით</w:t>
            </w:r>
            <w:r w:rsidRPr="004C2D72">
              <w:rPr>
                <w:rFonts w:ascii="Sylfaen" w:hAnsi="Sylfaen"/>
                <w:color w:val="231F20"/>
                <w:sz w:val="18"/>
                <w:szCs w:val="18"/>
              </w:rPr>
              <w:tab/>
              <w:t>18</w:t>
            </w:r>
          </w:hyperlink>
        </w:p>
        <w:p w14:paraId="233FBF0F" w14:textId="77777777" w:rsidR="00E10B49" w:rsidRPr="004C2D72" w:rsidRDefault="004C2D72" w:rsidP="004C2D72">
          <w:pPr>
            <w:pStyle w:val="TOC1"/>
            <w:tabs>
              <w:tab w:val="left" w:pos="10230"/>
            </w:tabs>
            <w:jc w:val="both"/>
            <w:rPr>
              <w:rFonts w:ascii="Sylfaen" w:hAnsi="Sylfaen"/>
              <w:sz w:val="18"/>
              <w:szCs w:val="18"/>
            </w:rPr>
          </w:pPr>
          <w:hyperlink w:anchor="_bookmark5" w:history="1">
            <w:r w:rsidRPr="004C2D72">
              <w:rPr>
                <w:rFonts w:ascii="Sylfaen" w:hAnsi="Sylfaen"/>
                <w:color w:val="231F20"/>
                <w:sz w:val="18"/>
                <w:szCs w:val="18"/>
              </w:rPr>
              <w:t>ანთროპოსოფიური</w:t>
            </w:r>
            <w:r w:rsidRPr="004C2D72">
              <w:rPr>
                <w:rFonts w:ascii="Sylfaen" w:hAnsi="Sylfaen"/>
                <w:color w:val="231F20"/>
                <w:sz w:val="18"/>
                <w:szCs w:val="18"/>
              </w:rPr>
              <w:t xml:space="preserve"> </w:t>
            </w:r>
            <w:r w:rsidRPr="004C2D72">
              <w:rPr>
                <w:rFonts w:ascii="Sylfaen" w:hAnsi="Sylfaen"/>
                <w:color w:val="231F20"/>
                <w:sz w:val="18"/>
                <w:szCs w:val="18"/>
              </w:rPr>
              <w:t>სოციალური</w:t>
            </w:r>
            <w:r w:rsidRPr="004C2D72">
              <w:rPr>
                <w:rFonts w:ascii="Sylfaen" w:hAnsi="Sylfaen"/>
                <w:color w:val="231F20"/>
                <w:sz w:val="18"/>
                <w:szCs w:val="18"/>
              </w:rPr>
              <w:t xml:space="preserve"> </w:t>
            </w:r>
            <w:r w:rsidRPr="004C2D72">
              <w:rPr>
                <w:rFonts w:ascii="Sylfaen" w:hAnsi="Sylfaen"/>
                <w:color w:val="231F20"/>
                <w:sz w:val="18"/>
                <w:szCs w:val="18"/>
              </w:rPr>
              <w:t>თერაპიის</w:t>
            </w:r>
            <w:r w:rsidRPr="004C2D72">
              <w:rPr>
                <w:rFonts w:ascii="Sylfaen" w:hAnsi="Sylfaen"/>
                <w:color w:val="231F20"/>
                <w:sz w:val="18"/>
                <w:szCs w:val="18"/>
              </w:rPr>
              <w:t xml:space="preserve"> </w:t>
            </w:r>
            <w:r w:rsidRPr="004C2D72">
              <w:rPr>
                <w:rFonts w:ascii="Sylfaen" w:hAnsi="Sylfaen"/>
                <w:color w:val="231F20"/>
                <w:sz w:val="18"/>
                <w:szCs w:val="18"/>
              </w:rPr>
              <w:t>ორგანიზაც</w:t>
            </w:r>
            <w:r w:rsidRPr="004C2D72">
              <w:rPr>
                <w:rFonts w:ascii="Sylfaen" w:hAnsi="Sylfaen"/>
                <w:color w:val="231F20"/>
                <w:sz w:val="18"/>
                <w:szCs w:val="18"/>
              </w:rPr>
              <w:t>იები</w:t>
            </w:r>
            <w:r w:rsidRPr="004C2D72">
              <w:rPr>
                <w:rFonts w:ascii="Sylfaen" w:hAnsi="Sylfaen"/>
                <w:color w:val="231F20"/>
                <w:sz w:val="18"/>
                <w:szCs w:val="18"/>
              </w:rPr>
              <w:tab/>
              <w:t>20</w:t>
            </w:r>
          </w:hyperlink>
        </w:p>
        <w:p w14:paraId="5F916489" w14:textId="77777777" w:rsidR="00E10B49" w:rsidRPr="004C2D72" w:rsidRDefault="004C2D72" w:rsidP="004C2D72">
          <w:pPr>
            <w:pStyle w:val="TOC1"/>
            <w:tabs>
              <w:tab w:val="left" w:pos="10230"/>
            </w:tabs>
            <w:jc w:val="both"/>
            <w:rPr>
              <w:rFonts w:ascii="Sylfaen" w:hAnsi="Sylfaen"/>
              <w:sz w:val="18"/>
              <w:szCs w:val="18"/>
            </w:rPr>
          </w:pPr>
          <w:r w:rsidRPr="004C2D72">
            <w:rPr>
              <w:rFonts w:ascii="Sylfaen" w:hAnsi="Sylfaen"/>
              <w:color w:val="231F20"/>
              <w:sz w:val="18"/>
              <w:szCs w:val="18"/>
            </w:rPr>
            <w:t>პრაქტიკა</w:t>
          </w:r>
          <w:r w:rsidRPr="004C2D72">
            <w:rPr>
              <w:rFonts w:ascii="Sylfaen" w:hAnsi="Sylfaen"/>
              <w:color w:val="231F20"/>
              <w:sz w:val="18"/>
              <w:szCs w:val="18"/>
            </w:rPr>
            <w:t xml:space="preserve">: </w:t>
          </w:r>
          <w:r w:rsidRPr="004C2D72">
            <w:rPr>
              <w:rFonts w:ascii="Sylfaen" w:hAnsi="Sylfaen"/>
              <w:color w:val="231F20"/>
              <w:sz w:val="18"/>
              <w:szCs w:val="18"/>
            </w:rPr>
            <w:t>სამუშაო</w:t>
          </w:r>
          <w:r w:rsidRPr="004C2D72">
            <w:rPr>
              <w:rFonts w:ascii="Sylfaen" w:hAnsi="Sylfaen"/>
              <w:color w:val="231F20"/>
              <w:sz w:val="18"/>
              <w:szCs w:val="18"/>
            </w:rPr>
            <w:t xml:space="preserve"> </w:t>
          </w:r>
          <w:r w:rsidRPr="004C2D72">
            <w:rPr>
              <w:rFonts w:ascii="Sylfaen" w:hAnsi="Sylfaen"/>
              <w:color w:val="231F20"/>
              <w:sz w:val="18"/>
              <w:szCs w:val="18"/>
            </w:rPr>
            <w:t>დღე</w:t>
          </w:r>
          <w:r w:rsidRPr="004C2D72">
            <w:rPr>
              <w:rFonts w:ascii="Sylfaen" w:hAnsi="Sylfaen"/>
              <w:color w:val="231F20"/>
              <w:sz w:val="18"/>
              <w:szCs w:val="18"/>
            </w:rPr>
            <w:t xml:space="preserve"> </w:t>
          </w:r>
          <w:r w:rsidRPr="004C2D72">
            <w:rPr>
              <w:rFonts w:ascii="Sylfaen" w:hAnsi="Sylfaen"/>
              <w:color w:val="231F20"/>
              <w:sz w:val="18"/>
              <w:szCs w:val="18"/>
            </w:rPr>
            <w:t>საცხობში</w:t>
          </w:r>
          <w:r w:rsidRPr="004C2D72">
            <w:rPr>
              <w:rFonts w:ascii="Sylfaen" w:hAnsi="Sylfaen"/>
              <w:color w:val="231F20"/>
              <w:sz w:val="18"/>
              <w:szCs w:val="18"/>
            </w:rPr>
            <w:tab/>
            <w:t>22</w:t>
          </w:r>
        </w:p>
        <w:p w14:paraId="67CABD8D" w14:textId="77777777" w:rsidR="00E10B49" w:rsidRPr="004C2D72" w:rsidRDefault="004C2D72" w:rsidP="004C2D72">
          <w:pPr>
            <w:pStyle w:val="TOC2"/>
            <w:spacing w:line="312" w:lineRule="auto"/>
            <w:jc w:val="both"/>
            <w:rPr>
              <w:rFonts w:ascii="Sylfaen" w:hAnsi="Sylfaen"/>
              <w:sz w:val="18"/>
              <w:szCs w:val="18"/>
            </w:rPr>
          </w:pPr>
          <w:r w:rsidRPr="004C2D72">
            <w:rPr>
              <w:rFonts w:ascii="Sylfaen" w:hAnsi="Sylfaen"/>
              <w:color w:val="231F20"/>
              <w:sz w:val="18"/>
              <w:szCs w:val="18"/>
            </w:rPr>
            <w:t>საცხობში</w:t>
          </w:r>
          <w:r w:rsidRPr="004C2D72">
            <w:rPr>
              <w:rFonts w:ascii="Sylfaen" w:hAnsi="Sylfaen"/>
              <w:color w:val="231F20"/>
              <w:sz w:val="18"/>
              <w:szCs w:val="18"/>
            </w:rPr>
            <w:t xml:space="preserve"> </w:t>
          </w:r>
          <w:r w:rsidRPr="004C2D72">
            <w:rPr>
              <w:rFonts w:ascii="Sylfaen" w:hAnsi="Sylfaen"/>
              <w:color w:val="231F20"/>
              <w:sz w:val="18"/>
              <w:szCs w:val="18"/>
            </w:rPr>
            <w:t>მუშაობის</w:t>
          </w:r>
          <w:r w:rsidRPr="004C2D72">
            <w:rPr>
              <w:rFonts w:ascii="Sylfaen" w:hAnsi="Sylfaen"/>
              <w:color w:val="231F20"/>
              <w:sz w:val="18"/>
              <w:szCs w:val="18"/>
            </w:rPr>
            <w:t xml:space="preserve"> </w:t>
          </w:r>
          <w:r w:rsidRPr="004C2D72">
            <w:rPr>
              <w:rFonts w:ascii="Sylfaen" w:hAnsi="Sylfaen"/>
              <w:color w:val="231F20"/>
              <w:sz w:val="18"/>
              <w:szCs w:val="18"/>
            </w:rPr>
            <w:t>მნიშვნელობა</w:t>
          </w:r>
          <w:r w:rsidRPr="004C2D72">
            <w:rPr>
              <w:rFonts w:ascii="Sylfaen" w:hAnsi="Sylfaen"/>
              <w:color w:val="231F20"/>
              <w:sz w:val="18"/>
              <w:szCs w:val="18"/>
            </w:rPr>
            <w:t xml:space="preserve"> </w:t>
          </w:r>
          <w:r w:rsidRPr="004C2D72">
            <w:rPr>
              <w:rFonts w:ascii="Sylfaen" w:hAnsi="Sylfaen"/>
              <w:color w:val="231F20"/>
              <w:sz w:val="18"/>
              <w:szCs w:val="18"/>
            </w:rPr>
            <w:t>და</w:t>
          </w:r>
          <w:r w:rsidRPr="004C2D72">
            <w:rPr>
              <w:rFonts w:ascii="Sylfaen" w:hAnsi="Sylfaen"/>
              <w:color w:val="231F20"/>
              <w:sz w:val="18"/>
              <w:szCs w:val="18"/>
            </w:rPr>
            <w:t xml:space="preserve"> </w:t>
          </w:r>
          <w:r w:rsidRPr="004C2D72">
            <w:rPr>
              <w:rFonts w:ascii="Sylfaen" w:hAnsi="Sylfaen"/>
              <w:color w:val="231F20"/>
              <w:sz w:val="18"/>
              <w:szCs w:val="18"/>
            </w:rPr>
            <w:t>კულტურული</w:t>
          </w:r>
          <w:r w:rsidRPr="004C2D72">
            <w:rPr>
              <w:rFonts w:ascii="Sylfaen" w:hAnsi="Sylfaen"/>
              <w:color w:val="231F20"/>
              <w:sz w:val="18"/>
              <w:szCs w:val="18"/>
            </w:rPr>
            <w:t xml:space="preserve"> </w:t>
          </w:r>
          <w:r w:rsidRPr="004C2D72">
            <w:rPr>
              <w:rFonts w:ascii="Sylfaen" w:hAnsi="Sylfaen"/>
              <w:color w:val="231F20"/>
              <w:sz w:val="18"/>
              <w:szCs w:val="18"/>
            </w:rPr>
            <w:t>აქტივობები</w:t>
          </w:r>
        </w:p>
        <w:p w14:paraId="67D6A5A2" w14:textId="77777777" w:rsidR="00E10B49" w:rsidRPr="004C2D72" w:rsidRDefault="004C2D72" w:rsidP="004C2D72">
          <w:pPr>
            <w:pStyle w:val="TOC1"/>
            <w:tabs>
              <w:tab w:val="left" w:pos="10230"/>
            </w:tabs>
            <w:spacing w:before="2"/>
            <w:jc w:val="both"/>
            <w:rPr>
              <w:rFonts w:ascii="Sylfaen" w:hAnsi="Sylfaen"/>
              <w:sz w:val="18"/>
              <w:szCs w:val="18"/>
            </w:rPr>
          </w:pPr>
          <w:hyperlink w:anchor="_bookmark6" w:history="1">
            <w:r w:rsidRPr="004C2D72">
              <w:rPr>
                <w:rFonts w:ascii="Sylfaen" w:hAnsi="Sylfaen"/>
                <w:color w:val="231F20"/>
                <w:sz w:val="18"/>
                <w:szCs w:val="18"/>
              </w:rPr>
              <w:t>სოციალური</w:t>
            </w:r>
            <w:r w:rsidRPr="004C2D72">
              <w:rPr>
                <w:rFonts w:ascii="Sylfaen" w:hAnsi="Sylfaen"/>
                <w:color w:val="231F20"/>
                <w:sz w:val="18"/>
                <w:szCs w:val="18"/>
              </w:rPr>
              <w:t xml:space="preserve"> </w:t>
            </w:r>
            <w:r w:rsidRPr="004C2D72">
              <w:rPr>
                <w:rFonts w:ascii="Sylfaen" w:hAnsi="Sylfaen"/>
                <w:color w:val="231F20"/>
                <w:sz w:val="18"/>
                <w:szCs w:val="18"/>
              </w:rPr>
              <w:t>თერაპიის</w:t>
            </w:r>
            <w:r w:rsidRPr="004C2D72">
              <w:rPr>
                <w:rFonts w:ascii="Sylfaen" w:hAnsi="Sylfaen"/>
                <w:color w:val="231F20"/>
                <w:sz w:val="18"/>
                <w:szCs w:val="18"/>
              </w:rPr>
              <w:t xml:space="preserve"> </w:t>
            </w:r>
            <w:r w:rsidRPr="004C2D72">
              <w:rPr>
                <w:rFonts w:ascii="Sylfaen" w:hAnsi="Sylfaen"/>
                <w:color w:val="231F20"/>
                <w:sz w:val="18"/>
                <w:szCs w:val="18"/>
              </w:rPr>
              <w:t>სალუტოგენეზური</w:t>
            </w:r>
            <w:r w:rsidRPr="004C2D72">
              <w:rPr>
                <w:rFonts w:ascii="Sylfaen" w:hAnsi="Sylfaen"/>
                <w:color w:val="231F20"/>
                <w:sz w:val="18"/>
                <w:szCs w:val="18"/>
              </w:rPr>
              <w:t xml:space="preserve"> </w:t>
            </w:r>
            <w:r w:rsidRPr="004C2D72">
              <w:rPr>
                <w:rFonts w:ascii="Sylfaen" w:hAnsi="Sylfaen"/>
                <w:color w:val="231F20"/>
                <w:sz w:val="18"/>
                <w:szCs w:val="18"/>
              </w:rPr>
              <w:t>მიდგომა</w:t>
            </w:r>
            <w:r w:rsidRPr="004C2D72">
              <w:rPr>
                <w:rFonts w:ascii="Sylfaen" w:hAnsi="Sylfaen"/>
                <w:color w:val="231F20"/>
                <w:sz w:val="18"/>
                <w:szCs w:val="18"/>
              </w:rPr>
              <w:tab/>
              <w:t>26</w:t>
            </w:r>
          </w:hyperlink>
        </w:p>
        <w:p w14:paraId="309D28C5" w14:textId="77777777" w:rsidR="00E10B49" w:rsidRPr="004C2D72" w:rsidRDefault="004C2D72" w:rsidP="004C2D72">
          <w:pPr>
            <w:pStyle w:val="TOC1"/>
            <w:tabs>
              <w:tab w:val="left" w:pos="10230"/>
            </w:tabs>
            <w:jc w:val="both"/>
            <w:rPr>
              <w:rFonts w:ascii="Sylfaen" w:hAnsi="Sylfaen"/>
              <w:sz w:val="18"/>
              <w:szCs w:val="18"/>
            </w:rPr>
          </w:pPr>
          <w:hyperlink w:anchor="_bookmark7" w:history="1">
            <w:r w:rsidRPr="004C2D72">
              <w:rPr>
                <w:rFonts w:ascii="Sylfaen" w:hAnsi="Sylfaen"/>
                <w:color w:val="231F20"/>
                <w:sz w:val="18"/>
                <w:szCs w:val="18"/>
              </w:rPr>
              <w:t>სოციალური</w:t>
            </w:r>
            <w:r w:rsidRPr="004C2D72">
              <w:rPr>
                <w:rFonts w:ascii="Sylfaen" w:hAnsi="Sylfaen"/>
                <w:color w:val="231F20"/>
                <w:sz w:val="18"/>
                <w:szCs w:val="18"/>
              </w:rPr>
              <w:t xml:space="preserve"> </w:t>
            </w:r>
            <w:r w:rsidRPr="004C2D72">
              <w:rPr>
                <w:rFonts w:ascii="Sylfaen" w:hAnsi="Sylfaen"/>
                <w:color w:val="231F20"/>
                <w:sz w:val="18"/>
                <w:szCs w:val="18"/>
              </w:rPr>
              <w:t>თერაპიის</w:t>
            </w:r>
            <w:r w:rsidRPr="004C2D72">
              <w:rPr>
                <w:rFonts w:ascii="Sylfaen" w:hAnsi="Sylfaen"/>
                <w:color w:val="231F20"/>
                <w:sz w:val="18"/>
                <w:szCs w:val="18"/>
              </w:rPr>
              <w:t xml:space="preserve"> </w:t>
            </w:r>
            <w:r w:rsidRPr="004C2D72">
              <w:rPr>
                <w:rFonts w:ascii="Sylfaen" w:hAnsi="Sylfaen"/>
                <w:color w:val="231F20"/>
                <w:sz w:val="18"/>
                <w:szCs w:val="18"/>
              </w:rPr>
              <w:t>ორგანიზაციები</w:t>
            </w:r>
            <w:r w:rsidRPr="004C2D72">
              <w:rPr>
                <w:rFonts w:ascii="Sylfaen" w:hAnsi="Sylfaen"/>
                <w:color w:val="231F20"/>
                <w:sz w:val="18"/>
                <w:szCs w:val="18"/>
              </w:rPr>
              <w:t xml:space="preserve"> </w:t>
            </w:r>
            <w:r w:rsidRPr="004C2D72">
              <w:rPr>
                <w:rFonts w:ascii="Sylfaen" w:hAnsi="Sylfaen"/>
                <w:color w:val="231F20"/>
                <w:sz w:val="18"/>
                <w:szCs w:val="18"/>
              </w:rPr>
              <w:t>ინკლუზიის</w:t>
            </w:r>
            <w:r w:rsidRPr="004C2D72">
              <w:rPr>
                <w:rFonts w:ascii="Sylfaen" w:hAnsi="Sylfaen"/>
                <w:color w:val="231F20"/>
                <w:sz w:val="18"/>
                <w:szCs w:val="18"/>
              </w:rPr>
              <w:t xml:space="preserve"> </w:t>
            </w:r>
            <w:r w:rsidRPr="004C2D72">
              <w:rPr>
                <w:rFonts w:ascii="Sylfaen" w:hAnsi="Sylfaen"/>
                <w:color w:val="231F20"/>
                <w:sz w:val="18"/>
                <w:szCs w:val="18"/>
              </w:rPr>
              <w:t>პერსპექტივაშ</w:t>
            </w:r>
            <w:r w:rsidRPr="004C2D72">
              <w:rPr>
                <w:rFonts w:ascii="Sylfaen" w:hAnsi="Sylfaen"/>
                <w:color w:val="231F20"/>
                <w:sz w:val="18"/>
                <w:szCs w:val="18"/>
              </w:rPr>
              <w:t>ი</w:t>
            </w:r>
            <w:r w:rsidRPr="004C2D72">
              <w:rPr>
                <w:rFonts w:ascii="Sylfaen" w:hAnsi="Sylfaen"/>
                <w:color w:val="231F20"/>
                <w:sz w:val="18"/>
                <w:szCs w:val="18"/>
              </w:rPr>
              <w:tab/>
              <w:t>27</w:t>
            </w:r>
          </w:hyperlink>
        </w:p>
        <w:p w14:paraId="5D4CEE0E" w14:textId="3A613704" w:rsidR="00771CE7" w:rsidRPr="004C2D72" w:rsidRDefault="004C2D72" w:rsidP="004C2D72">
          <w:pPr>
            <w:pStyle w:val="TOC1"/>
            <w:tabs>
              <w:tab w:val="left" w:pos="10231"/>
            </w:tabs>
            <w:spacing w:line="312" w:lineRule="auto"/>
            <w:ind w:right="1218"/>
            <w:jc w:val="both"/>
            <w:rPr>
              <w:rFonts w:ascii="Sylfaen" w:hAnsi="Sylfaen"/>
              <w:color w:val="231F20"/>
              <w:sz w:val="18"/>
              <w:szCs w:val="18"/>
            </w:rPr>
          </w:pPr>
          <w:hyperlink w:anchor="_bookmark8" w:history="1">
            <w:r w:rsidRPr="004C2D72">
              <w:rPr>
                <w:rFonts w:ascii="Sylfaen" w:hAnsi="Sylfaen"/>
                <w:color w:val="231F20"/>
                <w:sz w:val="18"/>
                <w:szCs w:val="18"/>
              </w:rPr>
              <w:t>მუშაობა</w:t>
            </w:r>
            <w:r w:rsidRPr="004C2D72">
              <w:rPr>
                <w:rFonts w:ascii="Sylfaen" w:hAnsi="Sylfaen"/>
                <w:color w:val="231F20"/>
                <w:sz w:val="18"/>
                <w:szCs w:val="18"/>
              </w:rPr>
              <w:t xml:space="preserve"> </w:t>
            </w:r>
            <w:r w:rsidRPr="004C2D72">
              <w:rPr>
                <w:rFonts w:ascii="Sylfaen" w:hAnsi="Sylfaen"/>
                <w:color w:val="231F20"/>
                <w:sz w:val="18"/>
                <w:szCs w:val="18"/>
              </w:rPr>
              <w:t>განვითარების</w:t>
            </w:r>
            <w:r w:rsidRPr="004C2D72">
              <w:rPr>
                <w:rFonts w:ascii="Sylfaen" w:hAnsi="Sylfaen"/>
                <w:color w:val="231F20"/>
                <w:sz w:val="18"/>
                <w:szCs w:val="18"/>
              </w:rPr>
              <w:t xml:space="preserve"> </w:t>
            </w:r>
            <w:r w:rsidRPr="004C2D72">
              <w:rPr>
                <w:rFonts w:ascii="Sylfaen" w:hAnsi="Sylfaen"/>
                <w:color w:val="231F20"/>
                <w:sz w:val="18"/>
                <w:szCs w:val="18"/>
              </w:rPr>
              <w:t>შეზღუდვის</w:t>
            </w:r>
            <w:r w:rsidRPr="004C2D72">
              <w:rPr>
                <w:rFonts w:ascii="Sylfaen" w:hAnsi="Sylfaen"/>
                <w:color w:val="231F20"/>
                <w:sz w:val="18"/>
                <w:szCs w:val="18"/>
              </w:rPr>
              <w:t xml:space="preserve"> </w:t>
            </w:r>
            <w:r w:rsidRPr="004C2D72">
              <w:rPr>
                <w:rFonts w:ascii="Sylfaen" w:hAnsi="Sylfaen"/>
                <w:color w:val="231F20"/>
                <w:sz w:val="18"/>
                <w:szCs w:val="18"/>
              </w:rPr>
              <w:t>მქონეთათვის</w:t>
            </w:r>
            <w:r w:rsidRPr="004C2D72">
              <w:rPr>
                <w:rFonts w:ascii="Sylfaen" w:hAnsi="Sylfaen"/>
                <w:color w:val="231F20"/>
                <w:sz w:val="18"/>
                <w:szCs w:val="18"/>
              </w:rPr>
              <w:t>:</w:t>
            </w:r>
          </w:hyperlink>
          <w:hyperlink w:anchor="_bookmark8" w:history="1">
            <w:r w:rsidRPr="004C2D72">
              <w:rPr>
                <w:rFonts w:ascii="Sylfaen" w:hAnsi="Sylfaen"/>
                <w:color w:val="231F20"/>
                <w:sz w:val="18"/>
                <w:szCs w:val="18"/>
              </w:rPr>
              <w:t xml:space="preserve"> </w:t>
            </w:r>
            <w:r w:rsidRPr="004C2D72">
              <w:rPr>
                <w:rFonts w:ascii="Sylfaen" w:hAnsi="Sylfaen"/>
                <w:color w:val="231F20"/>
                <w:sz w:val="18"/>
                <w:szCs w:val="18"/>
              </w:rPr>
              <w:t>ახალი</w:t>
            </w:r>
            <w:r w:rsidRPr="004C2D72">
              <w:rPr>
                <w:rFonts w:ascii="Sylfaen" w:hAnsi="Sylfaen"/>
                <w:color w:val="231F20"/>
                <w:sz w:val="18"/>
                <w:szCs w:val="18"/>
              </w:rPr>
              <w:t xml:space="preserve"> </w:t>
            </w:r>
            <w:r w:rsidRPr="004C2D72">
              <w:rPr>
                <w:rFonts w:ascii="Sylfaen" w:hAnsi="Sylfaen"/>
                <w:color w:val="231F20"/>
                <w:sz w:val="18"/>
                <w:szCs w:val="18"/>
              </w:rPr>
              <w:t>ინიციატივები</w:t>
            </w:r>
            <w:r w:rsidRPr="004C2D72">
              <w:rPr>
                <w:rFonts w:ascii="Sylfaen" w:hAnsi="Sylfaen"/>
                <w:color w:val="231F20"/>
                <w:sz w:val="18"/>
                <w:szCs w:val="18"/>
              </w:rPr>
              <w:t xml:space="preserve"> </w:t>
            </w:r>
            <w:r w:rsidRPr="004C2D72">
              <w:rPr>
                <w:rFonts w:ascii="Sylfaen" w:hAnsi="Sylfaen"/>
                <w:color w:val="231F20"/>
                <w:sz w:val="18"/>
                <w:szCs w:val="18"/>
              </w:rPr>
              <w:t>და</w:t>
            </w:r>
            <w:r w:rsidRPr="004C2D72">
              <w:rPr>
                <w:rFonts w:ascii="Sylfaen" w:hAnsi="Sylfaen"/>
                <w:color w:val="231F20"/>
                <w:sz w:val="18"/>
                <w:szCs w:val="18"/>
              </w:rPr>
              <w:t xml:space="preserve"> </w:t>
            </w:r>
            <w:r w:rsidRPr="004C2D72">
              <w:rPr>
                <w:rFonts w:ascii="Sylfaen" w:hAnsi="Sylfaen"/>
                <w:color w:val="231F20"/>
                <w:sz w:val="18"/>
                <w:szCs w:val="18"/>
              </w:rPr>
              <w:t>სოციალური</w:t>
            </w:r>
            <w:r w:rsidRPr="004C2D72">
              <w:rPr>
                <w:rFonts w:ascii="Sylfaen" w:hAnsi="Sylfaen"/>
                <w:color w:val="231F20"/>
                <w:sz w:val="18"/>
                <w:szCs w:val="18"/>
              </w:rPr>
              <w:t xml:space="preserve"> </w:t>
            </w:r>
            <w:r w:rsidRPr="004C2D72">
              <w:rPr>
                <w:rFonts w:ascii="Sylfaen" w:hAnsi="Sylfaen"/>
                <w:color w:val="231F20"/>
                <w:sz w:val="18"/>
                <w:szCs w:val="18"/>
              </w:rPr>
              <w:t>მეწარმეობა</w:t>
            </w:r>
            <w:r w:rsidRPr="004C2D72">
              <w:rPr>
                <w:rFonts w:ascii="Sylfaen" w:hAnsi="Sylfaen"/>
                <w:color w:val="231F20"/>
                <w:sz w:val="18"/>
                <w:szCs w:val="18"/>
              </w:rPr>
              <w:t xml:space="preserve"> </w:t>
            </w:r>
            <w:r w:rsidR="00771CE7" w:rsidRPr="004C2D72">
              <w:rPr>
                <w:rFonts w:ascii="Sylfaen" w:hAnsi="Sylfaen"/>
                <w:color w:val="231F20"/>
                <w:sz w:val="18"/>
                <w:szCs w:val="18"/>
              </w:rPr>
              <w:t xml:space="preserve">   </w:t>
            </w:r>
            <w:r w:rsidRPr="004C2D72">
              <w:rPr>
                <w:rFonts w:ascii="Sylfaen" w:hAnsi="Sylfaen"/>
                <w:color w:val="231F20"/>
                <w:sz w:val="18"/>
                <w:szCs w:val="18"/>
              </w:rPr>
              <w:t>28</w:t>
            </w:r>
          </w:hyperlink>
          <w:r w:rsidRPr="004C2D72">
            <w:rPr>
              <w:rFonts w:ascii="Sylfaen" w:hAnsi="Sylfaen"/>
              <w:color w:val="231F20"/>
              <w:sz w:val="18"/>
              <w:szCs w:val="18"/>
            </w:rPr>
            <w:t xml:space="preserve"> </w:t>
          </w:r>
        </w:p>
        <w:p w14:paraId="1831DD25" w14:textId="68714ABC" w:rsidR="00E10B49" w:rsidRPr="004C2D72" w:rsidRDefault="004C2D72" w:rsidP="004C2D72">
          <w:pPr>
            <w:pStyle w:val="TOC1"/>
            <w:tabs>
              <w:tab w:val="left" w:pos="10231"/>
            </w:tabs>
            <w:spacing w:line="312" w:lineRule="auto"/>
            <w:ind w:right="1218"/>
            <w:jc w:val="both"/>
            <w:rPr>
              <w:rFonts w:ascii="Sylfaen" w:hAnsi="Sylfaen"/>
              <w:sz w:val="18"/>
              <w:szCs w:val="18"/>
            </w:rPr>
          </w:pPr>
          <w:r w:rsidRPr="004C2D72">
            <w:rPr>
              <w:rFonts w:ascii="Sylfaen" w:hAnsi="Sylfaen"/>
              <w:color w:val="231F20"/>
              <w:sz w:val="18"/>
              <w:szCs w:val="18"/>
            </w:rPr>
            <w:t>რა</w:t>
          </w:r>
          <w:r w:rsidRPr="004C2D72">
            <w:rPr>
              <w:rFonts w:ascii="Sylfaen" w:hAnsi="Sylfaen"/>
              <w:color w:val="231F20"/>
              <w:sz w:val="18"/>
              <w:szCs w:val="18"/>
            </w:rPr>
            <w:t xml:space="preserve"> </w:t>
          </w:r>
          <w:r w:rsidRPr="004C2D72">
            <w:rPr>
              <w:rFonts w:ascii="Sylfaen" w:hAnsi="Sylfaen"/>
              <w:color w:val="231F20"/>
              <w:sz w:val="18"/>
              <w:szCs w:val="18"/>
            </w:rPr>
            <w:t>სამუშაოა</w:t>
          </w:r>
          <w:r w:rsidRPr="004C2D72">
            <w:rPr>
              <w:rFonts w:ascii="Sylfaen" w:hAnsi="Sylfaen"/>
              <w:color w:val="231F20"/>
              <w:sz w:val="18"/>
              <w:szCs w:val="18"/>
            </w:rPr>
            <w:t xml:space="preserve"> </w:t>
          </w:r>
          <w:r w:rsidRPr="004C2D72">
            <w:rPr>
              <w:rFonts w:ascii="Sylfaen" w:hAnsi="Sylfaen"/>
              <w:color w:val="231F20"/>
              <w:sz w:val="18"/>
              <w:szCs w:val="18"/>
            </w:rPr>
            <w:t>შესაფერისი</w:t>
          </w:r>
          <w:r w:rsidRPr="004C2D72">
            <w:rPr>
              <w:rFonts w:ascii="Sylfaen" w:hAnsi="Sylfaen"/>
              <w:color w:val="231F20"/>
              <w:sz w:val="18"/>
              <w:szCs w:val="18"/>
            </w:rPr>
            <w:t xml:space="preserve"> </w:t>
          </w:r>
          <w:r w:rsidRPr="004C2D72">
            <w:rPr>
              <w:rFonts w:ascii="Sylfaen" w:hAnsi="Sylfaen"/>
              <w:color w:val="231F20"/>
              <w:sz w:val="18"/>
              <w:szCs w:val="18"/>
            </w:rPr>
            <w:t>დასწავლის</w:t>
          </w:r>
          <w:r w:rsidRPr="004C2D72">
            <w:rPr>
              <w:rFonts w:ascii="Sylfaen" w:hAnsi="Sylfaen"/>
              <w:color w:val="231F20"/>
              <w:sz w:val="18"/>
              <w:szCs w:val="18"/>
            </w:rPr>
            <w:t xml:space="preserve"> </w:t>
          </w:r>
          <w:r w:rsidRPr="004C2D72">
            <w:rPr>
              <w:rFonts w:ascii="Sylfaen" w:hAnsi="Sylfaen"/>
              <w:color w:val="231F20"/>
              <w:sz w:val="18"/>
              <w:szCs w:val="18"/>
            </w:rPr>
            <w:t>შეზღუდვის</w:t>
          </w:r>
          <w:r w:rsidRPr="004C2D72">
            <w:rPr>
              <w:rFonts w:ascii="Sylfaen" w:hAnsi="Sylfaen"/>
              <w:color w:val="231F20"/>
              <w:sz w:val="18"/>
              <w:szCs w:val="18"/>
            </w:rPr>
            <w:t xml:space="preserve"> </w:t>
          </w:r>
          <w:r w:rsidRPr="004C2D72">
            <w:rPr>
              <w:rFonts w:ascii="Sylfaen" w:hAnsi="Sylfaen"/>
              <w:color w:val="231F20"/>
              <w:sz w:val="18"/>
              <w:szCs w:val="18"/>
            </w:rPr>
            <w:t>მქონე</w:t>
          </w:r>
          <w:r w:rsidRPr="004C2D72">
            <w:rPr>
              <w:rFonts w:ascii="Sylfaen" w:hAnsi="Sylfaen"/>
              <w:color w:val="231F20"/>
              <w:sz w:val="18"/>
              <w:szCs w:val="18"/>
            </w:rPr>
            <w:t xml:space="preserve"> </w:t>
          </w:r>
          <w:r w:rsidRPr="004C2D72">
            <w:rPr>
              <w:rFonts w:ascii="Sylfaen" w:hAnsi="Sylfaen"/>
              <w:color w:val="231F20"/>
              <w:sz w:val="18"/>
              <w:szCs w:val="18"/>
            </w:rPr>
            <w:t>პირთათვის</w:t>
          </w:r>
          <w:r w:rsidRPr="004C2D72">
            <w:rPr>
              <w:rFonts w:ascii="Sylfaen" w:hAnsi="Sylfaen"/>
              <w:color w:val="231F20"/>
              <w:sz w:val="18"/>
              <w:szCs w:val="18"/>
            </w:rPr>
            <w:t>?</w:t>
          </w:r>
          <w:r w:rsidRPr="004C2D72">
            <w:rPr>
              <w:rFonts w:ascii="Sylfaen" w:hAnsi="Sylfaen"/>
              <w:color w:val="231F20"/>
              <w:sz w:val="18"/>
              <w:szCs w:val="18"/>
            </w:rPr>
            <w:tab/>
            <w:t>30</w:t>
          </w:r>
        </w:p>
        <w:p w14:paraId="4BFD842C" w14:textId="77777777" w:rsidR="00E10B49" w:rsidRPr="004C2D72" w:rsidRDefault="004C2D72" w:rsidP="004C2D72">
          <w:pPr>
            <w:pStyle w:val="TOC1"/>
            <w:tabs>
              <w:tab w:val="left" w:pos="10230"/>
            </w:tabs>
            <w:spacing w:before="2"/>
            <w:jc w:val="both"/>
            <w:rPr>
              <w:rFonts w:ascii="Sylfaen" w:hAnsi="Sylfaen"/>
              <w:sz w:val="18"/>
              <w:szCs w:val="18"/>
            </w:rPr>
          </w:pPr>
          <w:hyperlink w:anchor="_bookmark9" w:history="1">
            <w:r w:rsidRPr="004C2D72">
              <w:rPr>
                <w:rFonts w:ascii="Sylfaen" w:hAnsi="Sylfaen"/>
                <w:color w:val="231F20"/>
                <w:sz w:val="18"/>
                <w:szCs w:val="18"/>
              </w:rPr>
              <w:t>დასკვნითი</w:t>
            </w:r>
            <w:r w:rsidRPr="004C2D72">
              <w:rPr>
                <w:rFonts w:ascii="Sylfaen" w:hAnsi="Sylfaen"/>
                <w:color w:val="231F20"/>
                <w:sz w:val="18"/>
                <w:szCs w:val="18"/>
              </w:rPr>
              <w:t xml:space="preserve"> </w:t>
            </w:r>
            <w:r w:rsidRPr="004C2D72">
              <w:rPr>
                <w:rFonts w:ascii="Sylfaen" w:hAnsi="Sylfaen"/>
                <w:color w:val="231F20"/>
                <w:sz w:val="18"/>
                <w:szCs w:val="18"/>
              </w:rPr>
              <w:t>შენიშვნები</w:t>
            </w:r>
            <w:r w:rsidRPr="004C2D72">
              <w:rPr>
                <w:rFonts w:ascii="Sylfaen" w:hAnsi="Sylfaen"/>
                <w:color w:val="231F20"/>
                <w:sz w:val="18"/>
                <w:szCs w:val="18"/>
              </w:rPr>
              <w:tab/>
              <w:t>32</w:t>
            </w:r>
          </w:hyperlink>
        </w:p>
        <w:p w14:paraId="57C45A82" w14:textId="77777777" w:rsidR="00E10B49" w:rsidRPr="004C2D72" w:rsidRDefault="004C2D72" w:rsidP="004C2D72">
          <w:pPr>
            <w:pStyle w:val="TOC1"/>
            <w:tabs>
              <w:tab w:val="left" w:pos="10208"/>
            </w:tabs>
            <w:jc w:val="both"/>
            <w:rPr>
              <w:rFonts w:ascii="Sylfaen" w:hAnsi="Sylfaen"/>
              <w:sz w:val="18"/>
              <w:szCs w:val="18"/>
            </w:rPr>
          </w:pPr>
          <w:hyperlink w:anchor="_bookmark10" w:history="1">
            <w:r w:rsidRPr="004C2D72">
              <w:rPr>
                <w:rFonts w:ascii="Sylfaen" w:hAnsi="Sylfaen"/>
                <w:color w:val="231F20"/>
                <w:sz w:val="18"/>
                <w:szCs w:val="18"/>
              </w:rPr>
              <w:t>წყაროების</w:t>
            </w:r>
            <w:r w:rsidRPr="004C2D72">
              <w:rPr>
                <w:rFonts w:ascii="Sylfaen" w:hAnsi="Sylfaen"/>
                <w:color w:val="231F20"/>
                <w:sz w:val="18"/>
                <w:szCs w:val="18"/>
              </w:rPr>
              <w:t xml:space="preserve"> </w:t>
            </w:r>
            <w:r w:rsidRPr="004C2D72">
              <w:rPr>
                <w:rFonts w:ascii="Sylfaen" w:hAnsi="Sylfaen"/>
                <w:color w:val="231F20"/>
                <w:sz w:val="18"/>
                <w:szCs w:val="18"/>
              </w:rPr>
              <w:t>მითითება</w:t>
            </w:r>
            <w:r w:rsidRPr="004C2D72">
              <w:rPr>
                <w:rFonts w:ascii="Sylfaen" w:hAnsi="Sylfaen"/>
                <w:color w:val="231F20"/>
                <w:sz w:val="18"/>
                <w:szCs w:val="18"/>
              </w:rPr>
              <w:t xml:space="preserve"> / </w:t>
            </w:r>
            <w:r w:rsidRPr="004C2D72">
              <w:rPr>
                <w:rFonts w:ascii="Sylfaen" w:hAnsi="Sylfaen"/>
                <w:color w:val="231F20"/>
                <w:sz w:val="18"/>
                <w:szCs w:val="18"/>
              </w:rPr>
              <w:t>ლიტერატურა</w:t>
            </w:r>
            <w:r w:rsidRPr="004C2D72">
              <w:rPr>
                <w:rFonts w:ascii="Sylfaen" w:hAnsi="Sylfaen"/>
                <w:color w:val="231F20"/>
                <w:sz w:val="18"/>
                <w:szCs w:val="18"/>
              </w:rPr>
              <w:tab/>
              <w:t>33</w:t>
            </w:r>
          </w:hyperlink>
        </w:p>
      </w:sdtContent>
    </w:sdt>
    <w:p w14:paraId="22D114DB" w14:textId="77777777" w:rsidR="00E10B49" w:rsidRPr="004C2D72" w:rsidRDefault="00E10B49" w:rsidP="004C2D72">
      <w:pPr>
        <w:jc w:val="both"/>
        <w:rPr>
          <w:rFonts w:ascii="Sylfaen" w:hAnsi="Sylfaen"/>
          <w:sz w:val="16"/>
          <w:szCs w:val="16"/>
        </w:rPr>
        <w:sectPr w:rsidR="00E10B49" w:rsidRPr="004C2D72" w:rsidSect="00D11906">
          <w:footerReference w:type="default" r:id="rId14"/>
          <w:pgSz w:w="11910" w:h="15880"/>
          <w:pgMar w:top="1660" w:right="0" w:bottom="840" w:left="0" w:header="0" w:footer="657" w:gutter="0"/>
          <w:cols w:space="720"/>
        </w:sectPr>
      </w:pPr>
    </w:p>
    <w:p w14:paraId="4A19D10D" w14:textId="77777777" w:rsidR="00E10B49" w:rsidRPr="004C2D72" w:rsidRDefault="004C2D72" w:rsidP="004C2D72">
      <w:pPr>
        <w:spacing w:before="72" w:line="551" w:lineRule="exact"/>
        <w:ind w:left="284" w:right="561"/>
        <w:jc w:val="both"/>
        <w:rPr>
          <w:rFonts w:ascii="Sylfaen" w:hAnsi="Sylfaen"/>
          <w:sz w:val="36"/>
          <w:szCs w:val="16"/>
        </w:rPr>
      </w:pPr>
      <w:r w:rsidRPr="004C2D72">
        <w:rPr>
          <w:rFonts w:ascii="Sylfaen" w:hAnsi="Sylfaen"/>
          <w:color w:val="231F20"/>
          <w:sz w:val="36"/>
          <w:szCs w:val="16"/>
        </w:rPr>
        <w:lastRenderedPageBreak/>
        <w:t>წინასიტყვაობა</w:t>
      </w:r>
    </w:p>
    <w:p w14:paraId="13386235" w14:textId="77777777" w:rsidR="00771CE7" w:rsidRPr="004C2D72" w:rsidRDefault="004C2D72" w:rsidP="004C2D72">
      <w:pPr>
        <w:pStyle w:val="BodyText"/>
        <w:spacing w:line="249" w:lineRule="auto"/>
        <w:ind w:left="6554"/>
        <w:jc w:val="both"/>
        <w:rPr>
          <w:rFonts w:ascii="Sylfaen" w:hAnsi="Sylfaen"/>
          <w:color w:val="231F20"/>
          <w:sz w:val="14"/>
          <w:szCs w:val="14"/>
        </w:rPr>
      </w:pPr>
      <w:r w:rsidRPr="004C2D72">
        <w:rPr>
          <w:rFonts w:ascii="Sylfaen" w:hAnsi="Sylfaen"/>
          <w:color w:val="231F20"/>
          <w:sz w:val="14"/>
          <w:szCs w:val="14"/>
        </w:rPr>
        <w:t xml:space="preserve">ასოციაცია, მე დავწერე სტატია შრომისა და ინტელექტუალური </w:t>
      </w:r>
    </w:p>
    <w:p w14:paraId="5B75C21A" w14:textId="3E886FDE" w:rsidR="00E10B49" w:rsidRPr="004C2D72" w:rsidRDefault="004C2D72" w:rsidP="004C2D72">
      <w:pPr>
        <w:pStyle w:val="BodyText"/>
        <w:spacing w:line="249" w:lineRule="auto"/>
        <w:ind w:left="6554"/>
        <w:jc w:val="both"/>
        <w:rPr>
          <w:rFonts w:ascii="Sylfaen" w:hAnsi="Sylfaen"/>
          <w:sz w:val="14"/>
          <w:szCs w:val="14"/>
        </w:rPr>
      </w:pPr>
      <w:r w:rsidRPr="004C2D72">
        <w:rPr>
          <w:rFonts w:ascii="Sylfaen" w:hAnsi="Sylfaen"/>
          <w:color w:val="231F20"/>
          <w:sz w:val="14"/>
          <w:szCs w:val="14"/>
        </w:rPr>
        <w:t>შეზღუდვების შესახებ</w:t>
      </w:r>
    </w:p>
    <w:p w14:paraId="4FA44C3E" w14:textId="77777777" w:rsidR="00E10B49" w:rsidRPr="004C2D72" w:rsidRDefault="00E10B49" w:rsidP="004C2D72">
      <w:pPr>
        <w:pStyle w:val="BodyText"/>
        <w:jc w:val="both"/>
        <w:rPr>
          <w:rFonts w:ascii="Sylfaen" w:hAnsi="Sylfaen"/>
          <w:sz w:val="14"/>
          <w:szCs w:val="14"/>
        </w:rPr>
      </w:pPr>
    </w:p>
    <w:p w14:paraId="6D0DB678" w14:textId="77777777" w:rsidR="00E10B49" w:rsidRPr="004C2D72" w:rsidRDefault="00E10B49" w:rsidP="004C2D72">
      <w:pPr>
        <w:pStyle w:val="BodyText"/>
        <w:jc w:val="both"/>
        <w:rPr>
          <w:rFonts w:ascii="Sylfaen" w:hAnsi="Sylfaen"/>
          <w:sz w:val="14"/>
          <w:szCs w:val="14"/>
        </w:rPr>
      </w:pPr>
    </w:p>
    <w:p w14:paraId="421E1287" w14:textId="77777777" w:rsidR="00E10B49" w:rsidRPr="004C2D72" w:rsidRDefault="00E10B49" w:rsidP="004C2D72">
      <w:pPr>
        <w:pStyle w:val="BodyText"/>
        <w:jc w:val="both"/>
        <w:rPr>
          <w:rFonts w:ascii="Sylfaen" w:hAnsi="Sylfaen"/>
          <w:sz w:val="14"/>
          <w:szCs w:val="14"/>
        </w:rPr>
      </w:pPr>
    </w:p>
    <w:p w14:paraId="16B9A57B" w14:textId="77777777" w:rsidR="00E10B49" w:rsidRPr="004C2D72" w:rsidRDefault="00E10B49" w:rsidP="004C2D72">
      <w:pPr>
        <w:pStyle w:val="BodyText"/>
        <w:spacing w:before="18"/>
        <w:jc w:val="both"/>
        <w:rPr>
          <w:rFonts w:ascii="Sylfaen" w:hAnsi="Sylfaen"/>
          <w:sz w:val="14"/>
          <w:szCs w:val="14"/>
        </w:rPr>
      </w:pPr>
    </w:p>
    <w:p w14:paraId="6B0E0A64" w14:textId="77777777" w:rsidR="00E10B49" w:rsidRPr="004C2D72" w:rsidRDefault="004C2D72" w:rsidP="004C2D72">
      <w:pPr>
        <w:pStyle w:val="BodyText"/>
        <w:spacing w:before="1" w:line="249" w:lineRule="auto"/>
        <w:ind w:left="850" w:right="6192"/>
        <w:jc w:val="both"/>
        <w:rPr>
          <w:rFonts w:ascii="Sylfaen" w:hAnsi="Sylfaen"/>
          <w:sz w:val="14"/>
          <w:szCs w:val="14"/>
        </w:rPr>
      </w:pPr>
      <w:r w:rsidRPr="004C2D72">
        <w:rPr>
          <w:rFonts w:ascii="Sylfaen" w:hAnsi="Sylfaen"/>
          <w:color w:val="231F20"/>
          <w:sz w:val="14"/>
          <w:szCs w:val="14"/>
        </w:rPr>
        <w:t>1990 წელს, მე დავსაქმდი ჰელგესეტერის კომპანიის განათების სახელოსნოს მენეჯერად. აქ დასაქმებულებს ძირითადად არ შეეძლოთ ვერბალური კომუნიკაცია და საჭიროებდნენ დახმარებას და ჩემი სა</w:t>
      </w:r>
      <w:r w:rsidRPr="004C2D72">
        <w:rPr>
          <w:rFonts w:ascii="Sylfaen" w:hAnsi="Sylfaen"/>
          <w:color w:val="231F20"/>
          <w:sz w:val="14"/>
          <w:szCs w:val="14"/>
        </w:rPr>
        <w:t>სწავლო გრაფიკიც ძალიან დატვირთული იყო. მე არაფერი გამეგებოდა განათების ან ინტელექტუალური შეზღუდვების მქონე ხალხის შესახებ, მაგრამ კარგი კოლეგების დახმარებით, მე გავეცანი ანთროპოსოფიური სოციალური თერაპიის კულტურას და მომუშავე საზოგადოებას. მე გავერკვიე სახე</w:t>
      </w:r>
      <w:r w:rsidRPr="004C2D72">
        <w:rPr>
          <w:rFonts w:ascii="Sylfaen" w:hAnsi="Sylfaen"/>
          <w:color w:val="231F20"/>
          <w:sz w:val="14"/>
          <w:szCs w:val="14"/>
        </w:rPr>
        <w:t xml:space="preserve">ლოსნოს გამარტივებულ ოპერირებაში ტრადიციული სამუშაოთი, ასევე, ჩამომიყალიბდა ჰუმანურობის გარკვეული ხედვა, რომელშიც მუშაობაში ჩართულობა ყველასთვის უმთავრესი იყო, მიუხედავად ფუნქციური დონის ან პროდუქტიულობის შესაძლებლობისა. </w:t>
      </w:r>
    </w:p>
    <w:p w14:paraId="14B18CB3" w14:textId="77777777" w:rsidR="00E10B49" w:rsidRPr="004C2D72" w:rsidRDefault="00E10B49" w:rsidP="004C2D72">
      <w:pPr>
        <w:pStyle w:val="BodyText"/>
        <w:spacing w:before="19"/>
        <w:jc w:val="both"/>
        <w:rPr>
          <w:rFonts w:ascii="Sylfaen" w:hAnsi="Sylfaen"/>
          <w:sz w:val="14"/>
          <w:szCs w:val="14"/>
        </w:rPr>
      </w:pPr>
    </w:p>
    <w:p w14:paraId="7A6F77EE" w14:textId="77777777" w:rsidR="00E10B49" w:rsidRPr="004C2D72" w:rsidRDefault="004C2D72" w:rsidP="004C2D72">
      <w:pPr>
        <w:pStyle w:val="BodyText"/>
        <w:spacing w:line="249" w:lineRule="auto"/>
        <w:ind w:left="850" w:right="6293"/>
        <w:jc w:val="both"/>
        <w:rPr>
          <w:rFonts w:ascii="Sylfaen" w:hAnsi="Sylfaen"/>
          <w:sz w:val="14"/>
          <w:szCs w:val="14"/>
        </w:rPr>
      </w:pPr>
      <w:r w:rsidRPr="004C2D72">
        <w:rPr>
          <w:rFonts w:ascii="Sylfaen" w:hAnsi="Sylfaen"/>
          <w:color w:val="231F20"/>
          <w:sz w:val="14"/>
          <w:szCs w:val="14"/>
        </w:rPr>
        <w:t>ჰელგესეტერის განათების სახელოსნო ლ</w:t>
      </w:r>
      <w:r w:rsidRPr="004C2D72">
        <w:rPr>
          <w:rFonts w:ascii="Sylfaen" w:hAnsi="Sylfaen"/>
          <w:color w:val="231F20"/>
          <w:sz w:val="14"/>
          <w:szCs w:val="14"/>
        </w:rPr>
        <w:t>ამაზ სანათებს ამზადებდა, მაგრამ არ ჰქონდა მაღალი პროდუქტიულობა ან ფინანსური მოგება. სამუშაო იყო პროცესზე ორიენტირებული, ეფუძნებოდა ინდივიდუალურ წინაპირობებს და მიმდინარეობდა ნელი ტემპით. თუმცა, ეფექტურობის ნაკლებობის კომპენსირება ხდებოდა იმ ფაქტით, რომ ჩვე</w:t>
      </w:r>
      <w:r w:rsidRPr="004C2D72">
        <w:rPr>
          <w:rFonts w:ascii="Sylfaen" w:hAnsi="Sylfaen"/>
          <w:color w:val="231F20"/>
          <w:sz w:val="14"/>
          <w:szCs w:val="14"/>
        </w:rPr>
        <w:t>ნ ვიღებდით გამოცდილებას და მნიშვნელოვანი იყო ერთად ყოფნა. განათების სახელოსნოში მუშაობის წლებმა შემძინა ინტელექტუალური შეზღუდვების მქონე ხალხთან მუშაობის მნიშვნელობის ღირებული გამოცდილება. ეს სწორედ ის გამოცდილებაა, რასაც მე ვფლობ ახლა, რამდენიმე ათწლეულის</w:t>
      </w:r>
      <w:r w:rsidRPr="004C2D72">
        <w:rPr>
          <w:rFonts w:ascii="Sylfaen" w:hAnsi="Sylfaen"/>
          <w:color w:val="231F20"/>
          <w:sz w:val="14"/>
          <w:szCs w:val="14"/>
        </w:rPr>
        <w:t xml:space="preserve"> შემდეგ, და მქონდა შესაძლებლობა უფრო გამეღრმავებინა ის.</w:t>
      </w:r>
    </w:p>
    <w:p w14:paraId="2158DB8D" w14:textId="77777777" w:rsidR="00E10B49" w:rsidRPr="004C2D72" w:rsidRDefault="00E10B49" w:rsidP="004C2D72">
      <w:pPr>
        <w:pStyle w:val="BodyText"/>
        <w:spacing w:before="18"/>
        <w:jc w:val="both"/>
        <w:rPr>
          <w:rFonts w:ascii="Sylfaen" w:hAnsi="Sylfaen"/>
          <w:sz w:val="14"/>
          <w:szCs w:val="14"/>
        </w:rPr>
      </w:pPr>
    </w:p>
    <w:p w14:paraId="68EB6DE3" w14:textId="751C3476" w:rsidR="00E10B49" w:rsidRPr="004C2D72" w:rsidRDefault="004C2D72" w:rsidP="004C2D72">
      <w:pPr>
        <w:pStyle w:val="BodyText"/>
        <w:spacing w:before="1" w:line="249" w:lineRule="auto"/>
        <w:ind w:left="850" w:right="6362"/>
        <w:jc w:val="both"/>
        <w:rPr>
          <w:rFonts w:ascii="Sylfaen" w:hAnsi="Sylfaen"/>
          <w:sz w:val="14"/>
          <w:szCs w:val="14"/>
        </w:rPr>
      </w:pPr>
      <w:r w:rsidRPr="004C2D72">
        <w:rPr>
          <w:rFonts w:ascii="Sylfaen" w:hAnsi="Sylfaen"/>
          <w:color w:val="231F20"/>
          <w:sz w:val="14"/>
          <w:szCs w:val="14"/>
        </w:rPr>
        <w:t>2014 წლის შემოდგომაზე, ოსლოს შტაინერის სკოლამ შემომთ</w:t>
      </w:r>
      <w:r w:rsidR="00771CE7" w:rsidRPr="004C2D72">
        <w:rPr>
          <w:rFonts w:ascii="Sylfaen" w:hAnsi="Sylfaen"/>
          <w:color w:val="231F20"/>
          <w:sz w:val="14"/>
          <w:szCs w:val="14"/>
        </w:rPr>
        <w:t>ა</w:t>
      </w:r>
      <w:r w:rsidRPr="004C2D72">
        <w:rPr>
          <w:rFonts w:ascii="Sylfaen" w:hAnsi="Sylfaen"/>
          <w:color w:val="231F20"/>
          <w:sz w:val="14"/>
          <w:szCs w:val="14"/>
        </w:rPr>
        <w:t>ვაზა სოციალური პედაგოგიკის საბაკალავრო პროგრამაზე ერთ კვირიანი სწავლება თემაზე ინტელექტუალური შეზღუდვები და მუშაობა. ამავე პერიოდში, შტრაინერის</w:t>
      </w:r>
      <w:r w:rsidRPr="004C2D72">
        <w:rPr>
          <w:rFonts w:ascii="Sylfaen" w:hAnsi="Sylfaen"/>
          <w:color w:val="231F20"/>
          <w:sz w:val="14"/>
          <w:szCs w:val="14"/>
        </w:rPr>
        <w:t xml:space="preserve"> სკოლა თანამშრომლობდა რუსეთის სოციალური თერაპიის ცენტრთან "ბლაგოე დელო" (Blagoe Delo)</w:t>
      </w:r>
    </w:p>
    <w:p w14:paraId="2AE38A1D" w14:textId="77777777" w:rsidR="00E10B49" w:rsidRPr="004C2D72" w:rsidRDefault="004C2D72" w:rsidP="004C2D72">
      <w:pPr>
        <w:spacing w:before="5" w:line="249" w:lineRule="auto"/>
        <w:ind w:left="850" w:right="6297"/>
        <w:jc w:val="both"/>
        <w:rPr>
          <w:rFonts w:ascii="Sylfaen" w:hAnsi="Sylfaen"/>
          <w:sz w:val="14"/>
          <w:szCs w:val="16"/>
        </w:rPr>
      </w:pPr>
      <w:r w:rsidRPr="004C2D72">
        <w:rPr>
          <w:rFonts w:ascii="Sylfaen" w:hAnsi="Sylfaen"/>
          <w:color w:val="231F20"/>
          <w:sz w:val="14"/>
          <w:szCs w:val="16"/>
        </w:rPr>
        <w:t xml:space="preserve">საგანმანათლებლო პროექტთან დაკავშირებით, რომლის თემაც იყო: </w:t>
      </w:r>
      <w:r w:rsidRPr="004C2D72">
        <w:rPr>
          <w:rFonts w:ascii="Sylfaen" w:hAnsi="Sylfaen"/>
          <w:i/>
          <w:color w:val="231F20"/>
          <w:sz w:val="14"/>
          <w:szCs w:val="16"/>
        </w:rPr>
        <w:t>სწავლება და ტრენინგი შეზღუდული შესაძლებლობების მქონე პირთა სოციალური და კულტურული ინკლუზიისთვის - სოციალური სამუ</w:t>
      </w:r>
      <w:r w:rsidRPr="004C2D72">
        <w:rPr>
          <w:rFonts w:ascii="Sylfaen" w:hAnsi="Sylfaen"/>
          <w:i/>
          <w:color w:val="231F20"/>
          <w:sz w:val="14"/>
          <w:szCs w:val="16"/>
        </w:rPr>
        <w:t>შაოს ხარისხისა და კომპეტენციათა ზრდა</w:t>
      </w:r>
      <w:r w:rsidRPr="004C2D72">
        <w:rPr>
          <w:rFonts w:ascii="Sylfaen" w:hAnsi="Sylfaen"/>
          <w:color w:val="231F20"/>
          <w:sz w:val="14"/>
          <w:szCs w:val="16"/>
        </w:rPr>
        <w:t>. SIU-ს (განათლების ინტერნაციონალიზაციის ცენტრი) მიერ მხარდაჭერილი პროექტი ასევე მოიცავდა ეკატერინბურგში ურალის ინსტიტუტის სოციალურ განათლებას და სვერდლოვსკის რეგიონში სოციალური პოლიტიკის სამინისტროს.</w:t>
      </w:r>
    </w:p>
    <w:p w14:paraId="76363C8B" w14:textId="77777777" w:rsidR="00E10B49" w:rsidRPr="004C2D72" w:rsidRDefault="00E10B49" w:rsidP="004C2D72">
      <w:pPr>
        <w:pStyle w:val="BodyText"/>
        <w:spacing w:before="15"/>
        <w:jc w:val="both"/>
        <w:rPr>
          <w:rFonts w:ascii="Sylfaen" w:hAnsi="Sylfaen"/>
          <w:sz w:val="14"/>
          <w:szCs w:val="14"/>
        </w:rPr>
      </w:pPr>
    </w:p>
    <w:p w14:paraId="19BDA1AD" w14:textId="77777777" w:rsidR="00E10B49" w:rsidRPr="004C2D72" w:rsidRDefault="004C2D72" w:rsidP="004C2D72">
      <w:pPr>
        <w:pStyle w:val="BodyText"/>
        <w:spacing w:line="249" w:lineRule="auto"/>
        <w:ind w:left="850" w:right="6192"/>
        <w:jc w:val="both"/>
        <w:rPr>
          <w:rFonts w:ascii="Sylfaen" w:hAnsi="Sylfaen"/>
          <w:sz w:val="14"/>
          <w:szCs w:val="14"/>
        </w:rPr>
      </w:pPr>
      <w:r w:rsidRPr="004C2D72">
        <w:rPr>
          <w:rFonts w:ascii="Sylfaen" w:hAnsi="Sylfaen"/>
          <w:color w:val="231F20"/>
          <w:sz w:val="14"/>
          <w:szCs w:val="14"/>
        </w:rPr>
        <w:t xml:space="preserve">პროექტის ერთ-ერთი </w:t>
      </w:r>
      <w:r w:rsidRPr="004C2D72">
        <w:rPr>
          <w:rFonts w:ascii="Sylfaen" w:hAnsi="Sylfaen"/>
          <w:color w:val="231F20"/>
          <w:sz w:val="14"/>
          <w:szCs w:val="14"/>
        </w:rPr>
        <w:t>მთავარი მიმართულება იყო შეზღუდული შესაძლებლობების მქონე ხალხისთვის მუშაობა. ამდენად, დრო იდეალურად იყო შერჩეული. თავდაპირველად შტაინერის უნივერსიტეტში შევისწავლე მუშაობა და ინტელექტუალური შეზღუდვები 2015 წლის იანვარში, სექტემბერში "ბლაგოე დელო"-ში წასვლამდ</w:t>
      </w:r>
      <w:r w:rsidRPr="004C2D72">
        <w:rPr>
          <w:rFonts w:ascii="Sylfaen" w:hAnsi="Sylfaen"/>
          <w:color w:val="231F20"/>
          <w:sz w:val="14"/>
          <w:szCs w:val="14"/>
        </w:rPr>
        <w:t>ე, რათა იგივე საგანი მესწავლებინა რუსეთის ინსტიტუტის პერსონალისთვის.</w:t>
      </w:r>
    </w:p>
    <w:p w14:paraId="1AF02305" w14:textId="77777777" w:rsidR="00E10B49" w:rsidRPr="004C2D72" w:rsidRDefault="00E10B49" w:rsidP="004C2D72">
      <w:pPr>
        <w:pStyle w:val="BodyText"/>
        <w:spacing w:before="14"/>
        <w:jc w:val="both"/>
        <w:rPr>
          <w:rFonts w:ascii="Sylfaen" w:hAnsi="Sylfaen"/>
          <w:sz w:val="14"/>
          <w:szCs w:val="14"/>
        </w:rPr>
      </w:pPr>
    </w:p>
    <w:p w14:paraId="097C4100" w14:textId="77777777" w:rsidR="00E10B49" w:rsidRPr="004C2D72" w:rsidRDefault="004C2D72" w:rsidP="004C2D72">
      <w:pPr>
        <w:pStyle w:val="BodyText"/>
        <w:spacing w:line="249" w:lineRule="auto"/>
        <w:ind w:left="850" w:right="6362"/>
        <w:jc w:val="both"/>
        <w:rPr>
          <w:rFonts w:ascii="Sylfaen" w:hAnsi="Sylfaen"/>
          <w:sz w:val="14"/>
          <w:szCs w:val="14"/>
        </w:rPr>
      </w:pPr>
      <w:r w:rsidRPr="004C2D72">
        <w:rPr>
          <w:rFonts w:ascii="Sylfaen" w:hAnsi="Sylfaen"/>
          <w:color w:val="231F20"/>
          <w:sz w:val="14"/>
          <w:szCs w:val="14"/>
        </w:rPr>
        <w:t>პროექტი ასევე მოითხოვდა დოკუმენტაციას, SIU-ს (განათლების ინტერნაციონალიზაციის ცენტრი) დაფინანსების საფუძველზე და სოციალური თერაპიის დახმარებით,</w:t>
      </w:r>
    </w:p>
    <w:p w14:paraId="7ED649BB" w14:textId="77777777" w:rsidR="00E10B49" w:rsidRPr="004C2D72" w:rsidRDefault="00E10B49" w:rsidP="004C2D72">
      <w:pPr>
        <w:spacing w:line="249" w:lineRule="auto"/>
        <w:jc w:val="both"/>
        <w:rPr>
          <w:rFonts w:ascii="Sylfaen" w:hAnsi="Sylfaen"/>
          <w:sz w:val="16"/>
          <w:szCs w:val="16"/>
        </w:rPr>
        <w:sectPr w:rsidR="00E10B49" w:rsidRPr="004C2D72" w:rsidSect="00D11906">
          <w:footerReference w:type="default" r:id="rId15"/>
          <w:pgSz w:w="11910" w:h="15880"/>
          <w:pgMar w:top="1660" w:right="0" w:bottom="840" w:left="0" w:header="0" w:footer="657" w:gutter="0"/>
          <w:cols w:space="720"/>
        </w:sectPr>
      </w:pPr>
    </w:p>
    <w:p w14:paraId="7DD775A1" w14:textId="56158F52" w:rsidR="00E10B49" w:rsidRPr="004C2D72" w:rsidRDefault="004C2D72" w:rsidP="004C2D72">
      <w:pPr>
        <w:pStyle w:val="BodyText"/>
        <w:spacing w:before="36" w:line="249" w:lineRule="auto"/>
        <w:ind w:left="248" w:right="7499"/>
        <w:jc w:val="both"/>
        <w:rPr>
          <w:rFonts w:ascii="Sylfaen" w:hAnsi="Sylfaen"/>
          <w:sz w:val="14"/>
          <w:szCs w:val="14"/>
        </w:rPr>
      </w:pPr>
      <w:r w:rsidRPr="004C2D72">
        <w:rPr>
          <w:rFonts w:ascii="Sylfaen" w:hAnsi="Sylfaen"/>
          <w:color w:val="231F20"/>
          <w:sz w:val="14"/>
          <w:szCs w:val="14"/>
        </w:rPr>
        <w:lastRenderedPageBreak/>
        <w:t>რაც მოიცავს ანთ</w:t>
      </w:r>
      <w:r w:rsidRPr="004C2D72">
        <w:rPr>
          <w:rFonts w:ascii="Sylfaen" w:hAnsi="Sylfaen"/>
          <w:color w:val="231F20"/>
          <w:sz w:val="14"/>
          <w:szCs w:val="14"/>
        </w:rPr>
        <w:t>როპოსოფიური ს</w:t>
      </w:r>
      <w:r w:rsidR="00771CE7" w:rsidRPr="004C2D72">
        <w:rPr>
          <w:rFonts w:ascii="Sylfaen" w:hAnsi="Sylfaen"/>
          <w:color w:val="231F20"/>
          <w:sz w:val="14"/>
          <w:szCs w:val="14"/>
        </w:rPr>
        <w:t>ო</w:t>
      </w:r>
      <w:r w:rsidRPr="004C2D72">
        <w:rPr>
          <w:rFonts w:ascii="Sylfaen" w:hAnsi="Sylfaen"/>
          <w:color w:val="231F20"/>
          <w:sz w:val="14"/>
          <w:szCs w:val="14"/>
        </w:rPr>
        <w:t>ციალური თერაპიის სამუშაო პრაქტიკის აღწერას. სამიზნე ჯგუფს წარმოადგენს სოციალური პედაგოგიკის სტუდენტები, სოციალური თერაპიის ორგანიზაციების დასაქმებულები და ადაპტირებული სამუშაოთი დაინტერესებული სხვა პირები.</w:t>
      </w:r>
    </w:p>
    <w:p w14:paraId="4DC89481" w14:textId="77777777" w:rsidR="00E10B49" w:rsidRPr="004C2D72" w:rsidRDefault="00E10B49" w:rsidP="004C2D72">
      <w:pPr>
        <w:pStyle w:val="BodyText"/>
        <w:spacing w:before="14"/>
        <w:jc w:val="both"/>
        <w:rPr>
          <w:rFonts w:ascii="Sylfaen" w:hAnsi="Sylfaen"/>
          <w:sz w:val="14"/>
          <w:szCs w:val="14"/>
        </w:rPr>
      </w:pPr>
    </w:p>
    <w:p w14:paraId="22F5EBD0" w14:textId="77777777" w:rsidR="00E10B49" w:rsidRPr="004C2D72" w:rsidRDefault="004C2D72" w:rsidP="004C2D72">
      <w:pPr>
        <w:pStyle w:val="BodyText"/>
        <w:spacing w:line="249" w:lineRule="auto"/>
        <w:ind w:left="248" w:right="7459"/>
        <w:jc w:val="both"/>
        <w:rPr>
          <w:rFonts w:ascii="Sylfaen" w:hAnsi="Sylfaen"/>
          <w:sz w:val="14"/>
          <w:szCs w:val="14"/>
        </w:rPr>
      </w:pPr>
      <w:r w:rsidRPr="004C2D72">
        <w:rPr>
          <w:rFonts w:ascii="Sylfaen" w:hAnsi="Sylfaen"/>
          <w:color w:val="231F20"/>
          <w:sz w:val="14"/>
          <w:szCs w:val="14"/>
        </w:rPr>
        <w:t>ვინაიდან, წინამდებარე ანგარიში წარდ</w:t>
      </w:r>
      <w:r w:rsidRPr="004C2D72">
        <w:rPr>
          <w:rFonts w:ascii="Sylfaen" w:hAnsi="Sylfaen"/>
          <w:color w:val="231F20"/>
          <w:sz w:val="14"/>
          <w:szCs w:val="14"/>
        </w:rPr>
        <w:t>გენილია პრესაში, მოცემულ თემაზე ვმუშაობდი თითქმის ორი წლის მანძილზე. პროექტი მუდმივად ფართოვდებოდა და უზრუნველყოფდა მოცემულ სფეროში განხორციელებული კარგი სამუშაო პრაქტიკისა და საინტერესო კვლევების გააზრებას. 25 წლის წინ ჰელგესეტერის განათების სახელოსნოში ხ</w:t>
      </w:r>
      <w:r w:rsidRPr="004C2D72">
        <w:rPr>
          <w:rFonts w:ascii="Sylfaen" w:hAnsi="Sylfaen"/>
          <w:color w:val="231F20"/>
          <w:sz w:val="14"/>
          <w:szCs w:val="14"/>
        </w:rPr>
        <w:t>ელმძღვანელად მუშაობისას ვგრძნობდი, რომ ჩართული ვიყავი რაღაც მნიშვნელოვან და აზრიან პროცესში, მაგრამ არ შემეძლო გამერკვია რა ან როგორ ხდებოდა, ან მემსჯელა ჩემი გამოცდილების შესახებ. შესაბამისად, ეს სტატია წარმოადგენს გამარტივებული სამუშაო შესაძლებლობების მნ</w:t>
      </w:r>
      <w:r w:rsidRPr="004C2D72">
        <w:rPr>
          <w:rFonts w:ascii="Sylfaen" w:hAnsi="Sylfaen"/>
          <w:color w:val="231F20"/>
          <w:sz w:val="14"/>
          <w:szCs w:val="14"/>
        </w:rPr>
        <w:t>იშვნელობის სხვადასხვა განზომილებების აღწერისა და ამ შესაძლებლობების მიზნებისა და სამომავლო პრაქტიკის განხილვის მცდელობას.</w:t>
      </w:r>
    </w:p>
    <w:p w14:paraId="4F6440F6" w14:textId="77777777" w:rsidR="00E10B49" w:rsidRPr="004C2D72" w:rsidRDefault="00E10B49" w:rsidP="004C2D72">
      <w:pPr>
        <w:pStyle w:val="BodyText"/>
        <w:spacing w:before="21"/>
        <w:jc w:val="both"/>
        <w:rPr>
          <w:rFonts w:ascii="Sylfaen" w:hAnsi="Sylfaen"/>
          <w:sz w:val="14"/>
          <w:szCs w:val="14"/>
        </w:rPr>
      </w:pPr>
    </w:p>
    <w:p w14:paraId="541CF243" w14:textId="77777777" w:rsidR="00E10B49" w:rsidRPr="004C2D72" w:rsidRDefault="004C2D72" w:rsidP="004C2D72">
      <w:pPr>
        <w:pStyle w:val="BodyText"/>
        <w:spacing w:line="249" w:lineRule="auto"/>
        <w:ind w:left="248" w:right="7499"/>
        <w:jc w:val="both"/>
        <w:rPr>
          <w:rFonts w:ascii="Sylfaen" w:hAnsi="Sylfaen"/>
          <w:sz w:val="14"/>
          <w:szCs w:val="14"/>
        </w:rPr>
      </w:pPr>
      <w:r w:rsidRPr="004C2D72">
        <w:rPr>
          <w:rFonts w:ascii="Sylfaen" w:hAnsi="Sylfaen"/>
          <w:color w:val="231F20"/>
          <w:sz w:val="14"/>
          <w:szCs w:val="14"/>
        </w:rPr>
        <w:t>ინტელექტუალური შეზღუდვების მქონე ხალხისთვის სამუშაო არენა უზრუნველყოფს წვდომას მნიშვნელოვან სოციალური როლებსა და შესაძლებლობებზე თემებსა და საზოგადოებაში ინკლუზიისთვის. აღნიშნულ პირობებს ასევე გააჩნია პოლიტიკური განზომილება და ეხება ადამიანის ღირსებას, უფლ</w:t>
      </w:r>
      <w:r w:rsidRPr="004C2D72">
        <w:rPr>
          <w:rFonts w:ascii="Sylfaen" w:hAnsi="Sylfaen"/>
          <w:color w:val="231F20"/>
          <w:sz w:val="14"/>
          <w:szCs w:val="14"/>
        </w:rPr>
        <w:t>ებებს და ინტელექტუალური შეზღუდვების მქონე ხალხთა პოზიციას საზოგადოებაში.</w:t>
      </w:r>
    </w:p>
    <w:p w14:paraId="7586C675" w14:textId="77777777" w:rsidR="00E10B49" w:rsidRPr="004C2D72" w:rsidRDefault="00E10B49" w:rsidP="004C2D72">
      <w:pPr>
        <w:pStyle w:val="BodyText"/>
        <w:spacing w:before="15"/>
        <w:jc w:val="both"/>
        <w:rPr>
          <w:rFonts w:ascii="Sylfaen" w:hAnsi="Sylfaen"/>
          <w:sz w:val="14"/>
          <w:szCs w:val="14"/>
        </w:rPr>
      </w:pPr>
    </w:p>
    <w:p w14:paraId="4E7879B4" w14:textId="142831C1" w:rsidR="00E10B49" w:rsidRPr="004C2D72" w:rsidRDefault="004C2D72" w:rsidP="004C2D72">
      <w:pPr>
        <w:pStyle w:val="BodyText"/>
        <w:spacing w:line="249" w:lineRule="auto"/>
        <w:ind w:left="248" w:right="7366"/>
        <w:jc w:val="both"/>
        <w:rPr>
          <w:rFonts w:ascii="Sylfaen" w:hAnsi="Sylfaen"/>
          <w:sz w:val="14"/>
          <w:szCs w:val="14"/>
        </w:rPr>
      </w:pPr>
      <w:r w:rsidRPr="004C2D72">
        <w:rPr>
          <w:rFonts w:ascii="Sylfaen" w:hAnsi="Sylfaen"/>
          <w:color w:val="231F20"/>
          <w:sz w:val="14"/>
          <w:szCs w:val="14"/>
        </w:rPr>
        <w:t>ვიმედოვნებ, ეს სტატია თავის წვლილს შეიტანს ინტელექტუალური შეზღუდვების მქონე ხალხის ცხოვრების ხარისხისთვის მუშაობის მნიშვნელობაზე პროფესი</w:t>
      </w:r>
      <w:r w:rsidR="00771CE7" w:rsidRPr="004C2D72">
        <w:rPr>
          <w:rFonts w:ascii="Sylfaen" w:hAnsi="Sylfaen"/>
          <w:color w:val="231F20"/>
          <w:sz w:val="14"/>
          <w:szCs w:val="14"/>
        </w:rPr>
        <w:t>ო</w:t>
      </w:r>
      <w:r w:rsidRPr="004C2D72">
        <w:rPr>
          <w:rFonts w:ascii="Sylfaen" w:hAnsi="Sylfaen"/>
          <w:color w:val="231F20"/>
          <w:sz w:val="14"/>
          <w:szCs w:val="14"/>
        </w:rPr>
        <w:t>ნალურ რეფლექსიაში, ასევე, მეტი ადაპტირებული ს</w:t>
      </w:r>
      <w:r w:rsidRPr="004C2D72">
        <w:rPr>
          <w:rFonts w:ascii="Sylfaen" w:hAnsi="Sylfaen"/>
          <w:color w:val="231F20"/>
          <w:sz w:val="14"/>
          <w:szCs w:val="14"/>
        </w:rPr>
        <w:t>ამუშაო ადგილის შექმნაში.</w:t>
      </w:r>
    </w:p>
    <w:p w14:paraId="7EE1CA53" w14:textId="77777777" w:rsidR="00E10B49" w:rsidRPr="004C2D72" w:rsidRDefault="00E10B49" w:rsidP="004C2D72">
      <w:pPr>
        <w:pStyle w:val="BodyText"/>
        <w:spacing w:before="14"/>
        <w:jc w:val="both"/>
        <w:rPr>
          <w:rFonts w:ascii="Sylfaen" w:hAnsi="Sylfaen"/>
          <w:sz w:val="14"/>
          <w:szCs w:val="14"/>
        </w:rPr>
      </w:pPr>
    </w:p>
    <w:p w14:paraId="371BCD7C" w14:textId="65098158" w:rsidR="00E10B49" w:rsidRPr="004C2D72" w:rsidRDefault="004C2D72" w:rsidP="004C2D72">
      <w:pPr>
        <w:pStyle w:val="BodyText"/>
        <w:spacing w:line="249" w:lineRule="auto"/>
        <w:ind w:left="248" w:right="7481"/>
        <w:jc w:val="both"/>
        <w:rPr>
          <w:rFonts w:ascii="Sylfaen" w:hAnsi="Sylfaen"/>
          <w:sz w:val="14"/>
          <w:szCs w:val="14"/>
        </w:rPr>
      </w:pPr>
      <w:r w:rsidRPr="004C2D72">
        <w:rPr>
          <w:rFonts w:ascii="Sylfaen" w:hAnsi="Sylfaen"/>
          <w:color w:val="231F20"/>
          <w:sz w:val="14"/>
          <w:szCs w:val="14"/>
        </w:rPr>
        <w:t>და ბოლოს, მსურს განსაკუთრებული მადლობა გადავუხადო ბენტე ედლუნდს, შტაინერის უნივერსიტეტის კოლეჯი, რომელიც დამეხმარა პროექტის რეალიზებაში და პიტერ ჰოლმს, სოციალური თერაპიის დეპარტამენტი, რომელმაც წვლილი შეიტანა თავდაპირველ ეტაპზე და</w:t>
      </w:r>
      <w:r w:rsidRPr="004C2D72">
        <w:rPr>
          <w:rFonts w:ascii="Sylfaen" w:hAnsi="Sylfaen"/>
          <w:color w:val="231F20"/>
          <w:sz w:val="14"/>
          <w:szCs w:val="14"/>
        </w:rPr>
        <w:t xml:space="preserve"> დამეხმარა რუსეთთან კონტაქტში. ასევე, მსურს მადლობა გადავუხადო სისელ იენსეთს, Dialogo-ს მედიისა და რესურს ცენტრი, კორექტირებისა და პროცესის კოორდინირებისთვის, ხელნაწერიდან</w:t>
      </w:r>
    </w:p>
    <w:p w14:paraId="40A6E749" w14:textId="77777777" w:rsidR="00E10B49" w:rsidRPr="004C2D72" w:rsidRDefault="004C2D72" w:rsidP="004C2D72">
      <w:pPr>
        <w:pStyle w:val="BodyText"/>
        <w:spacing w:before="7" w:line="249" w:lineRule="auto"/>
        <w:ind w:left="248" w:right="7366"/>
        <w:jc w:val="both"/>
        <w:rPr>
          <w:rFonts w:ascii="Sylfaen" w:hAnsi="Sylfaen"/>
          <w:sz w:val="14"/>
          <w:szCs w:val="14"/>
        </w:rPr>
      </w:pPr>
      <w:r w:rsidRPr="004C2D72">
        <w:rPr>
          <w:rFonts w:ascii="Sylfaen" w:hAnsi="Sylfaen"/>
          <w:color w:val="231F20"/>
          <w:sz w:val="14"/>
          <w:szCs w:val="14"/>
        </w:rPr>
        <w:t>საბოლოო პროდუქტამდე. გამოქვეყნებულია ნორვეგიის სოციალური თერაპიის ასოციაციის მიერ.</w:t>
      </w:r>
    </w:p>
    <w:p w14:paraId="5E03C22B" w14:textId="77777777" w:rsidR="00E10B49" w:rsidRPr="004C2D72" w:rsidRDefault="00E10B49" w:rsidP="004C2D72">
      <w:pPr>
        <w:pStyle w:val="BodyText"/>
        <w:spacing w:before="11"/>
        <w:jc w:val="both"/>
        <w:rPr>
          <w:rFonts w:ascii="Sylfaen" w:hAnsi="Sylfaen"/>
          <w:sz w:val="14"/>
          <w:szCs w:val="14"/>
        </w:rPr>
      </w:pPr>
    </w:p>
    <w:p w14:paraId="513CE5FA" w14:textId="38B3EAB4" w:rsidR="00E10B49" w:rsidRPr="004C2D72" w:rsidRDefault="004C2D72" w:rsidP="004C2D72">
      <w:pPr>
        <w:pStyle w:val="BodyText"/>
        <w:ind w:left="248"/>
        <w:jc w:val="both"/>
        <w:rPr>
          <w:rFonts w:ascii="Sylfaen" w:hAnsi="Sylfaen"/>
          <w:sz w:val="14"/>
          <w:szCs w:val="14"/>
        </w:rPr>
      </w:pPr>
      <w:r w:rsidRPr="004C2D72">
        <w:rPr>
          <w:rFonts w:ascii="Sylfaen" w:hAnsi="Sylfaen"/>
          <w:color w:val="231F20"/>
          <w:sz w:val="14"/>
          <w:szCs w:val="14"/>
        </w:rPr>
        <w:t>საი</w:t>
      </w:r>
      <w:r w:rsidR="00771CE7" w:rsidRPr="004C2D72">
        <w:rPr>
          <w:rFonts w:ascii="Sylfaen" w:hAnsi="Sylfaen"/>
          <w:color w:val="231F20"/>
          <w:sz w:val="14"/>
          <w:szCs w:val="14"/>
        </w:rPr>
        <w:t>ნ</w:t>
      </w:r>
      <w:r w:rsidRPr="004C2D72">
        <w:rPr>
          <w:rFonts w:ascii="Sylfaen" w:hAnsi="Sylfaen"/>
          <w:color w:val="231F20"/>
          <w:sz w:val="14"/>
          <w:szCs w:val="14"/>
        </w:rPr>
        <w:t>ტერესო კითხვას გისურვებთ!</w:t>
      </w:r>
    </w:p>
    <w:p w14:paraId="284F996A" w14:textId="77777777" w:rsidR="00E10B49" w:rsidRPr="004C2D72" w:rsidRDefault="00E10B49" w:rsidP="004C2D72">
      <w:pPr>
        <w:pStyle w:val="BodyText"/>
        <w:jc w:val="both"/>
        <w:rPr>
          <w:rFonts w:ascii="Sylfaen" w:hAnsi="Sylfaen"/>
          <w:sz w:val="14"/>
          <w:szCs w:val="14"/>
        </w:rPr>
      </w:pPr>
    </w:p>
    <w:p w14:paraId="10BD3913" w14:textId="77777777" w:rsidR="00E10B49" w:rsidRPr="004C2D72" w:rsidRDefault="00E10B49" w:rsidP="004C2D72">
      <w:pPr>
        <w:pStyle w:val="BodyText"/>
        <w:spacing w:before="30"/>
        <w:jc w:val="both"/>
        <w:rPr>
          <w:rFonts w:ascii="Sylfaen" w:hAnsi="Sylfaen"/>
          <w:sz w:val="14"/>
          <w:szCs w:val="14"/>
        </w:rPr>
      </w:pPr>
    </w:p>
    <w:p w14:paraId="46433EE8" w14:textId="77777777" w:rsidR="00E10B49" w:rsidRPr="004C2D72" w:rsidRDefault="004C2D72" w:rsidP="004C2D72">
      <w:pPr>
        <w:spacing w:before="1"/>
        <w:ind w:left="248"/>
        <w:jc w:val="both"/>
        <w:rPr>
          <w:rFonts w:ascii="Sylfaen" w:hAnsi="Sylfaen"/>
          <w:i/>
          <w:sz w:val="14"/>
          <w:szCs w:val="16"/>
        </w:rPr>
      </w:pPr>
      <w:r w:rsidRPr="004C2D72">
        <w:rPr>
          <w:rFonts w:ascii="Sylfaen" w:hAnsi="Sylfaen"/>
          <w:i/>
          <w:color w:val="231F20"/>
          <w:sz w:val="14"/>
          <w:szCs w:val="16"/>
        </w:rPr>
        <w:t>ტერიე ერლანდსენ</w:t>
      </w:r>
    </w:p>
    <w:p w14:paraId="1CD11C2E" w14:textId="77777777" w:rsidR="00E10B49" w:rsidRPr="004C2D72" w:rsidRDefault="004C2D72" w:rsidP="004C2D72">
      <w:pPr>
        <w:pStyle w:val="BodyText"/>
        <w:spacing w:before="10" w:line="249" w:lineRule="auto"/>
        <w:ind w:left="248" w:right="7499"/>
        <w:jc w:val="both"/>
        <w:rPr>
          <w:rFonts w:ascii="Sylfaen" w:hAnsi="Sylfaen"/>
          <w:sz w:val="14"/>
          <w:szCs w:val="14"/>
        </w:rPr>
      </w:pPr>
      <w:r w:rsidRPr="004C2D72">
        <w:rPr>
          <w:rFonts w:ascii="Sylfaen" w:hAnsi="Sylfaen"/>
          <w:color w:val="231F20"/>
          <w:sz w:val="14"/>
          <w:szCs w:val="14"/>
        </w:rPr>
        <w:t>განათლებისა და კულტურის ცენტრის ხელმძღვანელი, მარიატა, დანია. ტელ.: (+45) 56517865</w:t>
      </w:r>
    </w:p>
    <w:p w14:paraId="1D32D8A5" w14:textId="77777777" w:rsidR="00E10B49" w:rsidRPr="004C2D72" w:rsidRDefault="004C2D72" w:rsidP="004C2D72">
      <w:pPr>
        <w:pStyle w:val="BodyText"/>
        <w:spacing w:before="1"/>
        <w:ind w:left="248"/>
        <w:jc w:val="both"/>
        <w:rPr>
          <w:rFonts w:ascii="Sylfaen" w:hAnsi="Sylfaen"/>
          <w:sz w:val="14"/>
          <w:szCs w:val="14"/>
        </w:rPr>
      </w:pPr>
      <w:r w:rsidRPr="004C2D72">
        <w:rPr>
          <w:rFonts w:ascii="Sylfaen" w:hAnsi="Sylfaen"/>
          <w:color w:val="231F20"/>
          <w:sz w:val="14"/>
          <w:szCs w:val="14"/>
        </w:rPr>
        <w:t>მობილური: (+45) 20542504</w:t>
      </w:r>
    </w:p>
    <w:p w14:paraId="42ADF3CE" w14:textId="77777777" w:rsidR="00E10B49" w:rsidRPr="004C2D72" w:rsidRDefault="004C2D72" w:rsidP="004C2D72">
      <w:pPr>
        <w:pStyle w:val="BodyText"/>
        <w:spacing w:before="10" w:line="249" w:lineRule="auto"/>
        <w:ind w:left="248" w:right="9403"/>
        <w:jc w:val="both"/>
        <w:rPr>
          <w:rFonts w:ascii="Sylfaen" w:hAnsi="Sylfaen"/>
          <w:sz w:val="14"/>
          <w:szCs w:val="14"/>
        </w:rPr>
      </w:pPr>
      <w:r w:rsidRPr="004C2D72">
        <w:rPr>
          <w:rFonts w:ascii="Sylfaen" w:hAnsi="Sylfaen"/>
          <w:color w:val="231F20"/>
          <w:sz w:val="14"/>
          <w:szCs w:val="14"/>
        </w:rPr>
        <w:t xml:space="preserve">ელ-ფოსტა: </w:t>
      </w:r>
      <w:hyperlink r:id="rId16">
        <w:r w:rsidRPr="004C2D72">
          <w:rPr>
            <w:rFonts w:ascii="Sylfaen" w:hAnsi="Sylfaen"/>
            <w:color w:val="231F20"/>
            <w:sz w:val="14"/>
            <w:szCs w:val="14"/>
          </w:rPr>
          <w:t>teer@marjatta.dk</w:t>
        </w:r>
      </w:hyperlink>
      <w:r w:rsidRPr="004C2D72">
        <w:rPr>
          <w:rFonts w:ascii="Sylfaen" w:hAnsi="Sylfaen"/>
          <w:color w:val="231F20"/>
          <w:sz w:val="14"/>
          <w:szCs w:val="14"/>
        </w:rPr>
        <w:t xml:space="preserve"> </w:t>
      </w:r>
      <w:hyperlink r:id="rId17">
        <w:r w:rsidRPr="004C2D72">
          <w:rPr>
            <w:rFonts w:ascii="Sylfaen" w:hAnsi="Sylfaen"/>
            <w:color w:val="231F20"/>
            <w:sz w:val="14"/>
            <w:szCs w:val="14"/>
          </w:rPr>
          <w:t>www.uddannelsemarjatta.dk</w:t>
        </w:r>
      </w:hyperlink>
    </w:p>
    <w:p w14:paraId="266EF2B7"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1380" w:right="0" w:bottom="840" w:left="0" w:header="0" w:footer="657" w:gutter="0"/>
          <w:cols w:space="720"/>
        </w:sectPr>
      </w:pPr>
    </w:p>
    <w:p w14:paraId="096217E6" w14:textId="77777777" w:rsidR="00E10B49" w:rsidRPr="004C2D72" w:rsidRDefault="004C2D72" w:rsidP="004C2D72">
      <w:pPr>
        <w:pStyle w:val="BodyText"/>
        <w:spacing w:before="4"/>
        <w:jc w:val="both"/>
        <w:rPr>
          <w:rFonts w:ascii="Sylfaen" w:hAnsi="Sylfaen"/>
          <w:sz w:val="12"/>
          <w:szCs w:val="14"/>
        </w:rPr>
      </w:pPr>
      <w:r w:rsidRPr="004C2D72">
        <w:rPr>
          <w:rFonts w:ascii="Sylfaen" w:hAnsi="Sylfaen"/>
          <w:noProof/>
          <w:sz w:val="14"/>
          <w:szCs w:val="14"/>
          <w:lang w:val="en-US"/>
        </w:rPr>
        <w:lastRenderedPageBreak/>
        <w:drawing>
          <wp:anchor distT="0" distB="0" distL="0" distR="0" simplePos="0" relativeHeight="251622912" behindDoc="0" locked="0" layoutInCell="1" allowOverlap="1" wp14:anchorId="17A91097" wp14:editId="4BEE2FA5">
            <wp:simplePos x="0" y="0"/>
            <wp:positionH relativeFrom="page">
              <wp:posOffset>0</wp:posOffset>
            </wp:positionH>
            <wp:positionV relativeFrom="page">
              <wp:posOffset>0</wp:posOffset>
            </wp:positionV>
            <wp:extent cx="7559999" cy="1008000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7559999" cy="10080001"/>
                    </a:xfrm>
                    <a:prstGeom prst="rect">
                      <a:avLst/>
                    </a:prstGeom>
                  </pic:spPr>
                </pic:pic>
              </a:graphicData>
            </a:graphic>
          </wp:anchor>
        </w:drawing>
      </w:r>
    </w:p>
    <w:p w14:paraId="133B75A0" w14:textId="77777777" w:rsidR="00E10B49" w:rsidRPr="004C2D72" w:rsidRDefault="00E10B49" w:rsidP="004C2D72">
      <w:pPr>
        <w:jc w:val="both"/>
        <w:rPr>
          <w:rFonts w:ascii="Sylfaen" w:hAnsi="Sylfaen"/>
          <w:sz w:val="12"/>
          <w:szCs w:val="16"/>
        </w:rPr>
        <w:sectPr w:rsidR="00E10B49" w:rsidRPr="004C2D72" w:rsidSect="00D11906">
          <w:footerReference w:type="default" r:id="rId19"/>
          <w:pgSz w:w="11910" w:h="15880"/>
          <w:pgMar w:top="1820" w:right="0" w:bottom="840" w:left="0" w:header="0" w:footer="657" w:gutter="0"/>
          <w:cols w:space="720"/>
        </w:sectPr>
      </w:pPr>
    </w:p>
    <w:p w14:paraId="6B1C2EE6" w14:textId="77777777" w:rsidR="00E10B49" w:rsidRPr="004C2D72" w:rsidRDefault="004C2D72" w:rsidP="004C2D72">
      <w:pPr>
        <w:pStyle w:val="Heading1"/>
        <w:spacing w:before="65"/>
        <w:ind w:right="560"/>
        <w:jc w:val="both"/>
        <w:rPr>
          <w:rFonts w:ascii="Sylfaen" w:hAnsi="Sylfaen"/>
          <w:sz w:val="36"/>
          <w:szCs w:val="36"/>
        </w:rPr>
      </w:pPr>
      <w:bookmarkStart w:id="1" w:name="_bookmark0"/>
      <w:bookmarkEnd w:id="1"/>
      <w:r w:rsidRPr="004C2D72">
        <w:rPr>
          <w:rFonts w:ascii="Sylfaen" w:hAnsi="Sylfaen"/>
          <w:color w:val="231F20"/>
          <w:sz w:val="36"/>
          <w:szCs w:val="36"/>
        </w:rPr>
        <w:lastRenderedPageBreak/>
        <w:t>შესავალი</w:t>
      </w:r>
    </w:p>
    <w:p w14:paraId="33401B1A" w14:textId="77777777" w:rsidR="00E10B49" w:rsidRPr="004C2D72" w:rsidRDefault="00E10B49" w:rsidP="004C2D72">
      <w:pPr>
        <w:pStyle w:val="BodyText"/>
        <w:jc w:val="both"/>
        <w:rPr>
          <w:rFonts w:ascii="Sylfaen" w:hAnsi="Sylfaen"/>
          <w:sz w:val="14"/>
          <w:szCs w:val="14"/>
        </w:rPr>
      </w:pPr>
    </w:p>
    <w:p w14:paraId="3D5C7D80" w14:textId="77777777" w:rsidR="00E10B49" w:rsidRPr="004C2D72" w:rsidRDefault="00E10B49" w:rsidP="004C2D72">
      <w:pPr>
        <w:pStyle w:val="BodyText"/>
        <w:jc w:val="both"/>
        <w:rPr>
          <w:rFonts w:ascii="Sylfaen" w:hAnsi="Sylfaen"/>
          <w:sz w:val="14"/>
          <w:szCs w:val="14"/>
        </w:rPr>
      </w:pPr>
    </w:p>
    <w:p w14:paraId="2047752A" w14:textId="77777777" w:rsidR="00E10B49" w:rsidRPr="004C2D72" w:rsidRDefault="00E10B49" w:rsidP="004C2D72">
      <w:pPr>
        <w:pStyle w:val="BodyText"/>
        <w:jc w:val="both"/>
        <w:rPr>
          <w:rFonts w:ascii="Sylfaen" w:hAnsi="Sylfaen"/>
          <w:sz w:val="14"/>
          <w:szCs w:val="14"/>
        </w:rPr>
      </w:pPr>
    </w:p>
    <w:p w14:paraId="706681AE" w14:textId="77777777" w:rsidR="00E10B49" w:rsidRPr="004C2D72" w:rsidRDefault="00E10B49" w:rsidP="004C2D72">
      <w:pPr>
        <w:pStyle w:val="BodyText"/>
        <w:jc w:val="both"/>
        <w:rPr>
          <w:rFonts w:ascii="Sylfaen" w:hAnsi="Sylfaen"/>
          <w:sz w:val="14"/>
          <w:szCs w:val="14"/>
        </w:rPr>
      </w:pPr>
    </w:p>
    <w:p w14:paraId="2789DD9C" w14:textId="77777777" w:rsidR="00E10B49" w:rsidRPr="004C2D72" w:rsidRDefault="00E10B49" w:rsidP="004C2D72">
      <w:pPr>
        <w:pStyle w:val="BodyText"/>
        <w:jc w:val="both"/>
        <w:rPr>
          <w:rFonts w:ascii="Sylfaen" w:hAnsi="Sylfaen"/>
          <w:sz w:val="14"/>
          <w:szCs w:val="14"/>
        </w:rPr>
      </w:pPr>
    </w:p>
    <w:p w14:paraId="6F0764A3" w14:textId="77777777" w:rsidR="00E10B49" w:rsidRPr="004C2D72" w:rsidRDefault="00E10B49" w:rsidP="004C2D72">
      <w:pPr>
        <w:pStyle w:val="BodyText"/>
        <w:jc w:val="both"/>
        <w:rPr>
          <w:rFonts w:ascii="Sylfaen" w:hAnsi="Sylfaen"/>
          <w:sz w:val="14"/>
          <w:szCs w:val="14"/>
        </w:rPr>
      </w:pPr>
    </w:p>
    <w:p w14:paraId="09ACBF8C" w14:textId="77777777" w:rsidR="00E10B49" w:rsidRPr="004C2D72" w:rsidRDefault="00E10B49" w:rsidP="004C2D72">
      <w:pPr>
        <w:pStyle w:val="BodyText"/>
        <w:spacing w:before="131"/>
        <w:jc w:val="both"/>
        <w:rPr>
          <w:rFonts w:ascii="Sylfaen" w:hAnsi="Sylfaen"/>
          <w:sz w:val="14"/>
          <w:szCs w:val="14"/>
        </w:rPr>
      </w:pPr>
    </w:p>
    <w:p w14:paraId="433D1AED" w14:textId="77777777" w:rsidR="00E10B49" w:rsidRPr="004C2D72" w:rsidRDefault="00E10B49" w:rsidP="004C2D72">
      <w:pPr>
        <w:jc w:val="both"/>
        <w:rPr>
          <w:rFonts w:ascii="Sylfaen" w:hAnsi="Sylfaen"/>
          <w:sz w:val="16"/>
          <w:szCs w:val="16"/>
        </w:rPr>
        <w:sectPr w:rsidR="00E10B49" w:rsidRPr="004C2D72" w:rsidSect="00D11906">
          <w:footerReference w:type="default" r:id="rId20"/>
          <w:pgSz w:w="11910" w:h="15880"/>
          <w:pgMar w:top="1780" w:right="0" w:bottom="840" w:left="0" w:header="0" w:footer="657" w:gutter="0"/>
          <w:cols w:space="720"/>
        </w:sectPr>
      </w:pPr>
    </w:p>
    <w:p w14:paraId="1A3ED15D" w14:textId="73058599" w:rsidR="00E10B49" w:rsidRPr="004C2D72" w:rsidRDefault="004C2D72" w:rsidP="004C2D72">
      <w:pPr>
        <w:spacing w:before="58" w:line="249" w:lineRule="auto"/>
        <w:ind w:left="850"/>
        <w:jc w:val="both"/>
        <w:rPr>
          <w:rFonts w:ascii="Sylfaen" w:hAnsi="Sylfaen"/>
          <w:i/>
          <w:sz w:val="14"/>
          <w:szCs w:val="16"/>
        </w:rPr>
      </w:pPr>
      <w:r w:rsidRPr="004C2D72">
        <w:rPr>
          <w:rFonts w:ascii="Sylfaen" w:hAnsi="Sylfaen"/>
          <w:color w:val="231F20"/>
          <w:sz w:val="14"/>
          <w:szCs w:val="16"/>
        </w:rPr>
        <w:lastRenderedPageBreak/>
        <w:t>"ვაზროვნებ, მაშასადამე ვარსებობ" დეკარტის ცნობილი გამონათქვამი მიუთითებს იმ ფაქტზე, რომ სწორედ აზროვნება გვაქცევს ადამიანებად. ანთროპოლოგმა სუზან ეკმენმა მოახდინა ამ გამონათქვამის პარაფრაზირება შემდე</w:t>
      </w:r>
      <w:r w:rsidR="00771CE7" w:rsidRPr="004C2D72">
        <w:rPr>
          <w:rFonts w:ascii="Sylfaen" w:hAnsi="Sylfaen"/>
          <w:color w:val="231F20"/>
          <w:sz w:val="14"/>
          <w:szCs w:val="16"/>
        </w:rPr>
        <w:t>გ</w:t>
      </w:r>
      <w:r w:rsidRPr="004C2D72">
        <w:rPr>
          <w:rFonts w:ascii="Sylfaen" w:hAnsi="Sylfaen"/>
          <w:color w:val="231F20"/>
          <w:sz w:val="14"/>
          <w:szCs w:val="16"/>
        </w:rPr>
        <w:t>ნაირად:  "ვმუშაობ, მაშასადამე ვარსებობ" (ეკმენი, ციტირებ</w:t>
      </w:r>
      <w:r w:rsidRPr="004C2D72">
        <w:rPr>
          <w:rFonts w:ascii="Sylfaen" w:hAnsi="Sylfaen"/>
          <w:color w:val="231F20"/>
          <w:sz w:val="14"/>
          <w:szCs w:val="16"/>
        </w:rPr>
        <w:t xml:space="preserve">ული ტერკელსენში, 2010 წელს). კვლევა გვიჩვენებს, რომ სამუშაო ცხოვრების ქონას უდიდესი გავლენა აქვს იდენტობაზე, სოციალურ ურთიერთობებზე, ჯანმრთელობასა და ცხოვრების ხარისხზე </w:t>
      </w:r>
      <w:r w:rsidR="00800BA9" w:rsidRPr="004C2D72">
        <w:rPr>
          <w:rFonts w:ascii="Sylfaen" w:hAnsi="Sylfaen"/>
          <w:color w:val="231F20"/>
          <w:sz w:val="14"/>
          <w:szCs w:val="16"/>
        </w:rPr>
        <w:t xml:space="preserve">(Norwegian Institute of Public Health, 2014; Reinertsen, 2012). </w:t>
      </w:r>
      <w:r w:rsidRPr="004C2D72">
        <w:rPr>
          <w:rFonts w:ascii="Sylfaen" w:hAnsi="Sylfaen"/>
          <w:color w:val="231F20"/>
          <w:sz w:val="14"/>
          <w:szCs w:val="16"/>
        </w:rPr>
        <w:t xml:space="preserve">უნდა ვრცელდებოდეს აღნიშნული ინტელექტუალური შეზღუდვების მქონე ხალხზე? კითხვა, რომელიც წარმოადგენს მოცემული სტატიის საფუძველს, არის შემდეგი: </w:t>
      </w:r>
      <w:r w:rsidRPr="004C2D72">
        <w:rPr>
          <w:rFonts w:ascii="Sylfaen" w:hAnsi="Sylfaen"/>
          <w:i/>
          <w:color w:val="231F20"/>
          <w:sz w:val="14"/>
          <w:szCs w:val="16"/>
        </w:rPr>
        <w:t>რა მნიშვნელობა აქვს მუშაობას ინტელექტუალური შეზღუდვების მქონე ხალხის იდენტობის ფორმირებისთვის, სოციალური ინკლუზიისა დ</w:t>
      </w:r>
      <w:r w:rsidRPr="004C2D72">
        <w:rPr>
          <w:rFonts w:ascii="Sylfaen" w:hAnsi="Sylfaen"/>
          <w:i/>
          <w:color w:val="231F20"/>
          <w:sz w:val="14"/>
          <w:szCs w:val="16"/>
        </w:rPr>
        <w:t>ა ცხოვრების ხარისხისთვის?</w:t>
      </w:r>
    </w:p>
    <w:p w14:paraId="76F29966" w14:textId="77777777" w:rsidR="00E10B49" w:rsidRPr="004C2D72" w:rsidRDefault="00E10B49" w:rsidP="004C2D72">
      <w:pPr>
        <w:pStyle w:val="BodyText"/>
        <w:spacing w:before="20"/>
        <w:jc w:val="both"/>
        <w:rPr>
          <w:rFonts w:ascii="Sylfaen" w:hAnsi="Sylfaen"/>
          <w:i/>
          <w:sz w:val="14"/>
          <w:szCs w:val="14"/>
        </w:rPr>
      </w:pPr>
    </w:p>
    <w:p w14:paraId="53F3DC3C" w14:textId="77777777" w:rsidR="00E10B49" w:rsidRPr="004C2D72" w:rsidRDefault="004C2D72" w:rsidP="004C2D72">
      <w:pPr>
        <w:pStyle w:val="BodyText"/>
        <w:spacing w:before="1" w:line="249" w:lineRule="auto"/>
        <w:ind w:left="850"/>
        <w:jc w:val="both"/>
        <w:rPr>
          <w:rFonts w:ascii="Sylfaen" w:hAnsi="Sylfaen"/>
          <w:sz w:val="14"/>
          <w:szCs w:val="14"/>
        </w:rPr>
      </w:pPr>
      <w:r w:rsidRPr="004C2D72">
        <w:rPr>
          <w:rFonts w:ascii="Sylfaen" w:hAnsi="Sylfaen"/>
          <w:color w:val="231F20"/>
          <w:sz w:val="14"/>
          <w:szCs w:val="14"/>
        </w:rPr>
        <w:t>პირველ რიგში, მოკლედ წარმოგიდგენთ კონცეპტი სამუშაოს ისტორიული განვითარების აღწერას.  შემდეგ, ყურადღებას გავამახვილებ ინტელექტუალური შეზღუდვების მქონე ხალხსა და მათ პოზიციაზე დღევანდელ შრომის ბაზარზე და წარმოგიდგენთ რეკომენდაციას ადაპტირებული სამუშაოსა და ა</w:t>
      </w:r>
      <w:r w:rsidRPr="004C2D72">
        <w:rPr>
          <w:rFonts w:ascii="Sylfaen" w:hAnsi="Sylfaen"/>
          <w:color w:val="231F20"/>
          <w:sz w:val="14"/>
          <w:szCs w:val="14"/>
        </w:rPr>
        <w:t>ქტივაციის მომსახურებების თაობაზე, სოციალურ-თერაპიულ კულტურულ და შრომის აქტივობებზე ყურადღების გამახვილებით, რაც ეფუძნება ანთროპოსოფიურ იდეებსა და მეთოდებს. როგორც ანალიტიკური პერსპექტივა</w:t>
      </w:r>
    </w:p>
    <w:p w14:paraId="47359DA5" w14:textId="26522EE9" w:rsidR="00E10B49" w:rsidRPr="004C2D72" w:rsidRDefault="004C2D72" w:rsidP="004C2D72">
      <w:pPr>
        <w:pStyle w:val="BodyText"/>
        <w:spacing w:before="58" w:line="249" w:lineRule="auto"/>
        <w:ind w:left="335" w:right="1089"/>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სოციალურ თერაპიული კულტურისა და სამუშაო პრაქტიკის ჩემეული დისკუსიისთ</w:t>
      </w:r>
      <w:r w:rsidRPr="004C2D72">
        <w:rPr>
          <w:rFonts w:ascii="Sylfaen" w:hAnsi="Sylfaen"/>
          <w:color w:val="231F20"/>
          <w:sz w:val="14"/>
          <w:szCs w:val="14"/>
        </w:rPr>
        <w:t xml:space="preserve">ვის, ვამჯობინე ჰეირეტის &amp; სტოკედალ ბოკნის (2008) მნიშვნელობის სამი ასპექტის გამოყენება: </w:t>
      </w:r>
      <w:r w:rsidRPr="004C2D72">
        <w:rPr>
          <w:rFonts w:ascii="Sylfaen" w:hAnsi="Sylfaen"/>
          <w:i/>
          <w:color w:val="231F20"/>
          <w:sz w:val="14"/>
          <w:szCs w:val="14"/>
        </w:rPr>
        <w:t xml:space="preserve">ღირებულების შექმნა, სოციალური ასპექტი </w:t>
      </w:r>
      <w:r w:rsidRPr="004C2D72">
        <w:rPr>
          <w:rFonts w:ascii="Sylfaen" w:hAnsi="Sylfaen"/>
          <w:color w:val="231F20"/>
          <w:sz w:val="14"/>
          <w:szCs w:val="14"/>
        </w:rPr>
        <w:t>და</w:t>
      </w:r>
      <w:r w:rsidR="00771CE7" w:rsidRPr="004C2D72">
        <w:rPr>
          <w:rFonts w:ascii="Sylfaen" w:hAnsi="Sylfaen"/>
          <w:color w:val="231F20"/>
          <w:sz w:val="14"/>
          <w:szCs w:val="14"/>
        </w:rPr>
        <w:t xml:space="preserve"> </w:t>
      </w:r>
      <w:r w:rsidRPr="004C2D72">
        <w:rPr>
          <w:rFonts w:ascii="Sylfaen" w:hAnsi="Sylfaen"/>
          <w:i/>
          <w:color w:val="231F20"/>
          <w:sz w:val="14"/>
          <w:szCs w:val="14"/>
        </w:rPr>
        <w:t>თვით-აქტუალიზაციის ასპექტი</w:t>
      </w:r>
      <w:r w:rsidRPr="004C2D72">
        <w:rPr>
          <w:rFonts w:ascii="Sylfaen" w:hAnsi="Sylfaen"/>
          <w:color w:val="231F20"/>
          <w:sz w:val="14"/>
          <w:szCs w:val="14"/>
        </w:rPr>
        <w:t>. ამასთანავე, აარონ ანტონოვსკის სალუტოგენეზისის კონცეპტი გამოყენებულია იმის საჩვენებლად, თუ რა წვლილი</w:t>
      </w:r>
      <w:r w:rsidRPr="004C2D72">
        <w:rPr>
          <w:rFonts w:ascii="Sylfaen" w:hAnsi="Sylfaen"/>
          <w:color w:val="231F20"/>
          <w:sz w:val="14"/>
          <w:szCs w:val="14"/>
        </w:rPr>
        <w:t xml:space="preserve"> შეაქვს მუშაობას ცხოვრების კოჰერენტულობის, მნიშვნელობისა და ხარისხის გამოცდილებაში </w:t>
      </w:r>
      <w:r w:rsidR="00800BA9" w:rsidRPr="004C2D72">
        <w:rPr>
          <w:rFonts w:ascii="Sylfaen" w:hAnsi="Sylfaen"/>
          <w:color w:val="231F20"/>
          <w:sz w:val="14"/>
          <w:szCs w:val="14"/>
        </w:rPr>
        <w:t xml:space="preserve"> (Antonovsky, 1987).</w:t>
      </w:r>
    </w:p>
    <w:p w14:paraId="6EEDAD69" w14:textId="77777777" w:rsidR="00E10B49" w:rsidRPr="004C2D72" w:rsidRDefault="00E10B49" w:rsidP="004C2D72">
      <w:pPr>
        <w:pStyle w:val="BodyText"/>
        <w:spacing w:before="13"/>
        <w:jc w:val="both"/>
        <w:rPr>
          <w:rFonts w:ascii="Sylfaen" w:hAnsi="Sylfaen"/>
          <w:sz w:val="14"/>
          <w:szCs w:val="14"/>
        </w:rPr>
      </w:pPr>
    </w:p>
    <w:p w14:paraId="2F22999E" w14:textId="3EAECA7E" w:rsidR="00E10B49" w:rsidRPr="004C2D72" w:rsidRDefault="004C2D72" w:rsidP="004C2D72">
      <w:pPr>
        <w:pStyle w:val="BodyText"/>
        <w:spacing w:line="249" w:lineRule="auto"/>
        <w:ind w:left="335" w:right="1229"/>
        <w:jc w:val="both"/>
        <w:rPr>
          <w:rFonts w:ascii="Sylfaen" w:hAnsi="Sylfaen"/>
          <w:sz w:val="14"/>
          <w:szCs w:val="14"/>
        </w:rPr>
      </w:pPr>
      <w:r w:rsidRPr="004C2D72">
        <w:rPr>
          <w:rFonts w:ascii="Sylfaen" w:hAnsi="Sylfaen"/>
          <w:color w:val="231F20"/>
          <w:sz w:val="14"/>
          <w:szCs w:val="14"/>
        </w:rPr>
        <w:t>ინტელექტუალური შეზღუდვების მქონე ხალხისთვის მუშაობის მნიშვ</w:t>
      </w:r>
      <w:r w:rsidR="00771CE7" w:rsidRPr="004C2D72">
        <w:rPr>
          <w:rFonts w:ascii="Sylfaen" w:hAnsi="Sylfaen"/>
          <w:color w:val="231F20"/>
          <w:sz w:val="14"/>
          <w:szCs w:val="14"/>
        </w:rPr>
        <w:t>ნ</w:t>
      </w:r>
      <w:r w:rsidRPr="004C2D72">
        <w:rPr>
          <w:rFonts w:ascii="Sylfaen" w:hAnsi="Sylfaen"/>
          <w:color w:val="231F20"/>
          <w:sz w:val="14"/>
          <w:szCs w:val="14"/>
        </w:rPr>
        <w:t>ელობა, რაც ტექსტში მოცემულია, როგორც ინტელექტუალური შეზღუდვების მქონე ხალხი, ასევე ეხება სოც</w:t>
      </w:r>
      <w:r w:rsidRPr="004C2D72">
        <w:rPr>
          <w:rFonts w:ascii="Sylfaen" w:hAnsi="Sylfaen"/>
          <w:color w:val="231F20"/>
          <w:sz w:val="14"/>
          <w:szCs w:val="14"/>
        </w:rPr>
        <w:t xml:space="preserve">იალურ ჩართულობასა და ინკლუზიას. სტატიაში განხილულია მცირე თემების პრაქტიკამ რამდენად შეიძლება ხელი შეუწყოს იმ ადამიანთა ჩართულობას, რომელთაც უფრო დაცული გარემო სჭირდებათ, ვიდრე ის, რასაც ჩვეულებრივი სოციალური და სამუშაო ცხოვრება სთავაზობს. და ბოლოს, მსურს </w:t>
      </w:r>
      <w:r w:rsidRPr="004C2D72">
        <w:rPr>
          <w:rFonts w:ascii="Sylfaen" w:hAnsi="Sylfaen"/>
          <w:color w:val="231F20"/>
          <w:sz w:val="14"/>
          <w:szCs w:val="14"/>
        </w:rPr>
        <w:t>ხაზი გავუსვა თუ რამდენად გვეხმარება მუშაობის კონცეპტის ფართო ინტერპრეტაცია, ასევე, ინოვაციური აზროვნება და სოციალური მეწარმეობა ინტელექტუალური შეზღუდვების მქონე ხალხის, როგორც თანამედროვე საზოგადოების ხილული, სამუშაო რესურსის ჩართულობაში.</w:t>
      </w:r>
    </w:p>
    <w:p w14:paraId="5D6C21A1"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578" w:space="40"/>
            <w:col w:w="6292"/>
          </w:cols>
        </w:sectPr>
      </w:pPr>
    </w:p>
    <w:p w14:paraId="18531886" w14:textId="77777777" w:rsidR="00E10B49" w:rsidRPr="004C2D72" w:rsidRDefault="004C2D72" w:rsidP="004C2D72">
      <w:pPr>
        <w:spacing w:before="72"/>
        <w:ind w:left="850" w:right="8461"/>
        <w:jc w:val="both"/>
        <w:rPr>
          <w:rFonts w:ascii="Sylfaen" w:hAnsi="Sylfaen"/>
          <w:sz w:val="10"/>
          <w:szCs w:val="16"/>
        </w:rPr>
      </w:pPr>
      <w:r w:rsidRPr="004C2D72">
        <w:rPr>
          <w:rFonts w:ascii="Sylfaen" w:hAnsi="Sylfaen"/>
          <w:color w:val="231F20"/>
          <w:sz w:val="10"/>
          <w:szCs w:val="16"/>
        </w:rPr>
        <w:lastRenderedPageBreak/>
        <w:t>ლარს ორენი. ჰელგესეტერის ფერმაში მუშაობა.</w:t>
      </w:r>
    </w:p>
    <w:p w14:paraId="46E089E5" w14:textId="77777777" w:rsidR="00E10B49" w:rsidRPr="004C2D72" w:rsidRDefault="004C2D72" w:rsidP="004C2D72">
      <w:pPr>
        <w:spacing w:before="16"/>
        <w:ind w:left="850" w:right="8461"/>
        <w:jc w:val="both"/>
        <w:rPr>
          <w:rFonts w:ascii="Sylfaen" w:hAnsi="Sylfaen"/>
          <w:sz w:val="10"/>
          <w:szCs w:val="16"/>
        </w:rPr>
      </w:pPr>
      <w:r w:rsidRPr="004C2D72">
        <w:rPr>
          <w:rFonts w:ascii="Sylfaen" w:hAnsi="Sylfaen"/>
          <w:color w:val="231F20"/>
          <w:sz w:val="10"/>
          <w:szCs w:val="16"/>
        </w:rPr>
        <w:t>ფოტო: ელიზაბეტ ფრის.</w:t>
      </w:r>
    </w:p>
    <w:p w14:paraId="2F16FF64" w14:textId="77777777" w:rsidR="00E10B49" w:rsidRPr="004C2D72" w:rsidRDefault="00E10B49" w:rsidP="004C2D72">
      <w:pPr>
        <w:jc w:val="both"/>
        <w:rPr>
          <w:rFonts w:ascii="Sylfaen" w:hAnsi="Sylfaen"/>
          <w:sz w:val="10"/>
          <w:szCs w:val="16"/>
        </w:rPr>
        <w:sectPr w:rsidR="00E10B49" w:rsidRPr="004C2D72" w:rsidSect="00D11906">
          <w:pgSz w:w="11910" w:h="15880"/>
          <w:pgMar w:top="120" w:right="0" w:bottom="840" w:left="0" w:header="0" w:footer="657" w:gutter="0"/>
          <w:cols w:space="720"/>
        </w:sectPr>
      </w:pPr>
    </w:p>
    <w:p w14:paraId="16592332" w14:textId="77777777" w:rsidR="005F7A3C" w:rsidRPr="004C2D72" w:rsidRDefault="004C2D72" w:rsidP="004C2D72">
      <w:pPr>
        <w:pStyle w:val="Heading1"/>
        <w:spacing w:line="249" w:lineRule="auto"/>
        <w:ind w:left="4065" w:right="1637" w:firstLine="163"/>
        <w:jc w:val="both"/>
        <w:rPr>
          <w:rFonts w:ascii="Sylfaen" w:hAnsi="Sylfaen"/>
          <w:color w:val="231F20"/>
          <w:sz w:val="36"/>
          <w:szCs w:val="36"/>
        </w:rPr>
      </w:pPr>
      <w:bookmarkStart w:id="2" w:name="_bookmark1"/>
      <w:bookmarkEnd w:id="2"/>
      <w:r w:rsidRPr="004C2D72">
        <w:rPr>
          <w:rFonts w:ascii="Sylfaen" w:hAnsi="Sylfaen"/>
          <w:color w:val="231F20"/>
          <w:sz w:val="36"/>
          <w:szCs w:val="36"/>
        </w:rPr>
        <w:lastRenderedPageBreak/>
        <w:t>მუშაობის</w:t>
      </w:r>
      <w:r w:rsidRPr="004C2D72">
        <w:rPr>
          <w:rFonts w:ascii="Sylfaen" w:hAnsi="Sylfaen"/>
          <w:color w:val="231F20"/>
          <w:sz w:val="36"/>
          <w:szCs w:val="36"/>
        </w:rPr>
        <w:t xml:space="preserve"> </w:t>
      </w:r>
      <w:r w:rsidRPr="004C2D72">
        <w:rPr>
          <w:rFonts w:ascii="Sylfaen" w:hAnsi="Sylfaen"/>
          <w:color w:val="231F20"/>
          <w:sz w:val="36"/>
          <w:szCs w:val="36"/>
        </w:rPr>
        <w:t>კონცეპტის</w:t>
      </w:r>
      <w:r w:rsidRPr="004C2D72">
        <w:rPr>
          <w:rFonts w:ascii="Sylfaen" w:hAnsi="Sylfaen"/>
          <w:color w:val="231F20"/>
          <w:sz w:val="36"/>
          <w:szCs w:val="36"/>
        </w:rPr>
        <w:t xml:space="preserve"> </w:t>
      </w:r>
    </w:p>
    <w:p w14:paraId="20507A12" w14:textId="56DA78CD" w:rsidR="00E10B49" w:rsidRPr="004C2D72" w:rsidRDefault="004C2D72" w:rsidP="004C2D72">
      <w:pPr>
        <w:pStyle w:val="Heading1"/>
        <w:spacing w:line="249" w:lineRule="auto"/>
        <w:ind w:left="4065" w:right="1637" w:firstLine="163"/>
        <w:jc w:val="both"/>
        <w:rPr>
          <w:rFonts w:ascii="Sylfaen" w:hAnsi="Sylfaen"/>
          <w:sz w:val="36"/>
          <w:szCs w:val="36"/>
        </w:rPr>
      </w:pPr>
      <w:r w:rsidRPr="004C2D72">
        <w:rPr>
          <w:rFonts w:ascii="Sylfaen" w:hAnsi="Sylfaen"/>
          <w:color w:val="231F20"/>
          <w:sz w:val="36"/>
          <w:szCs w:val="36"/>
        </w:rPr>
        <w:t>ისტორიული</w:t>
      </w:r>
      <w:r w:rsidRPr="004C2D72">
        <w:rPr>
          <w:rFonts w:ascii="Sylfaen" w:hAnsi="Sylfaen"/>
          <w:color w:val="231F20"/>
          <w:sz w:val="36"/>
          <w:szCs w:val="36"/>
        </w:rPr>
        <w:t xml:space="preserve"> </w:t>
      </w:r>
      <w:r w:rsidRPr="004C2D72">
        <w:rPr>
          <w:rFonts w:ascii="Sylfaen" w:hAnsi="Sylfaen"/>
          <w:color w:val="231F20"/>
          <w:sz w:val="36"/>
          <w:szCs w:val="36"/>
        </w:rPr>
        <w:t>განვითარება</w:t>
      </w:r>
    </w:p>
    <w:p w14:paraId="4A67B6BE" w14:textId="77777777" w:rsidR="00E10B49" w:rsidRPr="004C2D72" w:rsidRDefault="00E10B49" w:rsidP="004C2D72">
      <w:pPr>
        <w:pStyle w:val="BodyText"/>
        <w:jc w:val="both"/>
        <w:rPr>
          <w:rFonts w:ascii="Sylfaen" w:hAnsi="Sylfaen"/>
          <w:sz w:val="14"/>
          <w:szCs w:val="14"/>
        </w:rPr>
      </w:pPr>
    </w:p>
    <w:p w14:paraId="07DA6554" w14:textId="77777777" w:rsidR="00E10B49" w:rsidRPr="004C2D72" w:rsidRDefault="00E10B49" w:rsidP="004C2D72">
      <w:pPr>
        <w:pStyle w:val="BodyText"/>
        <w:jc w:val="both"/>
        <w:rPr>
          <w:rFonts w:ascii="Sylfaen" w:hAnsi="Sylfaen"/>
          <w:sz w:val="14"/>
          <w:szCs w:val="14"/>
        </w:rPr>
      </w:pPr>
    </w:p>
    <w:p w14:paraId="606DF3DF" w14:textId="77777777" w:rsidR="00E10B49" w:rsidRPr="004C2D72" w:rsidRDefault="00E10B49" w:rsidP="004C2D72">
      <w:pPr>
        <w:pStyle w:val="BodyText"/>
        <w:jc w:val="both"/>
        <w:rPr>
          <w:rFonts w:ascii="Sylfaen" w:hAnsi="Sylfaen"/>
          <w:sz w:val="14"/>
          <w:szCs w:val="14"/>
        </w:rPr>
      </w:pPr>
    </w:p>
    <w:p w14:paraId="7531A03A" w14:textId="77777777" w:rsidR="00E10B49" w:rsidRPr="004C2D72" w:rsidRDefault="00E10B49" w:rsidP="004C2D72">
      <w:pPr>
        <w:pStyle w:val="BodyText"/>
        <w:jc w:val="both"/>
        <w:rPr>
          <w:rFonts w:ascii="Sylfaen" w:hAnsi="Sylfaen"/>
          <w:sz w:val="14"/>
          <w:szCs w:val="14"/>
        </w:rPr>
      </w:pPr>
    </w:p>
    <w:p w14:paraId="0BDCD8B2" w14:textId="77777777" w:rsidR="00E10B49" w:rsidRPr="004C2D72" w:rsidRDefault="00E10B49" w:rsidP="004C2D72">
      <w:pPr>
        <w:pStyle w:val="BodyText"/>
        <w:spacing w:before="105"/>
        <w:jc w:val="both"/>
        <w:rPr>
          <w:rFonts w:ascii="Sylfaen" w:hAnsi="Sylfaen"/>
          <w:sz w:val="14"/>
          <w:szCs w:val="14"/>
        </w:rPr>
      </w:pPr>
    </w:p>
    <w:p w14:paraId="3271CF73" w14:textId="77777777" w:rsidR="00E10B49" w:rsidRPr="004C2D72" w:rsidRDefault="00E10B49" w:rsidP="004C2D72">
      <w:pPr>
        <w:jc w:val="both"/>
        <w:rPr>
          <w:rFonts w:ascii="Sylfaen" w:hAnsi="Sylfaen"/>
          <w:sz w:val="16"/>
          <w:szCs w:val="16"/>
        </w:rPr>
        <w:sectPr w:rsidR="00E10B49" w:rsidRPr="004C2D72" w:rsidSect="00D11906">
          <w:footerReference w:type="default" r:id="rId21"/>
          <w:pgSz w:w="11910" w:h="15880"/>
          <w:pgMar w:top="1660" w:right="0" w:bottom="840" w:left="0" w:header="0" w:footer="657" w:gutter="0"/>
          <w:cols w:space="720"/>
        </w:sectPr>
      </w:pPr>
    </w:p>
    <w:p w14:paraId="53303DC0" w14:textId="77777777" w:rsidR="00E10B49" w:rsidRPr="004C2D72" w:rsidRDefault="004C2D72" w:rsidP="004C2D72">
      <w:pPr>
        <w:pStyle w:val="BodyText"/>
        <w:spacing w:before="59" w:line="249" w:lineRule="auto"/>
        <w:ind w:left="1133" w:right="2"/>
        <w:jc w:val="both"/>
        <w:rPr>
          <w:rFonts w:ascii="Sylfaen" w:hAnsi="Sylfaen"/>
          <w:sz w:val="14"/>
          <w:szCs w:val="14"/>
        </w:rPr>
      </w:pPr>
      <w:r w:rsidRPr="004C2D72">
        <w:rPr>
          <w:rFonts w:ascii="Sylfaen" w:hAnsi="Sylfaen"/>
          <w:color w:val="231F20"/>
          <w:sz w:val="14"/>
          <w:szCs w:val="14"/>
        </w:rPr>
        <w:lastRenderedPageBreak/>
        <w:t xml:space="preserve">"შრომა აკეთილშობილებს ადამიანს" და "უსაქმურობა არის დედა </w:t>
      </w:r>
      <w:r w:rsidRPr="004C2D72">
        <w:rPr>
          <w:rFonts w:ascii="Sylfaen" w:hAnsi="Sylfaen"/>
          <w:color w:val="231F20"/>
          <w:sz w:val="14"/>
          <w:szCs w:val="14"/>
        </w:rPr>
        <w:t>ყოველგვარი ბოროტებისა". ჩვენ ხშირად ვწუწუნებთ დროის სიმცირის გამო, თუმცა, ამავდროულად, სამუშაო ცხოვრების სწრაფი ტემპი პოზიტიურ ასოციაციებსა და საზოგადოებრივ სტატუსს გვანიჭებს. მუშაობა გვაქცევს სრულუფლებიან მოქალაქეებად რამდენიმე სფეროში. ჩვენ დილით ადრე ვდ</w:t>
      </w:r>
      <w:r w:rsidRPr="004C2D72">
        <w:rPr>
          <w:rFonts w:ascii="Sylfaen" w:hAnsi="Sylfaen"/>
          <w:color w:val="231F20"/>
          <w:sz w:val="14"/>
          <w:szCs w:val="14"/>
        </w:rPr>
        <w:t>გებით, გამოვიმუშავებთ ფულს და ვიხდით გადასახადებს. ამრიგად, ჩვენ მორალური და ეკონომიკური წვლილი შეგვაქვს თანამედროვე საზოგადოების კეთილდღეობის შენარჩუნებაში.</w:t>
      </w:r>
    </w:p>
    <w:p w14:paraId="7CBDD9D2" w14:textId="77777777" w:rsidR="00E10B49" w:rsidRPr="004C2D72" w:rsidRDefault="00E10B49" w:rsidP="004C2D72">
      <w:pPr>
        <w:pStyle w:val="BodyText"/>
        <w:spacing w:before="15"/>
        <w:jc w:val="both"/>
        <w:rPr>
          <w:rFonts w:ascii="Sylfaen" w:hAnsi="Sylfaen"/>
          <w:sz w:val="14"/>
          <w:szCs w:val="14"/>
        </w:rPr>
      </w:pPr>
    </w:p>
    <w:p w14:paraId="1A5A3CC9" w14:textId="50A4E5AE" w:rsidR="00E10B49" w:rsidRPr="004C2D72" w:rsidRDefault="004C2D72" w:rsidP="004C2D72">
      <w:pPr>
        <w:pStyle w:val="BodyText"/>
        <w:spacing w:line="249" w:lineRule="auto"/>
        <w:ind w:left="1133" w:right="2"/>
        <w:jc w:val="both"/>
        <w:rPr>
          <w:rFonts w:ascii="Sylfaen" w:hAnsi="Sylfaen"/>
          <w:sz w:val="14"/>
          <w:szCs w:val="14"/>
        </w:rPr>
      </w:pPr>
      <w:r w:rsidRPr="004C2D72">
        <w:rPr>
          <w:rFonts w:ascii="Sylfaen" w:hAnsi="Sylfaen"/>
          <w:color w:val="231F20"/>
          <w:sz w:val="14"/>
          <w:szCs w:val="14"/>
        </w:rPr>
        <w:t>დღესდღეობით, მუშაობის კონცეპტი დაკავშირებულია სამუშაო ცხოვრების როლებთან, რაც გვაძლევს შემოსავალს</w:t>
      </w:r>
      <w:r w:rsidRPr="004C2D72">
        <w:rPr>
          <w:rFonts w:ascii="Sylfaen" w:hAnsi="Sylfaen"/>
          <w:color w:val="231F20"/>
          <w:sz w:val="14"/>
          <w:szCs w:val="14"/>
        </w:rPr>
        <w:t>. შესაბამისად, ხელფასი წარმოადგენს ერთგვარ საზომს, თუ როგორ აფასებს საზოგადოება სხვადასხვა სამუშაოს. როგორც ოსლოს შტრაინერის აკადემიის ლექტორი, მე ვიღებდი ანაზ</w:t>
      </w:r>
      <w:r w:rsidR="005F7A3C" w:rsidRPr="004C2D72">
        <w:rPr>
          <w:rFonts w:ascii="Sylfaen" w:hAnsi="Sylfaen"/>
          <w:color w:val="231F20"/>
          <w:sz w:val="14"/>
          <w:szCs w:val="14"/>
        </w:rPr>
        <w:t>ღ</w:t>
      </w:r>
      <w:r w:rsidRPr="004C2D72">
        <w:rPr>
          <w:rFonts w:ascii="Sylfaen" w:hAnsi="Sylfaen"/>
          <w:color w:val="231F20"/>
          <w:sz w:val="14"/>
          <w:szCs w:val="14"/>
        </w:rPr>
        <w:t>აურებას სტუდენტებისთვის სწავლებისთვის. ჩემი მეგობარი ოლე მუშაობს დრის ცენტრში, აქვს ინტელექტუალუ</w:t>
      </w:r>
      <w:r w:rsidRPr="004C2D72">
        <w:rPr>
          <w:rFonts w:ascii="Sylfaen" w:hAnsi="Sylfaen"/>
          <w:color w:val="231F20"/>
          <w:sz w:val="14"/>
          <w:szCs w:val="14"/>
        </w:rPr>
        <w:t>რი შეზღუდულობის დიაგნოზი და იღებს შეზღუდულობის პენსიას. ჩვენ ორივე ვდგებით დილით, დავდივართ სამსახურში და ვიღებთ ანაზღაურებას ყოველთვიურად, მაგრამ ჩვენი ძალისხმევა სხვადასხვანაირად ფასდება. ჩემი ხელფასი დაკავშირებულია ჩვეულებრივი შრომითი ბაზრის ამოცანასთან</w:t>
      </w:r>
      <w:r w:rsidRPr="004C2D72">
        <w:rPr>
          <w:rFonts w:ascii="Sylfaen" w:hAnsi="Sylfaen"/>
          <w:color w:val="231F20"/>
          <w:sz w:val="14"/>
          <w:szCs w:val="14"/>
        </w:rPr>
        <w:t>. ოლეს შეზღუდულობის პენსია კი წარმოადგენს კომპენსაციას იმ ამოცანათა შეუსრულებლობისთვის, რომელისთვისაც გადახდა სურს შრომით ბაზარს. სოციალური პერსპექტივიდან, ხელფასი, როგორც სარგებელი დაკავშირებულია სამუშაოს რეალურ შესრულებაზე. ეს ხელფასის გამომმუშავებლებს უ</w:t>
      </w:r>
      <w:r w:rsidRPr="004C2D72">
        <w:rPr>
          <w:rFonts w:ascii="Sylfaen" w:hAnsi="Sylfaen"/>
          <w:color w:val="231F20"/>
          <w:sz w:val="14"/>
          <w:szCs w:val="14"/>
        </w:rPr>
        <w:t>მაღლეს სოციალურ სტატუსს ანიჭებს, ვიდრე მათ, ვინც იღებს სახელმწიფო და სოციალური უსაფრთხოების შეღავ</w:t>
      </w:r>
      <w:r w:rsidR="005F7A3C" w:rsidRPr="004C2D72">
        <w:rPr>
          <w:rFonts w:ascii="Sylfaen" w:hAnsi="Sylfaen"/>
          <w:color w:val="231F20"/>
          <w:sz w:val="14"/>
          <w:szCs w:val="14"/>
        </w:rPr>
        <w:t>ა</w:t>
      </w:r>
      <w:r w:rsidRPr="004C2D72">
        <w:rPr>
          <w:rFonts w:ascii="Sylfaen" w:hAnsi="Sylfaen"/>
          <w:color w:val="231F20"/>
          <w:sz w:val="14"/>
          <w:szCs w:val="14"/>
        </w:rPr>
        <w:t>თებსა და პენსიებს.</w:t>
      </w:r>
    </w:p>
    <w:p w14:paraId="12DAA94A" w14:textId="77777777" w:rsidR="00E10B49" w:rsidRPr="004C2D72" w:rsidRDefault="00E10B49" w:rsidP="004C2D72">
      <w:pPr>
        <w:pStyle w:val="BodyText"/>
        <w:spacing w:before="22"/>
        <w:jc w:val="both"/>
        <w:rPr>
          <w:rFonts w:ascii="Sylfaen" w:hAnsi="Sylfaen"/>
          <w:sz w:val="14"/>
          <w:szCs w:val="14"/>
        </w:rPr>
      </w:pPr>
    </w:p>
    <w:p w14:paraId="699D2D2F" w14:textId="4AE8471C" w:rsidR="00E10B49" w:rsidRPr="004C2D72" w:rsidRDefault="004C2D72" w:rsidP="004C2D72">
      <w:pPr>
        <w:pStyle w:val="BodyText"/>
        <w:spacing w:before="1" w:line="249" w:lineRule="auto"/>
        <w:ind w:left="1133" w:right="66"/>
        <w:jc w:val="both"/>
        <w:rPr>
          <w:rFonts w:ascii="Sylfaen" w:hAnsi="Sylfaen"/>
          <w:sz w:val="14"/>
          <w:szCs w:val="14"/>
        </w:rPr>
      </w:pPr>
      <w:r w:rsidRPr="004C2D72">
        <w:rPr>
          <w:rFonts w:ascii="Sylfaen" w:hAnsi="Sylfaen"/>
          <w:color w:val="231F20"/>
          <w:sz w:val="14"/>
          <w:szCs w:val="14"/>
        </w:rPr>
        <w:t>თუმცა, ისტორიას თუ გადავხედავთ, ვნახავთ, რომ საზოგადოების სამუშაოს შეფასება რადიკალურად შეცვლილია. მაგალითად, ძველ საბერძნეთში სახელფასო შ</w:t>
      </w:r>
      <w:r w:rsidRPr="004C2D72">
        <w:rPr>
          <w:rFonts w:ascii="Sylfaen" w:hAnsi="Sylfaen"/>
          <w:color w:val="231F20"/>
          <w:sz w:val="14"/>
          <w:szCs w:val="14"/>
        </w:rPr>
        <w:t xml:space="preserve">რომა და ვაჭრობა ითვლებოდა მორალურად მიუღებელ საქმიანობად. არისტოტელემ აღნიშნული ნაჭუჭში მოაქცია განაცხადით, რომ სახელფასო შრომა ანგრევს და ფიტავს სულს </w:t>
      </w:r>
      <w:r w:rsidR="00800BA9" w:rsidRPr="004C2D72">
        <w:rPr>
          <w:rFonts w:ascii="Sylfaen" w:hAnsi="Sylfaen"/>
          <w:color w:val="231F20"/>
          <w:sz w:val="14"/>
          <w:szCs w:val="14"/>
        </w:rPr>
        <w:t>(Kildal, 2005).</w:t>
      </w:r>
      <w:r w:rsidRPr="004C2D72">
        <w:rPr>
          <w:rFonts w:ascii="Sylfaen" w:hAnsi="Sylfaen"/>
          <w:color w:val="231F20"/>
          <w:sz w:val="14"/>
          <w:szCs w:val="14"/>
        </w:rPr>
        <w:t xml:space="preserve"> რეალურად რას გულისხმობდა ის?</w:t>
      </w:r>
    </w:p>
    <w:p w14:paraId="4DDB51D8" w14:textId="77777777" w:rsidR="00E10B49" w:rsidRPr="004C2D72" w:rsidRDefault="00E10B49" w:rsidP="004C2D72">
      <w:pPr>
        <w:pStyle w:val="BodyText"/>
        <w:spacing w:before="16"/>
        <w:jc w:val="both"/>
        <w:rPr>
          <w:rFonts w:ascii="Sylfaen" w:hAnsi="Sylfaen"/>
          <w:sz w:val="14"/>
          <w:szCs w:val="14"/>
        </w:rPr>
      </w:pPr>
    </w:p>
    <w:p w14:paraId="71DFA947" w14:textId="77777777" w:rsidR="00E10B49" w:rsidRPr="004C2D72" w:rsidRDefault="004C2D72" w:rsidP="004C2D72">
      <w:pPr>
        <w:pStyle w:val="BodyText"/>
        <w:spacing w:line="249" w:lineRule="auto"/>
        <w:ind w:left="1133"/>
        <w:jc w:val="both"/>
        <w:rPr>
          <w:rFonts w:ascii="Sylfaen" w:hAnsi="Sylfaen"/>
          <w:sz w:val="14"/>
          <w:szCs w:val="14"/>
        </w:rPr>
      </w:pPr>
      <w:r w:rsidRPr="004C2D72">
        <w:rPr>
          <w:rFonts w:ascii="Sylfaen" w:hAnsi="Sylfaen"/>
          <w:color w:val="231F20"/>
          <w:sz w:val="14"/>
          <w:szCs w:val="14"/>
        </w:rPr>
        <w:t xml:space="preserve">საქმიანობაში მუშაობა აღიქმებოდა, როგორც </w:t>
      </w:r>
      <w:r w:rsidRPr="004C2D72">
        <w:rPr>
          <w:rFonts w:ascii="Sylfaen" w:hAnsi="Sylfaen"/>
          <w:i/>
          <w:color w:val="231F20"/>
          <w:sz w:val="14"/>
          <w:szCs w:val="14"/>
        </w:rPr>
        <w:t xml:space="preserve">საჭირო </w:t>
      </w:r>
      <w:r w:rsidRPr="004C2D72">
        <w:rPr>
          <w:rFonts w:ascii="Sylfaen" w:hAnsi="Sylfaen"/>
          <w:color w:val="231F20"/>
          <w:sz w:val="14"/>
          <w:szCs w:val="14"/>
        </w:rPr>
        <w:t>აქტივობა, რა</w:t>
      </w:r>
      <w:r w:rsidRPr="004C2D72">
        <w:rPr>
          <w:rFonts w:ascii="Sylfaen" w:hAnsi="Sylfaen"/>
          <w:color w:val="231F20"/>
          <w:sz w:val="14"/>
          <w:szCs w:val="14"/>
        </w:rPr>
        <w:t>ც დაკავშირებული იყო გადარჩენასთან და დედამიწაზე სიცოცხლის შენარჩუნებასთან - და არა, როგორც თავად დასასრული. უძველესი კულტურა და აზროვნება მიიღწვოდა მარადიულობისკენ, უცვლელი კოსმოსისკენ და არა წარმავალი მიწიერი არსებობისკენ. ფულისა და კეთილდღეობისთვის მუშაო</w:t>
      </w:r>
      <w:r w:rsidRPr="004C2D72">
        <w:rPr>
          <w:rFonts w:ascii="Sylfaen" w:hAnsi="Sylfaen"/>
          <w:color w:val="231F20"/>
          <w:sz w:val="14"/>
          <w:szCs w:val="14"/>
        </w:rPr>
        <w:t>ბა უპირატესად მიუღებელი იყო. არისტოტელეს განაცხადის პარალელურად, სახელფასო შრომა, მანუალური შრომა ან აქტივობები, რითიც ხდებოდა ფინანსური მოგების გამომუშავება, ითვლებოდა დაბალ სტატუსად და მორალურ დეგრადირებად. ღირებული შრომა კი იყო ე.წ. უფასო, კეთილშობილური</w:t>
      </w:r>
      <w:r w:rsidRPr="004C2D72">
        <w:rPr>
          <w:rFonts w:ascii="Sylfaen" w:hAnsi="Sylfaen"/>
          <w:color w:val="231F20"/>
          <w:sz w:val="14"/>
          <w:szCs w:val="14"/>
        </w:rPr>
        <w:t xml:space="preserve"> აქტივობები, რაც საინტერესოა, რომ შესაძლოა ასევე ყოფილიყო</w:t>
      </w:r>
    </w:p>
    <w:p w14:paraId="2C6DF285" w14:textId="77777777" w:rsidR="00E10B49" w:rsidRPr="004C2D72" w:rsidRDefault="004C2D72" w:rsidP="004C2D72">
      <w:pPr>
        <w:pStyle w:val="BodyText"/>
        <w:spacing w:before="59"/>
        <w:ind w:left="251"/>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სამუშაო, რომელსაც ჩვენ ვუკავშირებთ მონებისა და მოსამსახურეების დავალებებს.</w:t>
      </w:r>
    </w:p>
    <w:p w14:paraId="10FD972F" w14:textId="77777777" w:rsidR="00E10B49" w:rsidRPr="004C2D72" w:rsidRDefault="00E10B49" w:rsidP="004C2D72">
      <w:pPr>
        <w:pStyle w:val="BodyText"/>
        <w:spacing w:before="20"/>
        <w:jc w:val="both"/>
        <w:rPr>
          <w:rFonts w:ascii="Sylfaen" w:hAnsi="Sylfaen"/>
          <w:sz w:val="14"/>
          <w:szCs w:val="14"/>
        </w:rPr>
      </w:pPr>
    </w:p>
    <w:p w14:paraId="6B9DA8C2" w14:textId="4692EBB1" w:rsidR="00E10B49" w:rsidRPr="004C2D72" w:rsidRDefault="004C2D72" w:rsidP="004C2D72">
      <w:pPr>
        <w:pStyle w:val="BodyText"/>
        <w:spacing w:line="249" w:lineRule="auto"/>
        <w:ind w:left="251" w:right="828"/>
        <w:jc w:val="both"/>
        <w:rPr>
          <w:rFonts w:ascii="Sylfaen" w:hAnsi="Sylfaen"/>
          <w:sz w:val="14"/>
          <w:szCs w:val="14"/>
        </w:rPr>
      </w:pPr>
      <w:r w:rsidRPr="004C2D72">
        <w:rPr>
          <w:rFonts w:ascii="Sylfaen" w:hAnsi="Sylfaen"/>
          <w:color w:val="231F20"/>
          <w:sz w:val="14"/>
          <w:szCs w:val="14"/>
        </w:rPr>
        <w:t>ჰომეროსის პოეზია მოგვითხრობს გმირების შესახებ, რომლებიც თავიანთი სურვილით ასრულებენ სახლის საქმეებს. ამის ერთ-ერთი მაგალი</w:t>
      </w:r>
      <w:r w:rsidRPr="004C2D72">
        <w:rPr>
          <w:rFonts w:ascii="Sylfaen" w:hAnsi="Sylfaen"/>
          <w:color w:val="231F20"/>
          <w:sz w:val="14"/>
          <w:szCs w:val="14"/>
        </w:rPr>
        <w:t>თია ოდისევსი, რომელიც თავისი ცოლის თაყვანისმცემლის მოკვლის შემდეგ, დღის მანძილზე ალაგებდა სახლს და რეცხავდა ჭურჭელს. შესაბამისად, სტატუსის განსაზღვრისთვის სამუშაოს არსი არ იყო გადამწყვეტი, არამედ ის, რომ სამუშაო უნდა ყოფილიყო თავისუფლად არჩეული. სამუშაო, რ</w:t>
      </w:r>
      <w:r w:rsidRPr="004C2D72">
        <w:rPr>
          <w:rFonts w:ascii="Sylfaen" w:hAnsi="Sylfaen"/>
          <w:color w:val="231F20"/>
          <w:sz w:val="14"/>
          <w:szCs w:val="14"/>
        </w:rPr>
        <w:t>ომელიც არ იყო თავისუფლად არჩეული, არაღირებულად ითვლებოდა, ასოცირდებოდა მონების შრომასთან და მიიჩნეოდა ბოროტებად. ძალდატანებითი აუცილებელი სამუშაო კი შესაბამისად განიმარტებოდა, როგორც ცხოვრების ჩვეულებრივი მდგომარეობა ადამიანებისა და ცხოველებისთვის. ეს ცხად</w:t>
      </w:r>
      <w:r w:rsidRPr="004C2D72">
        <w:rPr>
          <w:rFonts w:ascii="Sylfaen" w:hAnsi="Sylfaen"/>
          <w:color w:val="231F20"/>
          <w:sz w:val="14"/>
          <w:szCs w:val="14"/>
        </w:rPr>
        <w:t xml:space="preserve">ს ხდის, რომ თავად შრომა წარმოადგენდა მხოლოდ გადარჩენის საშუალებას და არ გააჩნდა დამოუკიდებელი ღირებულება </w:t>
      </w:r>
      <w:r w:rsidR="00800BA9" w:rsidRPr="004C2D72">
        <w:rPr>
          <w:rFonts w:ascii="Sylfaen" w:hAnsi="Sylfaen"/>
          <w:color w:val="231F20"/>
          <w:sz w:val="14"/>
          <w:szCs w:val="14"/>
        </w:rPr>
        <w:t>(Kildal, 2005 p. 7)</w:t>
      </w:r>
      <w:r w:rsidRPr="004C2D72">
        <w:rPr>
          <w:rFonts w:ascii="Sylfaen" w:hAnsi="Sylfaen"/>
          <w:color w:val="231F20"/>
          <w:sz w:val="14"/>
          <w:szCs w:val="14"/>
        </w:rPr>
        <w:t xml:space="preserve">. ამდენად, ანტიკური სამყარო უფრო მეტად აფასებდა ადამიანის თავისუფლებასა და ავტონომიას, ვიდრე სამუშაოს საზოგადოებრივ სარგებლიანობას, </w:t>
      </w:r>
      <w:r w:rsidRPr="004C2D72">
        <w:rPr>
          <w:rFonts w:ascii="Sylfaen" w:hAnsi="Sylfaen"/>
          <w:color w:val="231F20"/>
          <w:sz w:val="14"/>
          <w:szCs w:val="14"/>
        </w:rPr>
        <w:t>ეკონომიკურ ან მატერიალურ სარგებელს.</w:t>
      </w:r>
    </w:p>
    <w:p w14:paraId="1A600DA5" w14:textId="77777777" w:rsidR="00E10B49" w:rsidRPr="004C2D72" w:rsidRDefault="00E10B49" w:rsidP="004C2D72">
      <w:pPr>
        <w:pStyle w:val="BodyText"/>
        <w:spacing w:before="21"/>
        <w:jc w:val="both"/>
        <w:rPr>
          <w:rFonts w:ascii="Sylfaen" w:hAnsi="Sylfaen"/>
          <w:sz w:val="14"/>
          <w:szCs w:val="14"/>
        </w:rPr>
      </w:pPr>
    </w:p>
    <w:p w14:paraId="71F82D75" w14:textId="000E1100" w:rsidR="00E10B49" w:rsidRPr="004C2D72" w:rsidRDefault="004C2D72" w:rsidP="004C2D72">
      <w:pPr>
        <w:pStyle w:val="BodyText"/>
        <w:spacing w:line="249" w:lineRule="auto"/>
        <w:ind w:left="251" w:right="828"/>
        <w:jc w:val="both"/>
        <w:rPr>
          <w:rFonts w:ascii="Sylfaen" w:hAnsi="Sylfaen"/>
          <w:sz w:val="14"/>
          <w:szCs w:val="14"/>
        </w:rPr>
      </w:pPr>
      <w:r w:rsidRPr="004C2D72">
        <w:rPr>
          <w:rFonts w:ascii="Sylfaen" w:hAnsi="Sylfaen"/>
          <w:color w:val="231F20"/>
          <w:sz w:val="14"/>
          <w:szCs w:val="14"/>
        </w:rPr>
        <w:t>ქრისტიანობის შემოსვლა კი წარმოადგენს მუშაობის ახალ კონცეპტზე გადასვლას, სადაც შემოსავლის გამომუშავებასა და საჭირო შრომას უფრო მაღალი სტატუსი ეძლეოდა, როგორც ღირებულ, მორალურ ქმედებას. მიზანს რელიგიური საფუძველი გააჩნდა:</w:t>
      </w:r>
      <w:r w:rsidRPr="004C2D72">
        <w:rPr>
          <w:rFonts w:ascii="Sylfaen" w:hAnsi="Sylfaen"/>
          <w:color w:val="231F20"/>
          <w:sz w:val="14"/>
          <w:szCs w:val="14"/>
        </w:rPr>
        <w:t xml:space="preserve"> - ადამიანის ცოდვილი სულის განწმენდა და მარადიული ნეტარება. გარდა ამისა, მუშაობას შეეძლო აღეკვეთა სიზარმაცე, როგორიცაა ბოროტი აზრები და ცუდი ჩვევები </w:t>
      </w:r>
      <w:r w:rsidR="00800BA9" w:rsidRPr="004C2D72">
        <w:rPr>
          <w:rFonts w:ascii="Sylfaen" w:hAnsi="Sylfaen"/>
          <w:color w:val="231F20"/>
          <w:sz w:val="14"/>
          <w:szCs w:val="14"/>
        </w:rPr>
        <w:t>(Kildal, 2005).</w:t>
      </w:r>
      <w:r w:rsidRPr="004C2D72">
        <w:rPr>
          <w:rFonts w:ascii="Sylfaen" w:hAnsi="Sylfaen"/>
          <w:color w:val="231F20"/>
          <w:sz w:val="14"/>
          <w:szCs w:val="14"/>
        </w:rPr>
        <w:t xml:space="preserve"> მე-7 და მე-8 საუკუნეებში, გერმანული სიტყვა </w:t>
      </w:r>
      <w:r w:rsidRPr="004C2D72">
        <w:rPr>
          <w:rFonts w:ascii="Sylfaen" w:hAnsi="Sylfaen"/>
          <w:i/>
          <w:color w:val="231F20"/>
          <w:sz w:val="14"/>
          <w:szCs w:val="14"/>
        </w:rPr>
        <w:t>Arbeit (შრომა)</w:t>
      </w:r>
      <w:r w:rsidRPr="004C2D72">
        <w:rPr>
          <w:rFonts w:ascii="Sylfaen" w:hAnsi="Sylfaen"/>
          <w:color w:val="231F20"/>
          <w:sz w:val="14"/>
          <w:szCs w:val="14"/>
        </w:rPr>
        <w:t xml:space="preserve"> ასევე გამოიყენებოდა უფრო ზოგადი გ</w:t>
      </w:r>
      <w:r w:rsidRPr="004C2D72">
        <w:rPr>
          <w:rFonts w:ascii="Sylfaen" w:hAnsi="Sylfaen"/>
          <w:color w:val="231F20"/>
          <w:sz w:val="14"/>
          <w:szCs w:val="14"/>
        </w:rPr>
        <w:t xml:space="preserve">აგებით, რაც აღნიშნავდა წარუმატებლობას, საგანგებო შემთხვევებს, შტორმსა და ქარიშხალს, ტკივილსა და მღელვარებას, ქრისტიანულ ცხოვრებასა და გარდაცვალებას. სიტყვის Arbeit (შრომა) უარყოფითი კონოტაცია შესაძლოა მიეწეროს მუშაობის, როგორც ღვთის ეფიტიმიისა და სასჯელის </w:t>
      </w:r>
      <w:r w:rsidRPr="004C2D72">
        <w:rPr>
          <w:rFonts w:ascii="Sylfaen" w:hAnsi="Sylfaen"/>
          <w:color w:val="231F20"/>
          <w:sz w:val="14"/>
          <w:szCs w:val="14"/>
        </w:rPr>
        <w:t>იდეას. ეს არგუმენტები ასევე ადგენს მონობასა და ძალდატანებით შრომას, როგორც</w:t>
      </w:r>
    </w:p>
    <w:p w14:paraId="58F4DC63" w14:textId="4A1C4498" w:rsidR="00E10B49" w:rsidRPr="004C2D72" w:rsidRDefault="004C2D72" w:rsidP="004C2D72">
      <w:pPr>
        <w:pStyle w:val="BodyText"/>
        <w:spacing w:before="18"/>
        <w:ind w:left="251"/>
        <w:jc w:val="both"/>
        <w:rPr>
          <w:rFonts w:ascii="Sylfaen" w:hAnsi="Sylfaen"/>
          <w:sz w:val="14"/>
          <w:szCs w:val="14"/>
        </w:rPr>
      </w:pPr>
      <w:r w:rsidRPr="004C2D72">
        <w:rPr>
          <w:rFonts w:ascii="Sylfaen" w:hAnsi="Sylfaen"/>
          <w:color w:val="231F20"/>
          <w:sz w:val="14"/>
          <w:szCs w:val="14"/>
        </w:rPr>
        <w:t xml:space="preserve">"ცოდვის საზღაურს" </w:t>
      </w:r>
      <w:r w:rsidR="00800BA9" w:rsidRPr="004C2D72">
        <w:rPr>
          <w:rFonts w:ascii="Sylfaen" w:hAnsi="Sylfaen"/>
          <w:color w:val="231F20"/>
          <w:sz w:val="14"/>
          <w:szCs w:val="14"/>
        </w:rPr>
        <w:t xml:space="preserve"> (Kildal, 2005 p. 13). </w:t>
      </w:r>
    </w:p>
    <w:p w14:paraId="44B7979C" w14:textId="77777777" w:rsidR="00E10B49" w:rsidRPr="004C2D72" w:rsidRDefault="00E10B49" w:rsidP="004C2D72">
      <w:pPr>
        <w:pStyle w:val="BodyText"/>
        <w:spacing w:before="13"/>
        <w:jc w:val="both"/>
        <w:rPr>
          <w:rFonts w:ascii="Sylfaen" w:hAnsi="Sylfaen"/>
          <w:sz w:val="14"/>
          <w:szCs w:val="14"/>
        </w:rPr>
      </w:pPr>
    </w:p>
    <w:p w14:paraId="524006C0" w14:textId="0357E8DF" w:rsidR="00E10B49" w:rsidRPr="004C2D72" w:rsidRDefault="004C2D72" w:rsidP="004C2D72">
      <w:pPr>
        <w:pStyle w:val="BodyText"/>
        <w:spacing w:line="249" w:lineRule="auto"/>
        <w:ind w:left="251" w:right="917"/>
        <w:jc w:val="both"/>
        <w:rPr>
          <w:rFonts w:ascii="Sylfaen" w:hAnsi="Sylfaen"/>
          <w:sz w:val="14"/>
          <w:szCs w:val="14"/>
        </w:rPr>
      </w:pPr>
      <w:r w:rsidRPr="004C2D72">
        <w:rPr>
          <w:rFonts w:ascii="Sylfaen" w:hAnsi="Sylfaen"/>
          <w:color w:val="231F20"/>
          <w:sz w:val="14"/>
          <w:szCs w:val="14"/>
        </w:rPr>
        <w:t>თუმცა, მე-16 საუკუნეში, მოხდა სიტყვა მუშაობის ხელახალი განსაზღვრა, რაც აღნიშნავდა მიზანმიმართულ საქმიანობას და პროფესიულ აქტივობას და ტერმინი გამოიყენებოდა უფრო პოზიტიურ კონტექსტში (იოჰანსენი, ციტირებული კილდალის მიერ, 2005). აღნიშნული ცვლილების ერთ-ერთი მ</w:t>
      </w:r>
      <w:r w:rsidRPr="004C2D72">
        <w:rPr>
          <w:rFonts w:ascii="Sylfaen" w:hAnsi="Sylfaen"/>
          <w:color w:val="231F20"/>
          <w:sz w:val="14"/>
          <w:szCs w:val="14"/>
        </w:rPr>
        <w:t xml:space="preserve">იზეზია ის, რომ მარტინ ლუთერი სიტყვას </w:t>
      </w:r>
      <w:r w:rsidRPr="004C2D72">
        <w:rPr>
          <w:rFonts w:ascii="Sylfaen" w:hAnsi="Sylfaen"/>
          <w:i/>
          <w:color w:val="231F20"/>
          <w:sz w:val="14"/>
          <w:szCs w:val="14"/>
        </w:rPr>
        <w:t xml:space="preserve">Beruf (საქმიანობა) </w:t>
      </w:r>
      <w:r w:rsidRPr="004C2D72">
        <w:rPr>
          <w:rFonts w:ascii="Sylfaen" w:hAnsi="Sylfaen"/>
          <w:color w:val="231F20"/>
          <w:sz w:val="14"/>
          <w:szCs w:val="14"/>
        </w:rPr>
        <w:t>იყენებდა სამუშაოს აღწერისთვის, რაც ნიშნავს პროფესიას, საქმიანობასა და ხელობას. შრომის ახალი გაგება მოგვიანებით ფართოდ გავრცელდა პროტესტანტ საზოგადოებებში და ეჭვგარეშეა, რომ ხელი შეუწყო შრომისადმი კულტ</w:t>
      </w:r>
      <w:r w:rsidRPr="004C2D72">
        <w:rPr>
          <w:rFonts w:ascii="Sylfaen" w:hAnsi="Sylfaen"/>
          <w:color w:val="231F20"/>
          <w:sz w:val="14"/>
          <w:szCs w:val="14"/>
        </w:rPr>
        <w:t xml:space="preserve">ურული დამოკიდებულების პოზიტიური მიმართულებით ცვლილებას.  როგორც ტილგერი აღნიშნავდა: "ლუთერმა შრომას ოფლიან შუბლზე გვირგვინი დაადგა. [...] უდაოდ შეაღო თანამედროვეობის კარიბჭე" </w:t>
      </w:r>
      <w:r w:rsidR="00800BA9" w:rsidRPr="004C2D72">
        <w:rPr>
          <w:rFonts w:ascii="Sylfaen" w:hAnsi="Sylfaen"/>
          <w:color w:val="231F20"/>
          <w:sz w:val="14"/>
          <w:szCs w:val="14"/>
        </w:rPr>
        <w:t xml:space="preserve">(Kildal, 2005 p. 17). </w:t>
      </w:r>
    </w:p>
    <w:p w14:paraId="7D4FCDBC"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45" w:space="40"/>
            <w:col w:w="5925"/>
          </w:cols>
        </w:sectPr>
      </w:pPr>
    </w:p>
    <w:p w14:paraId="7994AB44" w14:textId="77777777" w:rsidR="00E10B49" w:rsidRPr="004C2D72" w:rsidRDefault="004C2D72" w:rsidP="004C2D72">
      <w:pPr>
        <w:pStyle w:val="BodyText"/>
        <w:spacing w:before="40" w:line="249" w:lineRule="auto"/>
        <w:ind w:left="850" w:right="61"/>
        <w:jc w:val="both"/>
        <w:rPr>
          <w:rFonts w:ascii="Sylfaen" w:hAnsi="Sylfaen"/>
          <w:sz w:val="14"/>
          <w:szCs w:val="14"/>
        </w:rPr>
      </w:pPr>
      <w:r w:rsidRPr="004C2D72">
        <w:rPr>
          <w:rFonts w:ascii="Sylfaen" w:hAnsi="Sylfaen"/>
          <w:color w:val="231F20"/>
          <w:sz w:val="14"/>
          <w:szCs w:val="14"/>
        </w:rPr>
        <w:lastRenderedPageBreak/>
        <w:t>ამდენად, პროტესტანტიზმმა</w:t>
      </w:r>
      <w:r w:rsidRPr="004C2D72">
        <w:rPr>
          <w:rFonts w:ascii="Sylfaen" w:hAnsi="Sylfaen"/>
          <w:color w:val="231F20"/>
          <w:sz w:val="14"/>
          <w:szCs w:val="14"/>
        </w:rPr>
        <w:t xml:space="preserve"> სათავე დაუდო ახალ სამუშაო კულტურას, რომლისთვისაც ღირებული იყო დანაზოგი და არა ხარჯვა, შესრულება და არა სიამოვნება. ბენცენი (2013) აცხადებს, რომ ბენედიქტელთა დროს ძვ.წ. 400 წელს, ბერ-მონაზონთა მოძრაობამ შექმნა სამუშაო კულტურა, რაც რელიგიური კაპიტალიზმის სა</w:t>
      </w:r>
      <w:r w:rsidRPr="004C2D72">
        <w:rPr>
          <w:rFonts w:ascii="Sylfaen" w:hAnsi="Sylfaen"/>
          <w:color w:val="231F20"/>
          <w:sz w:val="14"/>
          <w:szCs w:val="14"/>
        </w:rPr>
        <w:t>ფუძველი იყო. პროტესტანტების სამუშაო კულტურა ხასიათდება მკაცრი, ნორმებით შეზღუდული ცხოვრებით და აღწერილია ისტორიკოსი მაქს უებერის მიერ, როგორც</w:t>
      </w:r>
    </w:p>
    <w:p w14:paraId="577B4736" w14:textId="79C62136" w:rsidR="00E10B49" w:rsidRPr="004C2D72" w:rsidRDefault="004C2D72" w:rsidP="004C2D72">
      <w:pPr>
        <w:pStyle w:val="BodyText"/>
        <w:spacing w:before="15" w:line="249" w:lineRule="auto"/>
        <w:ind w:left="850" w:right="51"/>
        <w:jc w:val="both"/>
        <w:rPr>
          <w:rFonts w:ascii="Sylfaen" w:hAnsi="Sylfaen"/>
          <w:sz w:val="14"/>
          <w:szCs w:val="14"/>
        </w:rPr>
      </w:pPr>
      <w:r w:rsidRPr="004C2D72">
        <w:rPr>
          <w:rFonts w:ascii="Sylfaen" w:hAnsi="Sylfaen"/>
          <w:color w:val="231F20"/>
          <w:sz w:val="14"/>
          <w:szCs w:val="14"/>
        </w:rPr>
        <w:t xml:space="preserve">"კაპიტალისტური სული" </w:t>
      </w:r>
      <w:r w:rsidR="00800BA9" w:rsidRPr="004C2D72">
        <w:rPr>
          <w:rFonts w:ascii="Sylfaen" w:hAnsi="Sylfaen"/>
          <w:color w:val="231F20"/>
          <w:sz w:val="14"/>
          <w:szCs w:val="14"/>
        </w:rPr>
        <w:t>(Kildal, 2005 p. 17).</w:t>
      </w:r>
      <w:r w:rsidRPr="004C2D72">
        <w:rPr>
          <w:rFonts w:ascii="Sylfaen" w:hAnsi="Sylfaen"/>
          <w:color w:val="231F20"/>
          <w:sz w:val="14"/>
          <w:szCs w:val="14"/>
        </w:rPr>
        <w:t xml:space="preserve"> აღნიშნულმა ხელი შეუწყო შრომის კულტურის განვითარებას, რამაც შექმნა საფუძ</w:t>
      </w:r>
      <w:r w:rsidRPr="004C2D72">
        <w:rPr>
          <w:rFonts w:ascii="Sylfaen" w:hAnsi="Sylfaen"/>
          <w:color w:val="231F20"/>
          <w:sz w:val="14"/>
          <w:szCs w:val="14"/>
        </w:rPr>
        <w:t>ველი იმისათვის, რაც შეიძლება აღწერილ იქნას, როგორც პროტესტანტუ</w:t>
      </w:r>
      <w:r w:rsidR="00800BA9" w:rsidRPr="004C2D72">
        <w:rPr>
          <w:rFonts w:ascii="Sylfaen" w:hAnsi="Sylfaen"/>
          <w:color w:val="231F20"/>
          <w:sz w:val="14"/>
          <w:szCs w:val="14"/>
        </w:rPr>
        <w:t>ლ</w:t>
      </w:r>
      <w:r w:rsidRPr="004C2D72">
        <w:rPr>
          <w:rFonts w:ascii="Sylfaen" w:hAnsi="Sylfaen"/>
          <w:color w:val="231F20"/>
          <w:sz w:val="14"/>
          <w:szCs w:val="14"/>
        </w:rPr>
        <w:t xml:space="preserve">ი ეთიკა, თანამედროვე კაპიტალისტურ აზროვნებაზე მითითებით </w:t>
      </w:r>
      <w:r w:rsidR="00800BA9" w:rsidRPr="004C2D72">
        <w:rPr>
          <w:rFonts w:ascii="Sylfaen" w:hAnsi="Sylfaen"/>
          <w:color w:val="231F20"/>
          <w:sz w:val="14"/>
          <w:szCs w:val="14"/>
        </w:rPr>
        <w:t>(Berntsen, 2013).</w:t>
      </w:r>
    </w:p>
    <w:p w14:paraId="2F67D808" w14:textId="77777777" w:rsidR="00E10B49" w:rsidRPr="004C2D72" w:rsidRDefault="00E10B49" w:rsidP="004C2D72">
      <w:pPr>
        <w:pStyle w:val="BodyText"/>
        <w:spacing w:before="17"/>
        <w:jc w:val="both"/>
        <w:rPr>
          <w:rFonts w:ascii="Sylfaen" w:hAnsi="Sylfaen"/>
          <w:sz w:val="14"/>
          <w:szCs w:val="14"/>
        </w:rPr>
      </w:pPr>
    </w:p>
    <w:p w14:paraId="3DD77696" w14:textId="77777777" w:rsidR="00E10B49" w:rsidRPr="004C2D72" w:rsidRDefault="004C2D72" w:rsidP="004C2D72">
      <w:pPr>
        <w:pStyle w:val="BodyText"/>
        <w:spacing w:before="1" w:line="249" w:lineRule="auto"/>
        <w:ind w:left="850"/>
        <w:jc w:val="both"/>
        <w:rPr>
          <w:rFonts w:ascii="Sylfaen" w:hAnsi="Sylfaen"/>
          <w:sz w:val="14"/>
          <w:szCs w:val="14"/>
        </w:rPr>
      </w:pPr>
      <w:r w:rsidRPr="004C2D72">
        <w:rPr>
          <w:rFonts w:ascii="Sylfaen" w:hAnsi="Sylfaen"/>
          <w:color w:val="231F20"/>
          <w:sz w:val="14"/>
          <w:szCs w:val="14"/>
        </w:rPr>
        <w:t>შრომის კონცეპტის შემდეგი ტრანსფორმაცია იწყება მე-18 საუკუნეში და  თანდათანობით დღემდე გრძელდება. ტექნოლოგიის განვითარე</w:t>
      </w:r>
      <w:r w:rsidRPr="004C2D72">
        <w:rPr>
          <w:rFonts w:ascii="Sylfaen" w:hAnsi="Sylfaen"/>
          <w:color w:val="231F20"/>
          <w:sz w:val="14"/>
          <w:szCs w:val="14"/>
        </w:rPr>
        <w:t>ბისა და მეცნიერების დახმარებით, ადამიანმა შეძლო ღმერთის ნაცვლად საკუთარი თავი დაეყენებინა დედამიწისა და ბუნების განმკარგველად. შრომის რელიგიური ასპექტი შემცირდა და შეიცვალა</w:t>
      </w:r>
    </w:p>
    <w:p w14:paraId="0DED1D81" w14:textId="6D0C03D2" w:rsidR="00E10B49" w:rsidRPr="004C2D72" w:rsidRDefault="004C2D72" w:rsidP="004C2D72">
      <w:pPr>
        <w:pStyle w:val="BodyText"/>
        <w:spacing w:before="10" w:line="249" w:lineRule="auto"/>
        <w:ind w:left="850" w:right="51"/>
        <w:jc w:val="both"/>
        <w:rPr>
          <w:rFonts w:ascii="Sylfaen" w:hAnsi="Sylfaen"/>
          <w:sz w:val="14"/>
          <w:szCs w:val="14"/>
        </w:rPr>
      </w:pPr>
      <w:r w:rsidRPr="004C2D72">
        <w:rPr>
          <w:rFonts w:ascii="Sylfaen" w:hAnsi="Sylfaen"/>
          <w:color w:val="231F20"/>
          <w:sz w:val="14"/>
          <w:szCs w:val="14"/>
        </w:rPr>
        <w:t xml:space="preserve">მუშაობით, როგორც ადამიანს ცხოვრების ღირებულება </w:t>
      </w:r>
      <w:r w:rsidR="00800BA9" w:rsidRPr="004C2D72">
        <w:rPr>
          <w:rFonts w:ascii="Sylfaen" w:hAnsi="Sylfaen"/>
          <w:color w:val="231F20"/>
          <w:sz w:val="14"/>
          <w:szCs w:val="14"/>
        </w:rPr>
        <w:t>(Kildal, 2005).</w:t>
      </w:r>
    </w:p>
    <w:p w14:paraId="5C919C80" w14:textId="77777777" w:rsidR="00E10B49" w:rsidRPr="004C2D72" w:rsidRDefault="004C2D72" w:rsidP="004C2D72">
      <w:pPr>
        <w:pStyle w:val="BodyText"/>
        <w:spacing w:before="229" w:line="249" w:lineRule="auto"/>
        <w:ind w:left="850" w:right="51"/>
        <w:jc w:val="both"/>
        <w:rPr>
          <w:rFonts w:ascii="Sylfaen" w:hAnsi="Sylfaen"/>
          <w:sz w:val="14"/>
          <w:szCs w:val="14"/>
        </w:rPr>
      </w:pPr>
      <w:r w:rsidRPr="004C2D72">
        <w:rPr>
          <w:rFonts w:ascii="Sylfaen" w:hAnsi="Sylfaen"/>
          <w:color w:val="231F20"/>
          <w:sz w:val="14"/>
          <w:szCs w:val="14"/>
        </w:rPr>
        <w:t>დღეისათვის, შრომა გა</w:t>
      </w:r>
      <w:r w:rsidRPr="004C2D72">
        <w:rPr>
          <w:rFonts w:ascii="Sylfaen" w:hAnsi="Sylfaen"/>
          <w:color w:val="231F20"/>
          <w:sz w:val="14"/>
          <w:szCs w:val="14"/>
        </w:rPr>
        <w:t>ხდა თანამედროვე ადამიანის იდენტობის ცენტრალური ნაწილი. მიუხედავად ბუნებრივი მიზეზებისა, იშვიათადაა ხმამაღლა გამოთქმული, რომ დღეს ჩვენ შეგვიძლია განვასხვავოთ რაიმეს შესრულება</w:t>
      </w:r>
    </w:p>
    <w:p w14:paraId="592DD502" w14:textId="77777777" w:rsidR="00E10B49" w:rsidRPr="004C2D72" w:rsidRDefault="004C2D72" w:rsidP="004C2D72">
      <w:pPr>
        <w:jc w:val="both"/>
        <w:rPr>
          <w:rFonts w:ascii="Sylfaen" w:hAnsi="Sylfaen"/>
          <w:sz w:val="10"/>
          <w:szCs w:val="16"/>
        </w:rPr>
      </w:pPr>
      <w:r w:rsidRPr="004C2D72">
        <w:rPr>
          <w:rFonts w:ascii="Sylfaen" w:hAnsi="Sylfaen"/>
          <w:sz w:val="16"/>
          <w:szCs w:val="16"/>
        </w:rPr>
        <w:br w:type="column"/>
      </w:r>
    </w:p>
    <w:p w14:paraId="4E5186E4" w14:textId="77777777" w:rsidR="00E10B49" w:rsidRPr="004C2D72" w:rsidRDefault="00E10B49" w:rsidP="004C2D72">
      <w:pPr>
        <w:pStyle w:val="BodyText"/>
        <w:jc w:val="both"/>
        <w:rPr>
          <w:rFonts w:ascii="Sylfaen" w:hAnsi="Sylfaen"/>
          <w:sz w:val="10"/>
          <w:szCs w:val="14"/>
        </w:rPr>
      </w:pPr>
    </w:p>
    <w:p w14:paraId="28B0B883" w14:textId="77777777" w:rsidR="00E10B49" w:rsidRPr="004C2D72" w:rsidRDefault="00E10B49" w:rsidP="004C2D72">
      <w:pPr>
        <w:pStyle w:val="BodyText"/>
        <w:jc w:val="both"/>
        <w:rPr>
          <w:rFonts w:ascii="Sylfaen" w:hAnsi="Sylfaen"/>
          <w:sz w:val="10"/>
          <w:szCs w:val="14"/>
        </w:rPr>
      </w:pPr>
    </w:p>
    <w:p w14:paraId="1EA351B5" w14:textId="77777777" w:rsidR="00E10B49" w:rsidRPr="004C2D72" w:rsidRDefault="00E10B49" w:rsidP="004C2D72">
      <w:pPr>
        <w:pStyle w:val="BodyText"/>
        <w:jc w:val="both"/>
        <w:rPr>
          <w:rFonts w:ascii="Sylfaen" w:hAnsi="Sylfaen"/>
          <w:sz w:val="10"/>
          <w:szCs w:val="14"/>
        </w:rPr>
      </w:pPr>
    </w:p>
    <w:p w14:paraId="7A82579B" w14:textId="77777777" w:rsidR="00E10B49" w:rsidRPr="004C2D72" w:rsidRDefault="00E10B49" w:rsidP="004C2D72">
      <w:pPr>
        <w:pStyle w:val="BodyText"/>
        <w:jc w:val="both"/>
        <w:rPr>
          <w:rFonts w:ascii="Sylfaen" w:hAnsi="Sylfaen"/>
          <w:sz w:val="10"/>
          <w:szCs w:val="14"/>
        </w:rPr>
      </w:pPr>
    </w:p>
    <w:p w14:paraId="7567C0C1" w14:textId="77777777" w:rsidR="00E10B49" w:rsidRPr="004C2D72" w:rsidRDefault="00E10B49" w:rsidP="004C2D72">
      <w:pPr>
        <w:pStyle w:val="BodyText"/>
        <w:jc w:val="both"/>
        <w:rPr>
          <w:rFonts w:ascii="Sylfaen" w:hAnsi="Sylfaen"/>
          <w:sz w:val="10"/>
          <w:szCs w:val="14"/>
        </w:rPr>
      </w:pPr>
    </w:p>
    <w:p w14:paraId="285A983D" w14:textId="77777777" w:rsidR="00E10B49" w:rsidRPr="004C2D72" w:rsidRDefault="00E10B49" w:rsidP="004C2D72">
      <w:pPr>
        <w:pStyle w:val="BodyText"/>
        <w:jc w:val="both"/>
        <w:rPr>
          <w:rFonts w:ascii="Sylfaen" w:hAnsi="Sylfaen"/>
          <w:sz w:val="10"/>
          <w:szCs w:val="14"/>
        </w:rPr>
      </w:pPr>
    </w:p>
    <w:p w14:paraId="368F13D5" w14:textId="77777777" w:rsidR="00E10B49" w:rsidRPr="004C2D72" w:rsidRDefault="00E10B49" w:rsidP="004C2D72">
      <w:pPr>
        <w:pStyle w:val="BodyText"/>
        <w:jc w:val="both"/>
        <w:rPr>
          <w:rFonts w:ascii="Sylfaen" w:hAnsi="Sylfaen"/>
          <w:sz w:val="10"/>
          <w:szCs w:val="14"/>
        </w:rPr>
      </w:pPr>
    </w:p>
    <w:p w14:paraId="29F8AAA5" w14:textId="77777777" w:rsidR="00E10B49" w:rsidRPr="004C2D72" w:rsidRDefault="00E10B49" w:rsidP="004C2D72">
      <w:pPr>
        <w:pStyle w:val="BodyText"/>
        <w:jc w:val="both"/>
        <w:rPr>
          <w:rFonts w:ascii="Sylfaen" w:hAnsi="Sylfaen"/>
          <w:sz w:val="10"/>
          <w:szCs w:val="14"/>
        </w:rPr>
      </w:pPr>
    </w:p>
    <w:p w14:paraId="43B754BB" w14:textId="77777777" w:rsidR="00E10B49" w:rsidRPr="004C2D72" w:rsidRDefault="00E10B49" w:rsidP="004C2D72">
      <w:pPr>
        <w:pStyle w:val="BodyText"/>
        <w:jc w:val="both"/>
        <w:rPr>
          <w:rFonts w:ascii="Sylfaen" w:hAnsi="Sylfaen"/>
          <w:sz w:val="10"/>
          <w:szCs w:val="14"/>
        </w:rPr>
      </w:pPr>
    </w:p>
    <w:p w14:paraId="6B3A6D23" w14:textId="77777777" w:rsidR="00E10B49" w:rsidRPr="004C2D72" w:rsidRDefault="00E10B49" w:rsidP="004C2D72">
      <w:pPr>
        <w:pStyle w:val="BodyText"/>
        <w:jc w:val="both"/>
        <w:rPr>
          <w:rFonts w:ascii="Sylfaen" w:hAnsi="Sylfaen"/>
          <w:sz w:val="10"/>
          <w:szCs w:val="14"/>
        </w:rPr>
      </w:pPr>
    </w:p>
    <w:p w14:paraId="3B79C470" w14:textId="77777777" w:rsidR="00E10B49" w:rsidRPr="004C2D72" w:rsidRDefault="00E10B49" w:rsidP="004C2D72">
      <w:pPr>
        <w:pStyle w:val="BodyText"/>
        <w:jc w:val="both"/>
        <w:rPr>
          <w:rFonts w:ascii="Sylfaen" w:hAnsi="Sylfaen"/>
          <w:sz w:val="10"/>
          <w:szCs w:val="14"/>
        </w:rPr>
      </w:pPr>
    </w:p>
    <w:p w14:paraId="4971C5BE" w14:textId="77777777" w:rsidR="00E10B49" w:rsidRPr="004C2D72" w:rsidRDefault="00E10B49" w:rsidP="004C2D72">
      <w:pPr>
        <w:pStyle w:val="BodyText"/>
        <w:jc w:val="both"/>
        <w:rPr>
          <w:rFonts w:ascii="Sylfaen" w:hAnsi="Sylfaen"/>
          <w:sz w:val="10"/>
          <w:szCs w:val="14"/>
        </w:rPr>
      </w:pPr>
    </w:p>
    <w:p w14:paraId="2CBBE7AF" w14:textId="77777777" w:rsidR="00E10B49" w:rsidRPr="004C2D72" w:rsidRDefault="00E10B49" w:rsidP="004C2D72">
      <w:pPr>
        <w:pStyle w:val="BodyText"/>
        <w:jc w:val="both"/>
        <w:rPr>
          <w:rFonts w:ascii="Sylfaen" w:hAnsi="Sylfaen"/>
          <w:sz w:val="10"/>
          <w:szCs w:val="14"/>
        </w:rPr>
      </w:pPr>
    </w:p>
    <w:p w14:paraId="3FB4005D" w14:textId="77777777" w:rsidR="00E10B49" w:rsidRPr="004C2D72" w:rsidRDefault="00E10B49" w:rsidP="004C2D72">
      <w:pPr>
        <w:pStyle w:val="BodyText"/>
        <w:jc w:val="both"/>
        <w:rPr>
          <w:rFonts w:ascii="Sylfaen" w:hAnsi="Sylfaen"/>
          <w:sz w:val="10"/>
          <w:szCs w:val="14"/>
        </w:rPr>
      </w:pPr>
    </w:p>
    <w:p w14:paraId="777EB6D0" w14:textId="77777777" w:rsidR="00E10B49" w:rsidRPr="004C2D72" w:rsidRDefault="00E10B49" w:rsidP="004C2D72">
      <w:pPr>
        <w:pStyle w:val="BodyText"/>
        <w:jc w:val="both"/>
        <w:rPr>
          <w:rFonts w:ascii="Sylfaen" w:hAnsi="Sylfaen"/>
          <w:sz w:val="10"/>
          <w:szCs w:val="14"/>
        </w:rPr>
      </w:pPr>
    </w:p>
    <w:p w14:paraId="53385142" w14:textId="77777777" w:rsidR="00E10B49" w:rsidRPr="004C2D72" w:rsidRDefault="00E10B49" w:rsidP="004C2D72">
      <w:pPr>
        <w:pStyle w:val="BodyText"/>
        <w:jc w:val="both"/>
        <w:rPr>
          <w:rFonts w:ascii="Sylfaen" w:hAnsi="Sylfaen"/>
          <w:sz w:val="10"/>
          <w:szCs w:val="14"/>
        </w:rPr>
      </w:pPr>
    </w:p>
    <w:p w14:paraId="32922905" w14:textId="77777777" w:rsidR="00E10B49" w:rsidRPr="004C2D72" w:rsidRDefault="00E10B49" w:rsidP="004C2D72">
      <w:pPr>
        <w:pStyle w:val="BodyText"/>
        <w:jc w:val="both"/>
        <w:rPr>
          <w:rFonts w:ascii="Sylfaen" w:hAnsi="Sylfaen"/>
          <w:sz w:val="10"/>
          <w:szCs w:val="14"/>
        </w:rPr>
      </w:pPr>
    </w:p>
    <w:p w14:paraId="2C3C68B4" w14:textId="77777777" w:rsidR="00E10B49" w:rsidRPr="004C2D72" w:rsidRDefault="00E10B49" w:rsidP="004C2D72">
      <w:pPr>
        <w:pStyle w:val="BodyText"/>
        <w:jc w:val="both"/>
        <w:rPr>
          <w:rFonts w:ascii="Sylfaen" w:hAnsi="Sylfaen"/>
          <w:sz w:val="10"/>
          <w:szCs w:val="14"/>
        </w:rPr>
      </w:pPr>
    </w:p>
    <w:p w14:paraId="24898A99" w14:textId="77777777" w:rsidR="00E10B49" w:rsidRPr="004C2D72" w:rsidRDefault="00E10B49" w:rsidP="004C2D72">
      <w:pPr>
        <w:pStyle w:val="BodyText"/>
        <w:jc w:val="both"/>
        <w:rPr>
          <w:rFonts w:ascii="Sylfaen" w:hAnsi="Sylfaen"/>
          <w:sz w:val="10"/>
          <w:szCs w:val="14"/>
        </w:rPr>
      </w:pPr>
    </w:p>
    <w:p w14:paraId="4B96D4D1" w14:textId="77777777" w:rsidR="00E10B49" w:rsidRPr="004C2D72" w:rsidRDefault="00E10B49" w:rsidP="004C2D72">
      <w:pPr>
        <w:pStyle w:val="BodyText"/>
        <w:jc w:val="both"/>
        <w:rPr>
          <w:rFonts w:ascii="Sylfaen" w:hAnsi="Sylfaen"/>
          <w:sz w:val="10"/>
          <w:szCs w:val="14"/>
        </w:rPr>
      </w:pPr>
    </w:p>
    <w:p w14:paraId="746F2978" w14:textId="77777777" w:rsidR="00E10B49" w:rsidRPr="004C2D72" w:rsidRDefault="00E10B49" w:rsidP="004C2D72">
      <w:pPr>
        <w:pStyle w:val="BodyText"/>
        <w:jc w:val="both"/>
        <w:rPr>
          <w:rFonts w:ascii="Sylfaen" w:hAnsi="Sylfaen"/>
          <w:sz w:val="10"/>
          <w:szCs w:val="14"/>
        </w:rPr>
      </w:pPr>
    </w:p>
    <w:p w14:paraId="6796CEBC" w14:textId="77777777" w:rsidR="00E10B49" w:rsidRPr="004C2D72" w:rsidRDefault="00E10B49" w:rsidP="004C2D72">
      <w:pPr>
        <w:pStyle w:val="BodyText"/>
        <w:jc w:val="both"/>
        <w:rPr>
          <w:rFonts w:ascii="Sylfaen" w:hAnsi="Sylfaen"/>
          <w:sz w:val="10"/>
          <w:szCs w:val="14"/>
        </w:rPr>
      </w:pPr>
    </w:p>
    <w:p w14:paraId="1F86031A" w14:textId="77777777" w:rsidR="00E10B49" w:rsidRPr="004C2D72" w:rsidRDefault="00E10B49" w:rsidP="004C2D72">
      <w:pPr>
        <w:pStyle w:val="BodyText"/>
        <w:jc w:val="both"/>
        <w:rPr>
          <w:rFonts w:ascii="Sylfaen" w:hAnsi="Sylfaen"/>
          <w:sz w:val="10"/>
          <w:szCs w:val="14"/>
        </w:rPr>
      </w:pPr>
    </w:p>
    <w:p w14:paraId="7331B922" w14:textId="77777777" w:rsidR="00E10B49" w:rsidRPr="004C2D72" w:rsidRDefault="00E10B49" w:rsidP="004C2D72">
      <w:pPr>
        <w:pStyle w:val="BodyText"/>
        <w:jc w:val="both"/>
        <w:rPr>
          <w:rFonts w:ascii="Sylfaen" w:hAnsi="Sylfaen"/>
          <w:sz w:val="10"/>
          <w:szCs w:val="14"/>
        </w:rPr>
      </w:pPr>
    </w:p>
    <w:p w14:paraId="55985280" w14:textId="77777777" w:rsidR="00E10B49" w:rsidRPr="004C2D72" w:rsidRDefault="00E10B49" w:rsidP="004C2D72">
      <w:pPr>
        <w:pStyle w:val="BodyText"/>
        <w:jc w:val="both"/>
        <w:rPr>
          <w:rFonts w:ascii="Sylfaen" w:hAnsi="Sylfaen"/>
          <w:sz w:val="10"/>
          <w:szCs w:val="14"/>
        </w:rPr>
      </w:pPr>
    </w:p>
    <w:p w14:paraId="4FA1C9CC" w14:textId="77777777" w:rsidR="00E10B49" w:rsidRPr="004C2D72" w:rsidRDefault="00E10B49" w:rsidP="004C2D72">
      <w:pPr>
        <w:pStyle w:val="BodyText"/>
        <w:jc w:val="both"/>
        <w:rPr>
          <w:rFonts w:ascii="Sylfaen" w:hAnsi="Sylfaen"/>
          <w:sz w:val="10"/>
          <w:szCs w:val="14"/>
        </w:rPr>
      </w:pPr>
    </w:p>
    <w:p w14:paraId="0CC77406" w14:textId="77777777" w:rsidR="00E10B49" w:rsidRPr="004C2D72" w:rsidRDefault="00E10B49" w:rsidP="004C2D72">
      <w:pPr>
        <w:pStyle w:val="BodyText"/>
        <w:jc w:val="both"/>
        <w:rPr>
          <w:rFonts w:ascii="Sylfaen" w:hAnsi="Sylfaen"/>
          <w:sz w:val="10"/>
          <w:szCs w:val="14"/>
        </w:rPr>
      </w:pPr>
    </w:p>
    <w:p w14:paraId="5ABAC6A5" w14:textId="77777777" w:rsidR="00E10B49" w:rsidRPr="004C2D72" w:rsidRDefault="00E10B49" w:rsidP="004C2D72">
      <w:pPr>
        <w:pStyle w:val="BodyText"/>
        <w:jc w:val="both"/>
        <w:rPr>
          <w:rFonts w:ascii="Sylfaen" w:hAnsi="Sylfaen"/>
          <w:sz w:val="10"/>
          <w:szCs w:val="14"/>
        </w:rPr>
      </w:pPr>
    </w:p>
    <w:p w14:paraId="4A63982F" w14:textId="77777777" w:rsidR="00E10B49" w:rsidRPr="004C2D72" w:rsidRDefault="00E10B49" w:rsidP="004C2D72">
      <w:pPr>
        <w:pStyle w:val="BodyText"/>
        <w:jc w:val="both"/>
        <w:rPr>
          <w:rFonts w:ascii="Sylfaen" w:hAnsi="Sylfaen"/>
          <w:sz w:val="10"/>
          <w:szCs w:val="14"/>
        </w:rPr>
      </w:pPr>
    </w:p>
    <w:p w14:paraId="69D220A8" w14:textId="77777777" w:rsidR="00E10B49" w:rsidRPr="004C2D72" w:rsidRDefault="00E10B49" w:rsidP="004C2D72">
      <w:pPr>
        <w:pStyle w:val="BodyText"/>
        <w:jc w:val="both"/>
        <w:rPr>
          <w:rFonts w:ascii="Sylfaen" w:hAnsi="Sylfaen"/>
          <w:sz w:val="10"/>
          <w:szCs w:val="14"/>
        </w:rPr>
      </w:pPr>
    </w:p>
    <w:p w14:paraId="3D3BC837" w14:textId="77777777" w:rsidR="00E10B49" w:rsidRPr="004C2D72" w:rsidRDefault="00E10B49" w:rsidP="004C2D72">
      <w:pPr>
        <w:pStyle w:val="BodyText"/>
        <w:jc w:val="both"/>
        <w:rPr>
          <w:rFonts w:ascii="Sylfaen" w:hAnsi="Sylfaen"/>
          <w:sz w:val="10"/>
          <w:szCs w:val="14"/>
        </w:rPr>
      </w:pPr>
    </w:p>
    <w:p w14:paraId="397CB122" w14:textId="77777777" w:rsidR="00E10B49" w:rsidRPr="004C2D72" w:rsidRDefault="00E10B49" w:rsidP="004C2D72">
      <w:pPr>
        <w:pStyle w:val="BodyText"/>
        <w:jc w:val="both"/>
        <w:rPr>
          <w:rFonts w:ascii="Sylfaen" w:hAnsi="Sylfaen"/>
          <w:sz w:val="10"/>
          <w:szCs w:val="14"/>
        </w:rPr>
      </w:pPr>
    </w:p>
    <w:p w14:paraId="7FA4464E" w14:textId="77777777" w:rsidR="00E10B49" w:rsidRPr="004C2D72" w:rsidRDefault="00E10B49" w:rsidP="004C2D72">
      <w:pPr>
        <w:pStyle w:val="BodyText"/>
        <w:jc w:val="both"/>
        <w:rPr>
          <w:rFonts w:ascii="Sylfaen" w:hAnsi="Sylfaen"/>
          <w:sz w:val="10"/>
          <w:szCs w:val="14"/>
        </w:rPr>
      </w:pPr>
    </w:p>
    <w:p w14:paraId="5C2A202F" w14:textId="77777777" w:rsidR="00E10B49" w:rsidRPr="004C2D72" w:rsidRDefault="00E10B49" w:rsidP="004C2D72">
      <w:pPr>
        <w:pStyle w:val="BodyText"/>
        <w:jc w:val="both"/>
        <w:rPr>
          <w:rFonts w:ascii="Sylfaen" w:hAnsi="Sylfaen"/>
          <w:sz w:val="10"/>
          <w:szCs w:val="14"/>
        </w:rPr>
      </w:pPr>
    </w:p>
    <w:p w14:paraId="5721A309" w14:textId="77777777" w:rsidR="00E10B49" w:rsidRPr="004C2D72" w:rsidRDefault="00E10B49" w:rsidP="004C2D72">
      <w:pPr>
        <w:pStyle w:val="BodyText"/>
        <w:jc w:val="both"/>
        <w:rPr>
          <w:rFonts w:ascii="Sylfaen" w:hAnsi="Sylfaen"/>
          <w:sz w:val="10"/>
          <w:szCs w:val="14"/>
        </w:rPr>
      </w:pPr>
    </w:p>
    <w:p w14:paraId="407862B1" w14:textId="77777777" w:rsidR="00E10B49" w:rsidRPr="004C2D72" w:rsidRDefault="00E10B49" w:rsidP="004C2D72">
      <w:pPr>
        <w:pStyle w:val="BodyText"/>
        <w:jc w:val="both"/>
        <w:rPr>
          <w:rFonts w:ascii="Sylfaen" w:hAnsi="Sylfaen"/>
          <w:sz w:val="10"/>
          <w:szCs w:val="14"/>
        </w:rPr>
      </w:pPr>
    </w:p>
    <w:p w14:paraId="656EF2A5" w14:textId="77777777" w:rsidR="00E10B49" w:rsidRPr="004C2D72" w:rsidRDefault="00E10B49" w:rsidP="004C2D72">
      <w:pPr>
        <w:pStyle w:val="BodyText"/>
        <w:jc w:val="both"/>
        <w:rPr>
          <w:rFonts w:ascii="Sylfaen" w:hAnsi="Sylfaen"/>
          <w:sz w:val="10"/>
          <w:szCs w:val="14"/>
        </w:rPr>
      </w:pPr>
    </w:p>
    <w:p w14:paraId="6C5F95AE" w14:textId="77777777" w:rsidR="00E10B49" w:rsidRPr="004C2D72" w:rsidRDefault="00E10B49" w:rsidP="004C2D72">
      <w:pPr>
        <w:pStyle w:val="BodyText"/>
        <w:jc w:val="both"/>
        <w:rPr>
          <w:rFonts w:ascii="Sylfaen" w:hAnsi="Sylfaen"/>
          <w:sz w:val="10"/>
          <w:szCs w:val="14"/>
        </w:rPr>
      </w:pPr>
    </w:p>
    <w:p w14:paraId="29FE2A13" w14:textId="77777777" w:rsidR="00E10B49" w:rsidRPr="004C2D72" w:rsidRDefault="00E10B49" w:rsidP="004C2D72">
      <w:pPr>
        <w:pStyle w:val="BodyText"/>
        <w:jc w:val="both"/>
        <w:rPr>
          <w:rFonts w:ascii="Sylfaen" w:hAnsi="Sylfaen"/>
          <w:sz w:val="10"/>
          <w:szCs w:val="14"/>
        </w:rPr>
      </w:pPr>
    </w:p>
    <w:p w14:paraId="16A0EA1B" w14:textId="77777777" w:rsidR="00E10B49" w:rsidRPr="004C2D72" w:rsidRDefault="00E10B49" w:rsidP="004C2D72">
      <w:pPr>
        <w:pStyle w:val="BodyText"/>
        <w:jc w:val="both"/>
        <w:rPr>
          <w:rFonts w:ascii="Sylfaen" w:hAnsi="Sylfaen"/>
          <w:sz w:val="10"/>
          <w:szCs w:val="14"/>
        </w:rPr>
      </w:pPr>
    </w:p>
    <w:p w14:paraId="3641C10F" w14:textId="77777777" w:rsidR="00E10B49" w:rsidRPr="004C2D72" w:rsidRDefault="00E10B49" w:rsidP="004C2D72">
      <w:pPr>
        <w:pStyle w:val="BodyText"/>
        <w:jc w:val="both"/>
        <w:rPr>
          <w:rFonts w:ascii="Sylfaen" w:hAnsi="Sylfaen"/>
          <w:sz w:val="10"/>
          <w:szCs w:val="14"/>
        </w:rPr>
      </w:pPr>
    </w:p>
    <w:p w14:paraId="13983F95" w14:textId="77777777" w:rsidR="00E10B49" w:rsidRPr="004C2D72" w:rsidRDefault="00E10B49" w:rsidP="004C2D72">
      <w:pPr>
        <w:pStyle w:val="BodyText"/>
        <w:jc w:val="both"/>
        <w:rPr>
          <w:rFonts w:ascii="Sylfaen" w:hAnsi="Sylfaen"/>
          <w:sz w:val="10"/>
          <w:szCs w:val="14"/>
        </w:rPr>
      </w:pPr>
    </w:p>
    <w:p w14:paraId="52CBF684" w14:textId="77777777" w:rsidR="00E10B49" w:rsidRPr="004C2D72" w:rsidRDefault="00E10B49" w:rsidP="004C2D72">
      <w:pPr>
        <w:pStyle w:val="BodyText"/>
        <w:jc w:val="both"/>
        <w:rPr>
          <w:rFonts w:ascii="Sylfaen" w:hAnsi="Sylfaen"/>
          <w:sz w:val="10"/>
          <w:szCs w:val="14"/>
        </w:rPr>
      </w:pPr>
    </w:p>
    <w:p w14:paraId="75BD196A" w14:textId="77777777" w:rsidR="00E10B49" w:rsidRPr="004C2D72" w:rsidRDefault="00E10B49" w:rsidP="004C2D72">
      <w:pPr>
        <w:pStyle w:val="BodyText"/>
        <w:jc w:val="both"/>
        <w:rPr>
          <w:rFonts w:ascii="Sylfaen" w:hAnsi="Sylfaen"/>
          <w:sz w:val="10"/>
          <w:szCs w:val="14"/>
        </w:rPr>
      </w:pPr>
    </w:p>
    <w:p w14:paraId="7284F430" w14:textId="77777777" w:rsidR="00E10B49" w:rsidRPr="004C2D72" w:rsidRDefault="00E10B49" w:rsidP="004C2D72">
      <w:pPr>
        <w:pStyle w:val="BodyText"/>
        <w:jc w:val="both"/>
        <w:rPr>
          <w:rFonts w:ascii="Sylfaen" w:hAnsi="Sylfaen"/>
          <w:sz w:val="10"/>
          <w:szCs w:val="14"/>
        </w:rPr>
      </w:pPr>
    </w:p>
    <w:p w14:paraId="7198B8DD" w14:textId="77777777" w:rsidR="00E10B49" w:rsidRPr="004C2D72" w:rsidRDefault="00E10B49" w:rsidP="004C2D72">
      <w:pPr>
        <w:pStyle w:val="BodyText"/>
        <w:jc w:val="both"/>
        <w:rPr>
          <w:rFonts w:ascii="Sylfaen" w:hAnsi="Sylfaen"/>
          <w:sz w:val="10"/>
          <w:szCs w:val="14"/>
        </w:rPr>
      </w:pPr>
    </w:p>
    <w:p w14:paraId="0AF8F7FD" w14:textId="77777777" w:rsidR="00E10B49" w:rsidRPr="004C2D72" w:rsidRDefault="00E10B49" w:rsidP="004C2D72">
      <w:pPr>
        <w:pStyle w:val="BodyText"/>
        <w:jc w:val="both"/>
        <w:rPr>
          <w:rFonts w:ascii="Sylfaen" w:hAnsi="Sylfaen"/>
          <w:sz w:val="10"/>
          <w:szCs w:val="14"/>
        </w:rPr>
      </w:pPr>
    </w:p>
    <w:p w14:paraId="0C4E6893" w14:textId="77777777" w:rsidR="00E10B49" w:rsidRPr="004C2D72" w:rsidRDefault="00E10B49" w:rsidP="004C2D72">
      <w:pPr>
        <w:pStyle w:val="BodyText"/>
        <w:jc w:val="both"/>
        <w:rPr>
          <w:rFonts w:ascii="Sylfaen" w:hAnsi="Sylfaen"/>
          <w:sz w:val="10"/>
          <w:szCs w:val="14"/>
        </w:rPr>
      </w:pPr>
    </w:p>
    <w:p w14:paraId="370E83B4" w14:textId="77777777" w:rsidR="00E10B49" w:rsidRPr="004C2D72" w:rsidRDefault="00E10B49" w:rsidP="004C2D72">
      <w:pPr>
        <w:pStyle w:val="BodyText"/>
        <w:jc w:val="both"/>
        <w:rPr>
          <w:rFonts w:ascii="Sylfaen" w:hAnsi="Sylfaen"/>
          <w:sz w:val="10"/>
          <w:szCs w:val="14"/>
        </w:rPr>
      </w:pPr>
    </w:p>
    <w:p w14:paraId="42DF61FD" w14:textId="77777777" w:rsidR="00E10B49" w:rsidRPr="004C2D72" w:rsidRDefault="00E10B49" w:rsidP="004C2D72">
      <w:pPr>
        <w:pStyle w:val="BodyText"/>
        <w:jc w:val="both"/>
        <w:rPr>
          <w:rFonts w:ascii="Sylfaen" w:hAnsi="Sylfaen"/>
          <w:sz w:val="10"/>
          <w:szCs w:val="14"/>
        </w:rPr>
      </w:pPr>
    </w:p>
    <w:p w14:paraId="0EBEF956" w14:textId="77777777" w:rsidR="00E10B49" w:rsidRPr="004C2D72" w:rsidRDefault="00E10B49" w:rsidP="004C2D72">
      <w:pPr>
        <w:pStyle w:val="BodyText"/>
        <w:jc w:val="both"/>
        <w:rPr>
          <w:rFonts w:ascii="Sylfaen" w:hAnsi="Sylfaen"/>
          <w:sz w:val="10"/>
          <w:szCs w:val="14"/>
        </w:rPr>
      </w:pPr>
    </w:p>
    <w:p w14:paraId="4F700439" w14:textId="77777777" w:rsidR="00E10B49" w:rsidRPr="004C2D72" w:rsidRDefault="00E10B49" w:rsidP="004C2D72">
      <w:pPr>
        <w:pStyle w:val="BodyText"/>
        <w:jc w:val="both"/>
        <w:rPr>
          <w:rFonts w:ascii="Sylfaen" w:hAnsi="Sylfaen"/>
          <w:sz w:val="10"/>
          <w:szCs w:val="14"/>
        </w:rPr>
      </w:pPr>
    </w:p>
    <w:p w14:paraId="175EF073" w14:textId="77777777" w:rsidR="00E10B49" w:rsidRPr="004C2D72" w:rsidRDefault="00E10B49" w:rsidP="004C2D72">
      <w:pPr>
        <w:pStyle w:val="BodyText"/>
        <w:jc w:val="both"/>
        <w:rPr>
          <w:rFonts w:ascii="Sylfaen" w:hAnsi="Sylfaen"/>
          <w:sz w:val="10"/>
          <w:szCs w:val="14"/>
        </w:rPr>
      </w:pPr>
    </w:p>
    <w:p w14:paraId="303B3B47" w14:textId="77777777" w:rsidR="00E10B49" w:rsidRPr="004C2D72" w:rsidRDefault="00E10B49" w:rsidP="004C2D72">
      <w:pPr>
        <w:pStyle w:val="BodyText"/>
        <w:jc w:val="both"/>
        <w:rPr>
          <w:rFonts w:ascii="Sylfaen" w:hAnsi="Sylfaen"/>
          <w:sz w:val="10"/>
          <w:szCs w:val="14"/>
        </w:rPr>
      </w:pPr>
    </w:p>
    <w:p w14:paraId="6B5DE1EA" w14:textId="77777777" w:rsidR="00E10B49" w:rsidRPr="004C2D72" w:rsidRDefault="00E10B49" w:rsidP="004C2D72">
      <w:pPr>
        <w:pStyle w:val="BodyText"/>
        <w:jc w:val="both"/>
        <w:rPr>
          <w:rFonts w:ascii="Sylfaen" w:hAnsi="Sylfaen"/>
          <w:sz w:val="10"/>
          <w:szCs w:val="14"/>
        </w:rPr>
      </w:pPr>
    </w:p>
    <w:p w14:paraId="0BB0C705" w14:textId="77777777" w:rsidR="00E10B49" w:rsidRPr="004C2D72" w:rsidRDefault="00E10B49" w:rsidP="004C2D72">
      <w:pPr>
        <w:pStyle w:val="BodyText"/>
        <w:jc w:val="both"/>
        <w:rPr>
          <w:rFonts w:ascii="Sylfaen" w:hAnsi="Sylfaen"/>
          <w:sz w:val="10"/>
          <w:szCs w:val="14"/>
        </w:rPr>
      </w:pPr>
    </w:p>
    <w:p w14:paraId="17CFCBC8" w14:textId="77777777" w:rsidR="00E10B49" w:rsidRPr="004C2D72" w:rsidRDefault="00E10B49" w:rsidP="004C2D72">
      <w:pPr>
        <w:pStyle w:val="BodyText"/>
        <w:spacing w:before="180"/>
        <w:jc w:val="both"/>
        <w:rPr>
          <w:rFonts w:ascii="Sylfaen" w:hAnsi="Sylfaen"/>
          <w:sz w:val="10"/>
          <w:szCs w:val="14"/>
        </w:rPr>
      </w:pPr>
    </w:p>
    <w:p w14:paraId="19C97DA4" w14:textId="77777777" w:rsidR="00E10B49" w:rsidRPr="004C2D72" w:rsidRDefault="004C2D72" w:rsidP="004C2D72">
      <w:pPr>
        <w:ind w:left="350"/>
        <w:jc w:val="both"/>
        <w:rPr>
          <w:rFonts w:ascii="Sylfaen" w:hAnsi="Sylfaen"/>
          <w:sz w:val="10"/>
          <w:szCs w:val="16"/>
        </w:rPr>
      </w:pPr>
      <w:r w:rsidRPr="004C2D72">
        <w:rPr>
          <w:rFonts w:ascii="Sylfaen" w:hAnsi="Sylfaen"/>
          <w:noProof/>
          <w:sz w:val="16"/>
          <w:szCs w:val="16"/>
          <w:lang w:val="en-US"/>
        </w:rPr>
        <w:drawing>
          <wp:anchor distT="0" distB="0" distL="0" distR="0" simplePos="0" relativeHeight="251628032" behindDoc="0" locked="0" layoutInCell="1" allowOverlap="1" wp14:anchorId="0BA6AF07" wp14:editId="14954A1B">
            <wp:simplePos x="0" y="0"/>
            <wp:positionH relativeFrom="page">
              <wp:posOffset>2241003</wp:posOffset>
            </wp:positionH>
            <wp:positionV relativeFrom="paragraph">
              <wp:posOffset>-6837625</wp:posOffset>
            </wp:positionV>
            <wp:extent cx="5319000" cy="672299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5319000" cy="6722995"/>
                    </a:xfrm>
                    <a:prstGeom prst="rect">
                      <a:avLst/>
                    </a:prstGeom>
                  </pic:spPr>
                </pic:pic>
              </a:graphicData>
            </a:graphic>
          </wp:anchor>
        </w:drawing>
      </w:r>
      <w:r w:rsidRPr="004C2D72">
        <w:rPr>
          <w:rFonts w:ascii="Sylfaen" w:hAnsi="Sylfaen"/>
          <w:color w:val="231F20"/>
          <w:sz w:val="10"/>
          <w:szCs w:val="16"/>
        </w:rPr>
        <w:t xml:space="preserve">ხელით წველა ბეღელში, </w:t>
      </w:r>
      <w:r w:rsidRPr="004C2D72">
        <w:rPr>
          <w:rFonts w:ascii="Sylfaen" w:hAnsi="Sylfaen"/>
          <w:color w:val="231F20"/>
          <w:sz w:val="10"/>
          <w:szCs w:val="16"/>
        </w:rPr>
        <w:t>იოსასენი. ფოტო: ერიკ დე ჰაან.</w:t>
      </w:r>
    </w:p>
    <w:p w14:paraId="61E5C914" w14:textId="77777777" w:rsidR="00E10B49" w:rsidRPr="004C2D72" w:rsidRDefault="00E10B49" w:rsidP="004C2D72">
      <w:pPr>
        <w:jc w:val="both"/>
        <w:rPr>
          <w:rFonts w:ascii="Sylfaen" w:hAnsi="Sylfaen"/>
          <w:sz w:val="10"/>
          <w:szCs w:val="16"/>
        </w:rPr>
        <w:sectPr w:rsidR="00E10B49" w:rsidRPr="004C2D72" w:rsidSect="00D11906">
          <w:footerReference w:type="default" r:id="rId23"/>
          <w:pgSz w:w="11910" w:h="15880"/>
          <w:pgMar w:top="1760" w:right="0" w:bottom="840" w:left="0" w:header="0" w:footer="657" w:gutter="0"/>
          <w:cols w:num="2" w:space="720" w:equalWidth="0">
            <w:col w:w="3139" w:space="40"/>
            <w:col w:w="8731"/>
          </w:cols>
        </w:sectPr>
      </w:pPr>
    </w:p>
    <w:p w14:paraId="475FEF90" w14:textId="77777777" w:rsidR="00E10B49" w:rsidRPr="004C2D72" w:rsidRDefault="004C2D72" w:rsidP="004C2D72">
      <w:pPr>
        <w:pStyle w:val="BodyText"/>
        <w:spacing w:before="18" w:line="249" w:lineRule="auto"/>
        <w:ind w:left="850"/>
        <w:jc w:val="both"/>
        <w:rPr>
          <w:rFonts w:ascii="Sylfaen" w:hAnsi="Sylfaen"/>
          <w:sz w:val="14"/>
          <w:szCs w:val="14"/>
        </w:rPr>
      </w:pPr>
      <w:r w:rsidRPr="004C2D72">
        <w:rPr>
          <w:rFonts w:ascii="Sylfaen" w:hAnsi="Sylfaen"/>
          <w:color w:val="231F20"/>
          <w:sz w:val="14"/>
          <w:szCs w:val="14"/>
        </w:rPr>
        <w:lastRenderedPageBreak/>
        <w:t xml:space="preserve">"სასიამოვნო" თემამდე, სადაც სამუშაო ცხოვრებასთან კავშირი უაღრესად მნიშვნელოვანია იმისათვის, თუ რა ადგილი აქვს ხალხს საზოგადოების სოციალურ იერარქიაში. ისტორიული შეჯამებით, ჯერ კიდევ </w:t>
      </w:r>
      <w:r w:rsidRPr="004C2D72">
        <w:rPr>
          <w:rFonts w:ascii="Sylfaen" w:hAnsi="Sylfaen"/>
          <w:color w:val="231F20"/>
          <w:sz w:val="14"/>
          <w:szCs w:val="14"/>
        </w:rPr>
        <w:t>შეიძლება ითქვას, რომ სამუშაო ცხოვრების ცენტრალური პოზიცია</w:t>
      </w:r>
    </w:p>
    <w:p w14:paraId="46764559" w14:textId="77777777" w:rsidR="00E10B49" w:rsidRPr="004C2D72" w:rsidRDefault="004C2D72" w:rsidP="004C2D72">
      <w:pPr>
        <w:pStyle w:val="BodyText"/>
        <w:spacing w:before="6"/>
        <w:ind w:right="110"/>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 xml:space="preserve">ხასიათდება კულტურულად ინტერნალიზებული </w:t>
      </w:r>
    </w:p>
    <w:p w14:paraId="424F3F99" w14:textId="77777777" w:rsidR="00E10B49" w:rsidRPr="004C2D72" w:rsidRDefault="00E10B49" w:rsidP="004C2D72">
      <w:pPr>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597" w:space="41"/>
            <w:col w:w="6272"/>
          </w:cols>
        </w:sectPr>
      </w:pPr>
    </w:p>
    <w:p w14:paraId="2A95F720" w14:textId="77777777" w:rsidR="005F7A3C" w:rsidRPr="004C2D72" w:rsidRDefault="005F7A3C" w:rsidP="004C2D72">
      <w:pPr>
        <w:pStyle w:val="BodyText"/>
        <w:spacing w:before="10" w:line="249" w:lineRule="auto"/>
        <w:ind w:left="315" w:right="7583"/>
        <w:jc w:val="both"/>
        <w:rPr>
          <w:rFonts w:ascii="Sylfaen" w:hAnsi="Sylfaen"/>
          <w:color w:val="231F20"/>
          <w:sz w:val="14"/>
          <w:szCs w:val="14"/>
        </w:rPr>
      </w:pPr>
    </w:p>
    <w:p w14:paraId="7F05A810" w14:textId="77777777" w:rsidR="005F7A3C" w:rsidRPr="004C2D72" w:rsidRDefault="005F7A3C" w:rsidP="004C2D72">
      <w:pPr>
        <w:pStyle w:val="BodyText"/>
        <w:spacing w:before="10" w:line="249" w:lineRule="auto"/>
        <w:ind w:left="315" w:right="7583"/>
        <w:jc w:val="both"/>
        <w:rPr>
          <w:rFonts w:ascii="Sylfaen" w:hAnsi="Sylfaen"/>
          <w:color w:val="231F20"/>
          <w:sz w:val="14"/>
          <w:szCs w:val="14"/>
        </w:rPr>
      </w:pPr>
    </w:p>
    <w:p w14:paraId="7547A95E" w14:textId="56365FCA" w:rsidR="00E10B49" w:rsidRPr="004C2D72" w:rsidRDefault="004C2D72" w:rsidP="004C2D72">
      <w:pPr>
        <w:pStyle w:val="BodyText"/>
        <w:spacing w:before="10" w:line="249" w:lineRule="auto"/>
        <w:ind w:left="315" w:right="7583"/>
        <w:jc w:val="both"/>
        <w:rPr>
          <w:rFonts w:ascii="Sylfaen" w:hAnsi="Sylfaen"/>
          <w:sz w:val="14"/>
          <w:szCs w:val="14"/>
        </w:rPr>
      </w:pPr>
      <w:r w:rsidRPr="004C2D72">
        <w:rPr>
          <w:rFonts w:ascii="Sylfaen" w:hAnsi="Sylfaen"/>
          <w:color w:val="231F20"/>
          <w:sz w:val="14"/>
          <w:szCs w:val="14"/>
        </w:rPr>
        <w:t>პროტესტანტული ეთიკის ფორმით. მოკლედ რომ ვთქვათ: შრომის კონცეპტის თანამედროვე ინტერპრეტაციას წვლილი შეაქვს პოზიტიური იდენტო</w:t>
      </w:r>
      <w:r w:rsidRPr="004C2D72">
        <w:rPr>
          <w:rFonts w:ascii="Sylfaen" w:hAnsi="Sylfaen"/>
          <w:color w:val="231F20"/>
          <w:sz w:val="14"/>
          <w:szCs w:val="14"/>
        </w:rPr>
        <w:t>ბის ფორმირებაში მათთვის, ვინც მუშაობს და აქვს შესაბამისი ტენდენცია არ დაუკარგოს ღირებულება ნაკლები შესაძლებლობის მქონე ხალხს, რომელთაც სჭირდებათ დახმარება.</w:t>
      </w:r>
    </w:p>
    <w:p w14:paraId="593984B7"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0" w:right="0" w:bottom="840" w:left="0" w:header="0" w:footer="657" w:gutter="0"/>
          <w:cols w:space="720"/>
        </w:sectPr>
      </w:pPr>
    </w:p>
    <w:p w14:paraId="0EA54D34" w14:textId="77777777" w:rsidR="00E10B49" w:rsidRPr="004C2D72" w:rsidRDefault="004C2D72" w:rsidP="004C2D72">
      <w:pPr>
        <w:pStyle w:val="Heading1"/>
        <w:spacing w:line="249" w:lineRule="auto"/>
        <w:ind w:left="2855" w:right="1637" w:firstLine="406"/>
        <w:jc w:val="both"/>
        <w:rPr>
          <w:rFonts w:ascii="Sylfaen" w:hAnsi="Sylfaen"/>
          <w:sz w:val="36"/>
          <w:szCs w:val="36"/>
        </w:rPr>
      </w:pPr>
      <w:bookmarkStart w:id="3" w:name="_bookmark2"/>
      <w:bookmarkEnd w:id="3"/>
      <w:r w:rsidRPr="004C2D72">
        <w:rPr>
          <w:rFonts w:ascii="Sylfaen" w:hAnsi="Sylfaen"/>
          <w:color w:val="231F20"/>
          <w:sz w:val="36"/>
          <w:szCs w:val="36"/>
        </w:rPr>
        <w:lastRenderedPageBreak/>
        <w:t>მუშაობა</w:t>
      </w:r>
      <w:r w:rsidRPr="004C2D72">
        <w:rPr>
          <w:rFonts w:ascii="Sylfaen" w:hAnsi="Sylfaen"/>
          <w:color w:val="231F20"/>
          <w:sz w:val="36"/>
          <w:szCs w:val="36"/>
        </w:rPr>
        <w:t xml:space="preserve">, </w:t>
      </w:r>
      <w:r w:rsidRPr="004C2D72">
        <w:rPr>
          <w:rFonts w:ascii="Sylfaen" w:hAnsi="Sylfaen"/>
          <w:color w:val="231F20"/>
          <w:sz w:val="36"/>
          <w:szCs w:val="36"/>
        </w:rPr>
        <w:t>როგორც</w:t>
      </w:r>
      <w:r w:rsidRPr="004C2D72">
        <w:rPr>
          <w:rFonts w:ascii="Sylfaen" w:hAnsi="Sylfaen"/>
          <w:color w:val="231F20"/>
          <w:sz w:val="36"/>
          <w:szCs w:val="36"/>
        </w:rPr>
        <w:t xml:space="preserve"> </w:t>
      </w:r>
      <w:r w:rsidRPr="004C2D72">
        <w:rPr>
          <w:rFonts w:ascii="Sylfaen" w:hAnsi="Sylfaen"/>
          <w:color w:val="231F20"/>
          <w:sz w:val="36"/>
          <w:szCs w:val="36"/>
        </w:rPr>
        <w:t>ღირებულების</w:t>
      </w:r>
      <w:r w:rsidRPr="004C2D72">
        <w:rPr>
          <w:rFonts w:ascii="Sylfaen" w:hAnsi="Sylfaen"/>
          <w:color w:val="231F20"/>
          <w:sz w:val="36"/>
          <w:szCs w:val="36"/>
        </w:rPr>
        <w:t xml:space="preserve"> </w:t>
      </w:r>
      <w:r w:rsidRPr="004C2D72">
        <w:rPr>
          <w:rFonts w:ascii="Sylfaen" w:hAnsi="Sylfaen"/>
          <w:color w:val="231F20"/>
          <w:sz w:val="36"/>
          <w:szCs w:val="36"/>
        </w:rPr>
        <w:t>შექმნა</w:t>
      </w:r>
      <w:r w:rsidRPr="004C2D72">
        <w:rPr>
          <w:rFonts w:ascii="Sylfaen" w:hAnsi="Sylfaen"/>
          <w:color w:val="231F20"/>
          <w:sz w:val="36"/>
          <w:szCs w:val="36"/>
        </w:rPr>
        <w:t xml:space="preserve">, </w:t>
      </w:r>
      <w:r w:rsidRPr="004C2D72">
        <w:rPr>
          <w:rFonts w:ascii="Sylfaen" w:hAnsi="Sylfaen"/>
          <w:color w:val="231F20"/>
          <w:sz w:val="36"/>
          <w:szCs w:val="36"/>
        </w:rPr>
        <w:t>სოციალიზაცია</w:t>
      </w:r>
      <w:r w:rsidRPr="004C2D72">
        <w:rPr>
          <w:rFonts w:ascii="Sylfaen" w:hAnsi="Sylfaen"/>
          <w:color w:val="231F20"/>
          <w:sz w:val="36"/>
          <w:szCs w:val="36"/>
        </w:rPr>
        <w:t xml:space="preserve"> </w:t>
      </w:r>
      <w:r w:rsidRPr="004C2D72">
        <w:rPr>
          <w:rFonts w:ascii="Sylfaen" w:hAnsi="Sylfaen"/>
          <w:color w:val="231F20"/>
          <w:sz w:val="36"/>
          <w:szCs w:val="36"/>
        </w:rPr>
        <w:t>და</w:t>
      </w:r>
      <w:r w:rsidRPr="004C2D72">
        <w:rPr>
          <w:rFonts w:ascii="Sylfaen" w:hAnsi="Sylfaen"/>
          <w:color w:val="231F20"/>
          <w:sz w:val="36"/>
          <w:szCs w:val="36"/>
        </w:rPr>
        <w:t xml:space="preserve"> </w:t>
      </w:r>
      <w:r w:rsidRPr="004C2D72">
        <w:rPr>
          <w:rFonts w:ascii="Sylfaen" w:hAnsi="Sylfaen"/>
          <w:color w:val="231F20"/>
          <w:sz w:val="36"/>
          <w:szCs w:val="36"/>
        </w:rPr>
        <w:t>თვით</w:t>
      </w:r>
      <w:r w:rsidRPr="004C2D72">
        <w:rPr>
          <w:rFonts w:ascii="Sylfaen" w:hAnsi="Sylfaen"/>
          <w:color w:val="231F20"/>
          <w:sz w:val="36"/>
          <w:szCs w:val="36"/>
        </w:rPr>
        <w:t>-</w:t>
      </w:r>
      <w:r w:rsidRPr="004C2D72">
        <w:rPr>
          <w:rFonts w:ascii="Sylfaen" w:hAnsi="Sylfaen"/>
          <w:color w:val="231F20"/>
          <w:sz w:val="36"/>
          <w:szCs w:val="36"/>
        </w:rPr>
        <w:t>რეალიზაცია</w:t>
      </w:r>
    </w:p>
    <w:p w14:paraId="768F8CDE" w14:textId="77777777" w:rsidR="00E10B49" w:rsidRPr="004C2D72" w:rsidRDefault="00E10B49" w:rsidP="004C2D72">
      <w:pPr>
        <w:pStyle w:val="BodyText"/>
        <w:jc w:val="both"/>
        <w:rPr>
          <w:rFonts w:ascii="Sylfaen" w:hAnsi="Sylfaen"/>
          <w:sz w:val="14"/>
          <w:szCs w:val="14"/>
        </w:rPr>
      </w:pPr>
    </w:p>
    <w:p w14:paraId="7C1C1DB3" w14:textId="77777777" w:rsidR="00E10B49" w:rsidRPr="004C2D72" w:rsidRDefault="00E10B49" w:rsidP="004C2D72">
      <w:pPr>
        <w:pStyle w:val="BodyText"/>
        <w:jc w:val="both"/>
        <w:rPr>
          <w:rFonts w:ascii="Sylfaen" w:hAnsi="Sylfaen"/>
          <w:sz w:val="14"/>
          <w:szCs w:val="14"/>
        </w:rPr>
      </w:pPr>
    </w:p>
    <w:p w14:paraId="5DAC625F" w14:textId="77777777" w:rsidR="00E10B49" w:rsidRPr="004C2D72" w:rsidRDefault="00E10B49" w:rsidP="004C2D72">
      <w:pPr>
        <w:pStyle w:val="BodyText"/>
        <w:jc w:val="both"/>
        <w:rPr>
          <w:rFonts w:ascii="Sylfaen" w:hAnsi="Sylfaen"/>
          <w:sz w:val="14"/>
          <w:szCs w:val="14"/>
        </w:rPr>
      </w:pPr>
    </w:p>
    <w:p w14:paraId="3946CA94" w14:textId="77777777" w:rsidR="00E10B49" w:rsidRPr="004C2D72" w:rsidRDefault="00E10B49" w:rsidP="004C2D72">
      <w:pPr>
        <w:pStyle w:val="BodyText"/>
        <w:spacing w:before="222"/>
        <w:jc w:val="both"/>
        <w:rPr>
          <w:rFonts w:ascii="Sylfaen" w:hAnsi="Sylfaen"/>
          <w:sz w:val="14"/>
          <w:szCs w:val="14"/>
        </w:rPr>
      </w:pPr>
    </w:p>
    <w:p w14:paraId="6BD6511A" w14:textId="77777777" w:rsidR="00E10B49" w:rsidRPr="004C2D72" w:rsidRDefault="00E10B49" w:rsidP="004C2D72">
      <w:pPr>
        <w:jc w:val="both"/>
        <w:rPr>
          <w:rFonts w:ascii="Sylfaen" w:hAnsi="Sylfaen"/>
          <w:sz w:val="16"/>
          <w:szCs w:val="16"/>
        </w:rPr>
        <w:sectPr w:rsidR="00E10B49" w:rsidRPr="004C2D72" w:rsidSect="00D11906">
          <w:footerReference w:type="default" r:id="rId24"/>
          <w:pgSz w:w="11910" w:h="15880"/>
          <w:pgMar w:top="1660" w:right="0" w:bottom="820" w:left="0" w:header="0" w:footer="629" w:gutter="0"/>
          <w:cols w:space="720"/>
        </w:sectPr>
      </w:pPr>
    </w:p>
    <w:p w14:paraId="17F23B46" w14:textId="2674051D" w:rsidR="00E10B49" w:rsidRPr="004C2D72" w:rsidRDefault="004C2D72" w:rsidP="004C2D72">
      <w:pPr>
        <w:pStyle w:val="BodyText"/>
        <w:spacing w:before="172" w:line="249" w:lineRule="auto"/>
        <w:ind w:left="1133" w:right="20"/>
        <w:jc w:val="both"/>
        <w:rPr>
          <w:rFonts w:ascii="Sylfaen" w:hAnsi="Sylfaen"/>
          <w:sz w:val="14"/>
          <w:szCs w:val="14"/>
        </w:rPr>
      </w:pPr>
      <w:r w:rsidRPr="004C2D72">
        <w:rPr>
          <w:rFonts w:ascii="Sylfaen" w:hAnsi="Sylfaen"/>
          <w:color w:val="231F20"/>
          <w:sz w:val="14"/>
          <w:szCs w:val="14"/>
        </w:rPr>
        <w:lastRenderedPageBreak/>
        <w:t>სამუშაო ადგილები შესაძლოა გაგებულ იქნას, როგორც ადგილები, სადაც ხდება ღირებულების შექმნა საქონლისა და მომსახურებების ფორმით. ამავდროულად, სამუშაო ადგილები არის აგრეთვე ის სივრცეები, სადაც ხალხი ვითარდება, თანამშრომლობს, იძენს სოციალურ</w:t>
      </w:r>
      <w:r w:rsidRPr="004C2D72">
        <w:rPr>
          <w:rFonts w:ascii="Sylfaen" w:hAnsi="Sylfaen"/>
          <w:color w:val="231F20"/>
          <w:sz w:val="14"/>
          <w:szCs w:val="14"/>
        </w:rPr>
        <w:t xml:space="preserve"> უნარებს და სწავლ</w:t>
      </w:r>
      <w:r w:rsidR="005F7A3C" w:rsidRPr="004C2D72">
        <w:rPr>
          <w:rFonts w:ascii="Sylfaen" w:hAnsi="Sylfaen"/>
          <w:color w:val="231F20"/>
          <w:sz w:val="14"/>
          <w:szCs w:val="14"/>
        </w:rPr>
        <w:t>ი</w:t>
      </w:r>
      <w:r w:rsidRPr="004C2D72">
        <w:rPr>
          <w:rFonts w:ascii="Sylfaen" w:hAnsi="Sylfaen"/>
          <w:color w:val="231F20"/>
          <w:sz w:val="14"/>
          <w:szCs w:val="14"/>
        </w:rPr>
        <w:t xml:space="preserve">ს საზოგადოების წესებს. გარდა ამისა, კარგად ფუნქციონირებად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ადოებას შეუძლია უზრუნველყოს სივრცე ადამიანის პოტენციალისა და რესურსების წარმოჩენისთვის, რაც ხელს უწყობს ინდივიდის თვით-რეალიზაციას. შესაბამისად, სამუშაო ცხოვრებას შეუძლია დააკმაყოფილოს ადამიანის გარკვეული ძირითადი საჭიროებები და ამავდროულად საზოგადოებისთვი</w:t>
      </w:r>
      <w:r w:rsidRPr="004C2D72">
        <w:rPr>
          <w:rFonts w:ascii="Sylfaen" w:hAnsi="Sylfaen"/>
          <w:color w:val="231F20"/>
          <w:sz w:val="14"/>
          <w:szCs w:val="14"/>
        </w:rPr>
        <w:t>ს შექმნას რაიმე ღირებული. ჰეირეტი &amp; სტოკედალ ბოკნი (2008) სამუშაოს მნიშვნელობას აღწერენ მნიშვნელობის სამი ასპექტის გამოყენებით, რომლებიც აქ მოკლედ არის წარმოდგენილი, როგორც ანალიტიკური პერსპექტივები.</w:t>
      </w:r>
    </w:p>
    <w:p w14:paraId="42D8A467" w14:textId="77777777" w:rsidR="00E10B49" w:rsidRPr="004C2D72" w:rsidRDefault="00E10B49" w:rsidP="004C2D72">
      <w:pPr>
        <w:pStyle w:val="BodyText"/>
        <w:spacing w:before="19"/>
        <w:jc w:val="both"/>
        <w:rPr>
          <w:rFonts w:ascii="Sylfaen" w:hAnsi="Sylfaen"/>
          <w:sz w:val="14"/>
          <w:szCs w:val="14"/>
        </w:rPr>
      </w:pPr>
    </w:p>
    <w:p w14:paraId="0C27D132" w14:textId="1A415E88" w:rsidR="00E10B49" w:rsidRPr="004C2D72" w:rsidRDefault="004C2D72" w:rsidP="004C2D72">
      <w:pPr>
        <w:pStyle w:val="BodyText"/>
        <w:spacing w:line="247" w:lineRule="auto"/>
        <w:ind w:left="1133"/>
        <w:jc w:val="both"/>
        <w:rPr>
          <w:rFonts w:ascii="Sylfaen" w:hAnsi="Sylfaen"/>
          <w:sz w:val="14"/>
          <w:szCs w:val="14"/>
        </w:rPr>
      </w:pPr>
      <w:r w:rsidRPr="004C2D72">
        <w:rPr>
          <w:rFonts w:ascii="Sylfaen" w:hAnsi="Sylfaen"/>
          <w:color w:val="231F20"/>
          <w:sz w:val="14"/>
          <w:szCs w:val="14"/>
        </w:rPr>
        <w:t>სამუშაოს მნიშვნელობის ასპექტი - ღირებულების შექმნა: საქ</w:t>
      </w:r>
      <w:r w:rsidRPr="004C2D72">
        <w:rPr>
          <w:rFonts w:ascii="Sylfaen" w:hAnsi="Sylfaen"/>
          <w:color w:val="231F20"/>
          <w:sz w:val="14"/>
          <w:szCs w:val="14"/>
        </w:rPr>
        <w:t>ონლის</w:t>
      </w:r>
      <w:r w:rsidR="005F7A3C" w:rsidRPr="004C2D72">
        <w:rPr>
          <w:rFonts w:ascii="Sylfaen" w:hAnsi="Sylfaen"/>
          <w:color w:val="231F20"/>
          <w:sz w:val="14"/>
          <w:szCs w:val="14"/>
        </w:rPr>
        <w:t xml:space="preserve"> </w:t>
      </w:r>
      <w:r w:rsidRPr="004C2D72">
        <w:rPr>
          <w:rFonts w:ascii="Sylfaen" w:hAnsi="Sylfaen"/>
          <w:color w:val="231F20"/>
          <w:sz w:val="14"/>
          <w:szCs w:val="14"/>
        </w:rPr>
        <w:t>ან მომსახურებების შექმნა, რაც მოთხოვნადია გარემოს ან საზოგადოების მიერ. ღირებულების შექმნა მიუთითებს პროდუქტის საზოგადოებრივ ღირებულებაზე, მნიშვნელობის ასპექტი აღნიშნავს გამოცდილებას მათთვის, ვინც ქმნის რაღაც ისეთს, რაც ვინმეს სურს ან სჭირდება.</w:t>
      </w:r>
    </w:p>
    <w:p w14:paraId="6E913378" w14:textId="77777777" w:rsidR="00E10B49" w:rsidRPr="004C2D72" w:rsidRDefault="00E10B49" w:rsidP="004C2D72">
      <w:pPr>
        <w:pStyle w:val="BodyText"/>
        <w:spacing w:before="17"/>
        <w:jc w:val="both"/>
        <w:rPr>
          <w:rFonts w:ascii="Sylfaen" w:hAnsi="Sylfaen"/>
          <w:sz w:val="14"/>
          <w:szCs w:val="14"/>
        </w:rPr>
      </w:pPr>
    </w:p>
    <w:p w14:paraId="5370674C" w14:textId="77777777" w:rsidR="00E10B49" w:rsidRPr="004C2D72" w:rsidRDefault="004C2D72" w:rsidP="004C2D72">
      <w:pPr>
        <w:pStyle w:val="BodyText"/>
        <w:spacing w:line="249" w:lineRule="auto"/>
        <w:ind w:left="1133"/>
        <w:jc w:val="both"/>
        <w:rPr>
          <w:rFonts w:ascii="Sylfaen" w:hAnsi="Sylfaen"/>
          <w:sz w:val="14"/>
          <w:szCs w:val="14"/>
        </w:rPr>
      </w:pPr>
      <w:r w:rsidRPr="004C2D72">
        <w:rPr>
          <w:rFonts w:ascii="Sylfaen" w:hAnsi="Sylfaen"/>
          <w:color w:val="231F20"/>
          <w:sz w:val="14"/>
          <w:szCs w:val="14"/>
        </w:rPr>
        <w:t>სამუ</w:t>
      </w:r>
      <w:r w:rsidRPr="004C2D72">
        <w:rPr>
          <w:rFonts w:ascii="Sylfaen" w:hAnsi="Sylfaen"/>
          <w:color w:val="231F20"/>
          <w:sz w:val="14"/>
          <w:szCs w:val="14"/>
        </w:rPr>
        <w:t xml:space="preserve">შაოს სოციალური მნიშვნელობის ასპექტი </w:t>
      </w:r>
      <w:r w:rsidRPr="004C2D72">
        <w:rPr>
          <w:rFonts w:ascii="Sylfaen" w:hAnsi="Sylfaen"/>
          <w:color w:val="231F20"/>
          <w:sz w:val="14"/>
          <w:szCs w:val="14"/>
        </w:rPr>
        <w:t xml:space="preserve">დაკავშირებულია სოციალური მნიშვნელობის ფორმირებასთან, რასაც ადგილი აქვს, როცა ხალხი ერთად მუშაობს. სამუშაო ურთიერთობა ასევე განხილულია, როგორც სასწავლო არენა სოციალიზაციისთვის, ისევე, როგორც პროფესიონალური და პერსონალური </w:t>
      </w:r>
      <w:r w:rsidRPr="004C2D72">
        <w:rPr>
          <w:rFonts w:ascii="Sylfaen" w:hAnsi="Sylfaen"/>
          <w:color w:val="231F20"/>
          <w:sz w:val="14"/>
          <w:szCs w:val="14"/>
        </w:rPr>
        <w:t>განვითარება.</w:t>
      </w:r>
    </w:p>
    <w:p w14:paraId="1A37AD3F" w14:textId="77777777" w:rsidR="00E10B49" w:rsidRPr="004C2D72" w:rsidRDefault="00E10B49" w:rsidP="004C2D72">
      <w:pPr>
        <w:pStyle w:val="BodyText"/>
        <w:spacing w:before="12"/>
        <w:jc w:val="both"/>
        <w:rPr>
          <w:rFonts w:ascii="Sylfaen" w:hAnsi="Sylfaen"/>
          <w:sz w:val="14"/>
          <w:szCs w:val="14"/>
        </w:rPr>
      </w:pPr>
    </w:p>
    <w:p w14:paraId="64FE0D2C" w14:textId="77777777" w:rsidR="00E10B49" w:rsidRPr="004C2D72" w:rsidRDefault="004C2D72" w:rsidP="004C2D72">
      <w:pPr>
        <w:pStyle w:val="BodyText"/>
        <w:spacing w:before="1" w:line="247" w:lineRule="auto"/>
        <w:ind w:left="1133"/>
        <w:jc w:val="both"/>
        <w:rPr>
          <w:rFonts w:ascii="Sylfaen" w:hAnsi="Sylfaen"/>
          <w:sz w:val="14"/>
          <w:szCs w:val="14"/>
        </w:rPr>
      </w:pPr>
      <w:r w:rsidRPr="004C2D72">
        <w:rPr>
          <w:rFonts w:ascii="Sylfaen" w:hAnsi="Sylfaen"/>
          <w:color w:val="231F20"/>
          <w:sz w:val="14"/>
          <w:szCs w:val="14"/>
        </w:rPr>
        <w:t xml:space="preserve">სამუშაოს თვით-აქტუალიზაციის მნიშვნელობის ასპექტი </w:t>
      </w:r>
      <w:r w:rsidRPr="004C2D72">
        <w:rPr>
          <w:rFonts w:ascii="Sylfaen" w:hAnsi="Sylfaen"/>
          <w:color w:val="231F20"/>
          <w:sz w:val="14"/>
          <w:szCs w:val="14"/>
        </w:rPr>
        <w:t xml:space="preserve">დაკავშირებულია დახელოვნების გამოცდილებასთან, სამუშაოს შესრულებასთან და საკუთარ სამუშაო სიტუაციაზე გავლენასთან. ეს ნიშნავს შესაძლებლობას </w:t>
      </w:r>
    </w:p>
    <w:p w14:paraId="014C2F2C" w14:textId="3189C12D" w:rsidR="00E10B49" w:rsidRPr="004C2D72" w:rsidRDefault="004C2D72" w:rsidP="004C2D72">
      <w:pPr>
        <w:pStyle w:val="BodyText"/>
        <w:spacing w:before="1" w:line="249" w:lineRule="auto"/>
        <w:ind w:left="1133" w:right="22"/>
        <w:jc w:val="both"/>
        <w:rPr>
          <w:rFonts w:ascii="Sylfaen" w:hAnsi="Sylfaen"/>
          <w:sz w:val="14"/>
          <w:szCs w:val="14"/>
        </w:rPr>
      </w:pPr>
      <w:r w:rsidRPr="004C2D72">
        <w:rPr>
          <w:rFonts w:ascii="Sylfaen" w:hAnsi="Sylfaen"/>
          <w:color w:val="231F20"/>
          <w:sz w:val="14"/>
          <w:szCs w:val="14"/>
        </w:rPr>
        <w:t>გააცნობიერონ თავიანთი შესაძლებლობები და თავიანთი რესურსე</w:t>
      </w:r>
      <w:r w:rsidRPr="004C2D72">
        <w:rPr>
          <w:rFonts w:ascii="Sylfaen" w:hAnsi="Sylfaen"/>
          <w:color w:val="231F20"/>
          <w:sz w:val="14"/>
          <w:szCs w:val="14"/>
        </w:rPr>
        <w:t xml:space="preserve">ბი გამოიყენონ აზრიანად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ადოების ფარგლებში.</w:t>
      </w:r>
    </w:p>
    <w:p w14:paraId="62BA6AD2" w14:textId="77777777" w:rsidR="00E10B49" w:rsidRPr="004C2D72" w:rsidRDefault="00E10B49" w:rsidP="004C2D72">
      <w:pPr>
        <w:pStyle w:val="BodyText"/>
        <w:spacing w:before="12"/>
        <w:jc w:val="both"/>
        <w:rPr>
          <w:rFonts w:ascii="Sylfaen" w:hAnsi="Sylfaen"/>
          <w:sz w:val="14"/>
          <w:szCs w:val="14"/>
        </w:rPr>
      </w:pPr>
    </w:p>
    <w:p w14:paraId="24A0F134" w14:textId="0F1CA7BE" w:rsidR="00E10B49" w:rsidRPr="004C2D72" w:rsidRDefault="004C2D72" w:rsidP="004C2D72">
      <w:pPr>
        <w:pStyle w:val="BodyText"/>
        <w:spacing w:before="1" w:line="249" w:lineRule="auto"/>
        <w:ind w:left="1133" w:right="96"/>
        <w:jc w:val="both"/>
        <w:rPr>
          <w:rFonts w:ascii="Sylfaen" w:hAnsi="Sylfaen"/>
          <w:sz w:val="14"/>
          <w:szCs w:val="14"/>
        </w:rPr>
      </w:pPr>
      <w:r w:rsidRPr="004C2D72">
        <w:rPr>
          <w:rFonts w:ascii="Sylfaen" w:hAnsi="Sylfaen"/>
          <w:color w:val="231F20"/>
          <w:sz w:val="14"/>
          <w:szCs w:val="14"/>
        </w:rPr>
        <w:t xml:space="preserve">თეორიულად, </w:t>
      </w:r>
      <w:r w:rsidRPr="004C2D72">
        <w:rPr>
          <w:rFonts w:ascii="Sylfaen" w:hAnsi="Sylfaen"/>
          <w:i/>
          <w:color w:val="231F20"/>
          <w:sz w:val="14"/>
          <w:szCs w:val="14"/>
        </w:rPr>
        <w:t xml:space="preserve">ღირებულების შექმნა, სოციალური ასპექტი </w:t>
      </w:r>
      <w:r w:rsidRPr="004C2D72">
        <w:rPr>
          <w:rFonts w:ascii="Sylfaen" w:hAnsi="Sylfaen"/>
          <w:color w:val="231F20"/>
          <w:sz w:val="14"/>
          <w:szCs w:val="14"/>
        </w:rPr>
        <w:t xml:space="preserve">და  </w:t>
      </w:r>
      <w:r w:rsidRPr="004C2D72">
        <w:rPr>
          <w:rFonts w:ascii="Sylfaen" w:hAnsi="Sylfaen"/>
          <w:i/>
          <w:color w:val="231F20"/>
          <w:sz w:val="14"/>
          <w:szCs w:val="14"/>
        </w:rPr>
        <w:t xml:space="preserve">თვით-რეალიზაციის </w:t>
      </w:r>
      <w:r w:rsidRPr="004C2D72">
        <w:rPr>
          <w:rFonts w:ascii="Sylfaen" w:hAnsi="Sylfaen"/>
          <w:color w:val="231F20"/>
          <w:sz w:val="14"/>
          <w:szCs w:val="14"/>
        </w:rPr>
        <w:t xml:space="preserve">შესაძლებლობები უნდა იყოს ყველა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ადოების ნაწილი. სოციალური პერსპექტივით, ღირებულების შექმნაზე ფოკუსირება ცხადია, რადგ</w:t>
      </w:r>
      <w:r w:rsidRPr="004C2D72">
        <w:rPr>
          <w:rFonts w:ascii="Sylfaen" w:hAnsi="Sylfaen"/>
          <w:color w:val="231F20"/>
          <w:sz w:val="14"/>
          <w:szCs w:val="14"/>
        </w:rPr>
        <w:t>ან ის მიუთითებს, როგორც საზოგადოებრივ ღირებულებაზე, ასევე ეკონომიაზე. თუმცა, სამუშაო ცხოვრების საერთაშორისო კვლევა გვიჩვენებს, რომ ეს არ ეხება მხოლოდ ფულს. მუშაობას ასევე პოზიტიური გავლენა აქვს ხალხის ჯანმრთელობასა და ცხოვრების ხარისხზე. რეინერსტენი (2012)</w:t>
      </w:r>
      <w:r w:rsidRPr="004C2D72">
        <w:rPr>
          <w:rFonts w:ascii="Sylfaen" w:hAnsi="Sylfaen"/>
          <w:color w:val="231F20"/>
          <w:sz w:val="14"/>
          <w:szCs w:val="14"/>
        </w:rPr>
        <w:t xml:space="preserve"> აღნიშნავს, რომ შრომის პოზიტიური ეფექტები შესაძლოა უფრო დიდი იყოს ინტელექტუალური შეზღუდვების მქონე ხალხისთვის, ვიდრე სხვებისთვის, განსაკუთრებით</w:t>
      </w:r>
    </w:p>
    <w:p w14:paraId="4D5220F2" w14:textId="77777777" w:rsidR="00E10B49" w:rsidRPr="004C2D72" w:rsidRDefault="004C2D72" w:rsidP="004C2D72">
      <w:pPr>
        <w:pStyle w:val="BodyText"/>
        <w:spacing w:before="59" w:line="249" w:lineRule="auto"/>
        <w:ind w:left="1133" w:right="240"/>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მენტალურ ჯანმრთელობასთან მიმართებით. მუშაობის ჯანმრთელობის მხრივ სარგებელი შეიძლება დაკავშირებული იყოს</w:t>
      </w:r>
    </w:p>
    <w:p w14:paraId="62C6C193"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29" w:gutter="0"/>
          <w:cols w:num="2" w:space="720" w:equalWidth="0">
            <w:col w:w="5906" w:space="65"/>
            <w:col w:w="5939"/>
          </w:cols>
        </w:sectPr>
      </w:pPr>
    </w:p>
    <w:p w14:paraId="7DFD0030" w14:textId="7266A584" w:rsidR="00E10B49" w:rsidRPr="004C2D72" w:rsidRDefault="004C2D72" w:rsidP="004C2D72">
      <w:pPr>
        <w:pStyle w:val="BodyText"/>
        <w:spacing w:before="31" w:line="249" w:lineRule="auto"/>
        <w:ind w:left="265" w:right="6881"/>
        <w:jc w:val="both"/>
        <w:rPr>
          <w:rFonts w:ascii="Sylfaen" w:hAnsi="Sylfaen"/>
          <w:sz w:val="14"/>
          <w:szCs w:val="14"/>
        </w:rPr>
      </w:pPr>
      <w:r w:rsidRPr="004C2D72">
        <w:rPr>
          <w:rFonts w:ascii="Sylfaen" w:hAnsi="Sylfaen"/>
          <w:color w:val="231F20"/>
          <w:sz w:val="14"/>
          <w:szCs w:val="14"/>
        </w:rPr>
        <w:lastRenderedPageBreak/>
        <w:t xml:space="preserve">მნიშვნელოვნად ყოფნის შეგრძნების გამოცდილებასთან, რაც წარმოიშვება გარემოსთვის ან საზოგადოებისთვის საჭირო რაღაცის შექმნით და სოციალურ უსაფრთხოებასთან, რასაც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 xml:space="preserve">ადოებასთან მიკუთვნებულობა წარმოადგენს </w:t>
      </w:r>
      <w:r w:rsidR="0036319C" w:rsidRPr="004C2D72">
        <w:rPr>
          <w:rFonts w:ascii="Sylfaen" w:hAnsi="Sylfaen"/>
          <w:color w:val="231F20"/>
          <w:sz w:val="14"/>
          <w:szCs w:val="14"/>
        </w:rPr>
        <w:t>(Heiret &amp; Stokkedal Bokn, 2008).</w:t>
      </w:r>
    </w:p>
    <w:p w14:paraId="6DFD1ED5" w14:textId="77777777" w:rsidR="00E10B49" w:rsidRPr="004C2D72" w:rsidRDefault="00E10B49" w:rsidP="004C2D72">
      <w:pPr>
        <w:pStyle w:val="BodyText"/>
        <w:spacing w:before="13"/>
        <w:jc w:val="both"/>
        <w:rPr>
          <w:rFonts w:ascii="Sylfaen" w:hAnsi="Sylfaen"/>
          <w:sz w:val="14"/>
          <w:szCs w:val="14"/>
        </w:rPr>
      </w:pPr>
    </w:p>
    <w:p w14:paraId="2294B2B6" w14:textId="77777777" w:rsidR="00E10B49" w:rsidRPr="004C2D72" w:rsidRDefault="004C2D72" w:rsidP="004C2D72">
      <w:pPr>
        <w:pStyle w:val="BodyText"/>
        <w:spacing w:line="249" w:lineRule="auto"/>
        <w:ind w:left="265" w:right="6881"/>
        <w:jc w:val="both"/>
        <w:rPr>
          <w:rFonts w:ascii="Sylfaen" w:hAnsi="Sylfaen"/>
          <w:sz w:val="14"/>
          <w:szCs w:val="14"/>
        </w:rPr>
      </w:pPr>
      <w:r w:rsidRPr="004C2D72">
        <w:rPr>
          <w:rFonts w:ascii="Sylfaen" w:hAnsi="Sylfaen"/>
          <w:color w:val="231F20"/>
          <w:sz w:val="14"/>
          <w:szCs w:val="14"/>
        </w:rPr>
        <w:t>ჰეირეტის &amp; სტოკედალ ბოკნის (2008) მნიშვნელობის სამი განზომილება  მიუთითებს ჩვეულებრივ სამუშაო ცხოვრებას, მაგრამ ასევე უკავშირდება გამარტივებულ სამუშაო შესაძლებლობებს. სიამოვნება</w:t>
      </w:r>
    </w:p>
    <w:p w14:paraId="3D98C829" w14:textId="55BAD30B" w:rsidR="00E10B49" w:rsidRPr="004C2D72" w:rsidRDefault="004C2D72" w:rsidP="004C2D72">
      <w:pPr>
        <w:pStyle w:val="BodyText"/>
        <w:spacing w:before="3" w:line="249" w:lineRule="auto"/>
        <w:ind w:left="265" w:right="6881"/>
        <w:jc w:val="both"/>
        <w:rPr>
          <w:rFonts w:ascii="Sylfaen" w:hAnsi="Sylfaen"/>
          <w:sz w:val="14"/>
          <w:szCs w:val="14"/>
        </w:rPr>
      </w:pPr>
      <w:r w:rsidRPr="004C2D72">
        <w:rPr>
          <w:rFonts w:ascii="Sylfaen" w:hAnsi="Sylfaen"/>
          <w:color w:val="231F20"/>
          <w:sz w:val="14"/>
          <w:szCs w:val="14"/>
        </w:rPr>
        <w:t xml:space="preserve">ისეთი რამის შექმნისა, რასაც სხვები აფასებენ, სოციალური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 xml:space="preserve">ადოება და სამუშაო როლის სოციალური იდენტობა ყველასთვის მნიშვნელოვანია, მიუხედავად შეზღუდული შესაძლებლობებისა. თუმცა, დასწავლის შეზღუდული უნარის მქონე პირთათვის სამუშაოს შესაძლებლობები მოითხოვს მრავალმხრივ ადაპტირებას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ადოების ფუნქ</w:t>
      </w:r>
      <w:r w:rsidRPr="004C2D72">
        <w:rPr>
          <w:rFonts w:ascii="Sylfaen" w:hAnsi="Sylfaen"/>
          <w:color w:val="231F20"/>
          <w:sz w:val="14"/>
          <w:szCs w:val="14"/>
        </w:rPr>
        <w:t>ციონირებისა და მათი მნიშვნელოვნად აღქმისთვის. ღირებულების შექმნის ასპექტი, სოციალური ასპექტი და თვით-აქტუალიზაციის ასპექტი - ეს ყველა ძირითადი ელემენტებია. რაც ყველაზე მნიშვნელოვანია, ადაპტირებული სამუშაოს შეთავაზება დამოკიდებულია სამიზნე ჯგუფზე, აქტივობებ</w:t>
      </w:r>
      <w:r w:rsidRPr="004C2D72">
        <w:rPr>
          <w:rFonts w:ascii="Sylfaen" w:hAnsi="Sylfaen"/>
          <w:color w:val="231F20"/>
          <w:sz w:val="14"/>
          <w:szCs w:val="14"/>
        </w:rPr>
        <w:t>სა და დასაქმებულთა ყოველდღიურ რუტინაზე. ჩვენი გამოცდილებით, ღირებულების შექმნა, სოციალური ასპექტი ან თვით-აქტუალიზაცია არ ხდება ავტომატურად, მაგრამ ეს არის მიზნობრივად და გარკვეულ პირობებში შემუშავებული. წარმატების ფუნდამენტური წინაპირობაა ის, რომ სამუშაოს</w:t>
      </w:r>
      <w:r w:rsidRPr="004C2D72">
        <w:rPr>
          <w:rFonts w:ascii="Sylfaen" w:hAnsi="Sylfaen"/>
          <w:color w:val="231F20"/>
          <w:sz w:val="14"/>
          <w:szCs w:val="14"/>
        </w:rPr>
        <w:t xml:space="preserve"> შეთავაზებას გააჩნდეს საერთო მიზნები. თეორიულად, მიზნები უნდა აღწერდეს შეთავაზების ღირებულების შექმნის ასპექტს, სოციალურ ასპექტსა და თვით-რეალიზაციის შესაძლებლობას და თუ როგორ შეიძლება ამ ყოველივეს ადაპტირება პრაქტიკაში სამიზნე ჯგუფის პირობებზე.</w:t>
      </w:r>
    </w:p>
    <w:p w14:paraId="294390C8" w14:textId="77777777" w:rsidR="00E10B49" w:rsidRPr="004C2D72" w:rsidRDefault="00E10B49" w:rsidP="004C2D72">
      <w:pPr>
        <w:pStyle w:val="BodyText"/>
        <w:spacing w:before="27"/>
        <w:jc w:val="both"/>
        <w:rPr>
          <w:rFonts w:ascii="Sylfaen" w:hAnsi="Sylfaen"/>
          <w:sz w:val="14"/>
          <w:szCs w:val="14"/>
        </w:rPr>
      </w:pPr>
    </w:p>
    <w:p w14:paraId="201611DD" w14:textId="59FFA552" w:rsidR="00E10B49" w:rsidRPr="004C2D72" w:rsidRDefault="004C2D72" w:rsidP="004C2D72">
      <w:pPr>
        <w:pStyle w:val="BodyText"/>
        <w:spacing w:line="249" w:lineRule="auto"/>
        <w:ind w:left="265" w:right="7033"/>
        <w:jc w:val="both"/>
        <w:rPr>
          <w:rFonts w:ascii="Sylfaen" w:hAnsi="Sylfaen"/>
          <w:sz w:val="14"/>
          <w:szCs w:val="14"/>
        </w:rPr>
      </w:pPr>
      <w:r w:rsidRPr="004C2D72">
        <w:rPr>
          <w:rFonts w:ascii="Sylfaen" w:hAnsi="Sylfaen"/>
          <w:color w:val="231F20"/>
          <w:sz w:val="14"/>
          <w:szCs w:val="14"/>
        </w:rPr>
        <w:t>გამარტივე</w:t>
      </w:r>
      <w:r w:rsidRPr="004C2D72">
        <w:rPr>
          <w:rFonts w:ascii="Sylfaen" w:hAnsi="Sylfaen"/>
          <w:color w:val="231F20"/>
          <w:sz w:val="14"/>
          <w:szCs w:val="14"/>
        </w:rPr>
        <w:t>ბის საჭიროების მიუხედავად, ყურადღება უნდა გამახვილდეს ინდივიდის რესურსებზე, უნარებზე და განვითარების შესაძლებლობებზე. ამ მიდგომას ასევე ცენტრალური როლი აქვს ებრაელ-ამერიკელი სოციოლოგის აარონ ანტონოვსკის სალუტოგენეზისის შესწავლაში. ტერმინი სალუტოგენეზისი წა</w:t>
      </w:r>
      <w:r w:rsidRPr="004C2D72">
        <w:rPr>
          <w:rFonts w:ascii="Sylfaen" w:hAnsi="Sylfaen"/>
          <w:color w:val="231F20"/>
          <w:sz w:val="14"/>
          <w:szCs w:val="14"/>
        </w:rPr>
        <w:t xml:space="preserve">რმოიშვა ლათინური სიტყვისგან 'saluto", რაც ნიშნავს ჯანმრთელობას და "genesis" - წარმომავლობა </w:t>
      </w:r>
      <w:r w:rsidR="0036319C" w:rsidRPr="004C2D72">
        <w:rPr>
          <w:rFonts w:ascii="Sylfaen" w:hAnsi="Sylfaen"/>
          <w:color w:val="231F20"/>
          <w:sz w:val="14"/>
          <w:szCs w:val="14"/>
        </w:rPr>
        <w:t xml:space="preserve">(Lønne, </w:t>
      </w:r>
      <w:r w:rsidRPr="004C2D72">
        <w:rPr>
          <w:rFonts w:ascii="Sylfaen" w:hAnsi="Sylfaen"/>
          <w:color w:val="231F20"/>
          <w:sz w:val="14"/>
          <w:szCs w:val="14"/>
        </w:rPr>
        <w:t>2015). დაავადების პათოლოგიური</w:t>
      </w:r>
    </w:p>
    <w:p w14:paraId="09B81086" w14:textId="4C4BA3E8" w:rsidR="00E10B49" w:rsidRPr="004C2D72" w:rsidRDefault="004C2D72" w:rsidP="004C2D72">
      <w:pPr>
        <w:pStyle w:val="BodyText"/>
        <w:spacing w:before="6" w:line="249" w:lineRule="auto"/>
        <w:ind w:left="265" w:right="6826"/>
        <w:jc w:val="both"/>
        <w:rPr>
          <w:rFonts w:ascii="Sylfaen" w:hAnsi="Sylfaen"/>
          <w:sz w:val="14"/>
          <w:szCs w:val="14"/>
        </w:rPr>
      </w:pPr>
      <w:r w:rsidRPr="004C2D72">
        <w:rPr>
          <w:rFonts w:ascii="Sylfaen" w:hAnsi="Sylfaen"/>
          <w:color w:val="231F20"/>
          <w:sz w:val="14"/>
          <w:szCs w:val="14"/>
        </w:rPr>
        <w:t>გაგება იკვლევს დაავადების მიზეზებს, ხოლო სალუტოგენეზისი იძიებს იმ ფაქტორებს, რაც აძლიერებს ადამიანის ჯანმრთელობას. სალუტოგენეზი</w:t>
      </w:r>
      <w:r w:rsidRPr="004C2D72">
        <w:rPr>
          <w:rFonts w:ascii="Sylfaen" w:hAnsi="Sylfaen"/>
          <w:color w:val="231F20"/>
          <w:sz w:val="14"/>
          <w:szCs w:val="14"/>
        </w:rPr>
        <w:t xml:space="preserve">სის კონცეპტი ეხება ფიზიკურ, ფიზიოლოგიურ, სოციალურ, კულტურულ და ეგზისტენციალურ ფაქტორებს </w:t>
      </w:r>
      <w:r w:rsidR="0036319C" w:rsidRPr="004C2D72">
        <w:rPr>
          <w:rFonts w:ascii="Sylfaen" w:hAnsi="Sylfaen"/>
          <w:color w:val="231F20"/>
          <w:sz w:val="14"/>
          <w:szCs w:val="14"/>
        </w:rPr>
        <w:t>(Koushede, 2016).</w:t>
      </w:r>
      <w:r w:rsidRPr="004C2D72">
        <w:rPr>
          <w:rFonts w:ascii="Sylfaen" w:hAnsi="Sylfaen"/>
          <w:color w:val="231F20"/>
          <w:sz w:val="14"/>
          <w:szCs w:val="14"/>
        </w:rPr>
        <w:t xml:space="preserve"> სალუტოგენეზისი ყურადღებას ამახვილებს ყველაფერ ჯანსაღზე, ადამიანის შესაძლებლობებზე, რესურსებზე და პოტენციალზე და არა მათ შეზღუდვებზე </w:t>
      </w:r>
      <w:r w:rsidR="00800BA9" w:rsidRPr="004C2D72">
        <w:rPr>
          <w:rFonts w:ascii="Sylfaen" w:hAnsi="Sylfaen"/>
          <w:color w:val="231F20"/>
          <w:sz w:val="14"/>
          <w:szCs w:val="14"/>
        </w:rPr>
        <w:t xml:space="preserve"> (Antonovsky, 1987).</w:t>
      </w:r>
      <w:r w:rsidRPr="004C2D72">
        <w:rPr>
          <w:rFonts w:ascii="Sylfaen" w:hAnsi="Sylfaen"/>
          <w:color w:val="231F20"/>
          <w:sz w:val="14"/>
          <w:szCs w:val="14"/>
        </w:rPr>
        <w:t xml:space="preserve"> სალუტოგენეზისის კონცეპტი შესაბამისად შესაძლოა უკავშირდებოდეს ადაპტირებული სამუშაოს შეთავაზებების განვითარების პროფესიონალურ პერსპექტივას. ანტონოვსკი</w:t>
      </w:r>
    </w:p>
    <w:p w14:paraId="755E91DC"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80" w:right="0" w:bottom="840" w:left="0" w:header="0" w:footer="629" w:gutter="0"/>
          <w:cols w:space="720"/>
        </w:sectPr>
      </w:pPr>
    </w:p>
    <w:p w14:paraId="480E9311" w14:textId="77777777" w:rsidR="00E10B49" w:rsidRPr="004C2D72" w:rsidRDefault="00E10B49" w:rsidP="004C2D72">
      <w:pPr>
        <w:pStyle w:val="BodyText"/>
        <w:jc w:val="both"/>
        <w:rPr>
          <w:rFonts w:ascii="Sylfaen" w:hAnsi="Sylfaen"/>
          <w:sz w:val="14"/>
          <w:szCs w:val="14"/>
        </w:rPr>
      </w:pPr>
    </w:p>
    <w:p w14:paraId="722CCD9D" w14:textId="77777777" w:rsidR="00E10B49" w:rsidRPr="004C2D72" w:rsidRDefault="00E10B49" w:rsidP="004C2D72">
      <w:pPr>
        <w:pStyle w:val="BodyText"/>
        <w:jc w:val="both"/>
        <w:rPr>
          <w:rFonts w:ascii="Sylfaen" w:hAnsi="Sylfaen"/>
          <w:sz w:val="14"/>
          <w:szCs w:val="14"/>
        </w:rPr>
      </w:pPr>
    </w:p>
    <w:p w14:paraId="3BD8E317" w14:textId="77777777" w:rsidR="00E10B49" w:rsidRPr="004C2D72" w:rsidRDefault="00E10B49" w:rsidP="004C2D72">
      <w:pPr>
        <w:pStyle w:val="BodyText"/>
        <w:jc w:val="both"/>
        <w:rPr>
          <w:rFonts w:ascii="Sylfaen" w:hAnsi="Sylfaen"/>
          <w:sz w:val="14"/>
          <w:szCs w:val="14"/>
        </w:rPr>
      </w:pPr>
    </w:p>
    <w:p w14:paraId="0A8CC84B" w14:textId="77777777" w:rsidR="00E10B49" w:rsidRPr="004C2D72" w:rsidRDefault="00E10B49" w:rsidP="004C2D72">
      <w:pPr>
        <w:pStyle w:val="BodyText"/>
        <w:jc w:val="both"/>
        <w:rPr>
          <w:rFonts w:ascii="Sylfaen" w:hAnsi="Sylfaen"/>
          <w:sz w:val="14"/>
          <w:szCs w:val="14"/>
        </w:rPr>
      </w:pPr>
    </w:p>
    <w:p w14:paraId="55EC9E0A" w14:textId="77777777" w:rsidR="00E10B49" w:rsidRPr="004C2D72" w:rsidRDefault="00E10B49" w:rsidP="004C2D72">
      <w:pPr>
        <w:pStyle w:val="BodyText"/>
        <w:jc w:val="both"/>
        <w:rPr>
          <w:rFonts w:ascii="Sylfaen" w:hAnsi="Sylfaen"/>
          <w:sz w:val="14"/>
          <w:szCs w:val="14"/>
        </w:rPr>
      </w:pPr>
    </w:p>
    <w:p w14:paraId="7177D9B2" w14:textId="77777777" w:rsidR="00E10B49" w:rsidRPr="004C2D72" w:rsidRDefault="00E10B49" w:rsidP="004C2D72">
      <w:pPr>
        <w:pStyle w:val="BodyText"/>
        <w:jc w:val="both"/>
        <w:rPr>
          <w:rFonts w:ascii="Sylfaen" w:hAnsi="Sylfaen"/>
          <w:sz w:val="14"/>
          <w:szCs w:val="14"/>
        </w:rPr>
      </w:pPr>
    </w:p>
    <w:p w14:paraId="1DE7695E" w14:textId="77777777" w:rsidR="00E10B49" w:rsidRPr="004C2D72" w:rsidRDefault="00E10B49" w:rsidP="004C2D72">
      <w:pPr>
        <w:pStyle w:val="BodyText"/>
        <w:jc w:val="both"/>
        <w:rPr>
          <w:rFonts w:ascii="Sylfaen" w:hAnsi="Sylfaen"/>
          <w:sz w:val="14"/>
          <w:szCs w:val="14"/>
        </w:rPr>
      </w:pPr>
    </w:p>
    <w:p w14:paraId="51C1FD9C" w14:textId="77777777" w:rsidR="00E10B49" w:rsidRPr="004C2D72" w:rsidRDefault="00E10B49" w:rsidP="004C2D72">
      <w:pPr>
        <w:pStyle w:val="BodyText"/>
        <w:jc w:val="both"/>
        <w:rPr>
          <w:rFonts w:ascii="Sylfaen" w:hAnsi="Sylfaen"/>
          <w:sz w:val="14"/>
          <w:szCs w:val="14"/>
        </w:rPr>
      </w:pPr>
    </w:p>
    <w:p w14:paraId="1A2B27EF" w14:textId="77777777" w:rsidR="00E10B49" w:rsidRPr="004C2D72" w:rsidRDefault="00E10B49" w:rsidP="004C2D72">
      <w:pPr>
        <w:pStyle w:val="BodyText"/>
        <w:jc w:val="both"/>
        <w:rPr>
          <w:rFonts w:ascii="Sylfaen" w:hAnsi="Sylfaen"/>
          <w:sz w:val="14"/>
          <w:szCs w:val="14"/>
        </w:rPr>
      </w:pPr>
    </w:p>
    <w:p w14:paraId="04A7C2A3" w14:textId="77777777" w:rsidR="00E10B49" w:rsidRPr="004C2D72" w:rsidRDefault="00E10B49" w:rsidP="004C2D72">
      <w:pPr>
        <w:pStyle w:val="BodyText"/>
        <w:jc w:val="both"/>
        <w:rPr>
          <w:rFonts w:ascii="Sylfaen" w:hAnsi="Sylfaen"/>
          <w:sz w:val="14"/>
          <w:szCs w:val="14"/>
        </w:rPr>
      </w:pPr>
    </w:p>
    <w:p w14:paraId="32E28D48" w14:textId="77777777" w:rsidR="00E10B49" w:rsidRPr="004C2D72" w:rsidRDefault="00E10B49" w:rsidP="004C2D72">
      <w:pPr>
        <w:pStyle w:val="BodyText"/>
        <w:jc w:val="both"/>
        <w:rPr>
          <w:rFonts w:ascii="Sylfaen" w:hAnsi="Sylfaen"/>
          <w:sz w:val="14"/>
          <w:szCs w:val="14"/>
        </w:rPr>
      </w:pPr>
    </w:p>
    <w:p w14:paraId="3852C11F" w14:textId="77777777" w:rsidR="00E10B49" w:rsidRPr="004C2D72" w:rsidRDefault="00E10B49" w:rsidP="004C2D72">
      <w:pPr>
        <w:pStyle w:val="BodyText"/>
        <w:jc w:val="both"/>
        <w:rPr>
          <w:rFonts w:ascii="Sylfaen" w:hAnsi="Sylfaen"/>
          <w:sz w:val="14"/>
          <w:szCs w:val="14"/>
        </w:rPr>
      </w:pPr>
    </w:p>
    <w:p w14:paraId="59C7A46B" w14:textId="77777777" w:rsidR="00E10B49" w:rsidRPr="004C2D72" w:rsidRDefault="00E10B49" w:rsidP="004C2D72">
      <w:pPr>
        <w:pStyle w:val="BodyText"/>
        <w:jc w:val="both"/>
        <w:rPr>
          <w:rFonts w:ascii="Sylfaen" w:hAnsi="Sylfaen"/>
          <w:sz w:val="14"/>
          <w:szCs w:val="14"/>
        </w:rPr>
      </w:pPr>
    </w:p>
    <w:p w14:paraId="5AFB74C3" w14:textId="77777777" w:rsidR="00E10B49" w:rsidRPr="004C2D72" w:rsidRDefault="00E10B49" w:rsidP="004C2D72">
      <w:pPr>
        <w:pStyle w:val="BodyText"/>
        <w:jc w:val="both"/>
        <w:rPr>
          <w:rFonts w:ascii="Sylfaen" w:hAnsi="Sylfaen"/>
          <w:sz w:val="14"/>
          <w:szCs w:val="14"/>
        </w:rPr>
      </w:pPr>
    </w:p>
    <w:p w14:paraId="7BBB3926" w14:textId="77777777" w:rsidR="00E10B49" w:rsidRPr="004C2D72" w:rsidRDefault="00E10B49" w:rsidP="004C2D72">
      <w:pPr>
        <w:pStyle w:val="BodyText"/>
        <w:jc w:val="both"/>
        <w:rPr>
          <w:rFonts w:ascii="Sylfaen" w:hAnsi="Sylfaen"/>
          <w:sz w:val="14"/>
          <w:szCs w:val="14"/>
        </w:rPr>
      </w:pPr>
    </w:p>
    <w:p w14:paraId="588C5E9D" w14:textId="77777777" w:rsidR="00E10B49" w:rsidRPr="004C2D72" w:rsidRDefault="00E10B49" w:rsidP="004C2D72">
      <w:pPr>
        <w:pStyle w:val="BodyText"/>
        <w:jc w:val="both"/>
        <w:rPr>
          <w:rFonts w:ascii="Sylfaen" w:hAnsi="Sylfaen"/>
          <w:sz w:val="14"/>
          <w:szCs w:val="14"/>
        </w:rPr>
      </w:pPr>
    </w:p>
    <w:p w14:paraId="1C1697F6" w14:textId="77777777" w:rsidR="00E10B49" w:rsidRPr="004C2D72" w:rsidRDefault="00E10B49" w:rsidP="004C2D72">
      <w:pPr>
        <w:pStyle w:val="BodyText"/>
        <w:jc w:val="both"/>
        <w:rPr>
          <w:rFonts w:ascii="Sylfaen" w:hAnsi="Sylfaen"/>
          <w:sz w:val="14"/>
          <w:szCs w:val="14"/>
        </w:rPr>
      </w:pPr>
    </w:p>
    <w:p w14:paraId="29D07390" w14:textId="77777777" w:rsidR="00E10B49" w:rsidRPr="004C2D72" w:rsidRDefault="00E10B49" w:rsidP="004C2D72">
      <w:pPr>
        <w:pStyle w:val="BodyText"/>
        <w:jc w:val="both"/>
        <w:rPr>
          <w:rFonts w:ascii="Sylfaen" w:hAnsi="Sylfaen"/>
          <w:sz w:val="14"/>
          <w:szCs w:val="14"/>
        </w:rPr>
      </w:pPr>
    </w:p>
    <w:p w14:paraId="3CEE21D2" w14:textId="77777777" w:rsidR="00E10B49" w:rsidRPr="004C2D72" w:rsidRDefault="00E10B49" w:rsidP="004C2D72">
      <w:pPr>
        <w:pStyle w:val="BodyText"/>
        <w:jc w:val="both"/>
        <w:rPr>
          <w:rFonts w:ascii="Sylfaen" w:hAnsi="Sylfaen"/>
          <w:sz w:val="14"/>
          <w:szCs w:val="14"/>
        </w:rPr>
      </w:pPr>
    </w:p>
    <w:p w14:paraId="16944C35" w14:textId="77777777" w:rsidR="00E10B49" w:rsidRPr="004C2D72" w:rsidRDefault="00E10B49" w:rsidP="004C2D72">
      <w:pPr>
        <w:pStyle w:val="BodyText"/>
        <w:jc w:val="both"/>
        <w:rPr>
          <w:rFonts w:ascii="Sylfaen" w:hAnsi="Sylfaen"/>
          <w:sz w:val="14"/>
          <w:szCs w:val="14"/>
        </w:rPr>
      </w:pPr>
    </w:p>
    <w:p w14:paraId="523C5BB4" w14:textId="77777777" w:rsidR="00E10B49" w:rsidRPr="004C2D72" w:rsidRDefault="00E10B49" w:rsidP="004C2D72">
      <w:pPr>
        <w:pStyle w:val="BodyText"/>
        <w:jc w:val="both"/>
        <w:rPr>
          <w:rFonts w:ascii="Sylfaen" w:hAnsi="Sylfaen"/>
          <w:sz w:val="14"/>
          <w:szCs w:val="14"/>
        </w:rPr>
      </w:pPr>
    </w:p>
    <w:p w14:paraId="7096E90C" w14:textId="77777777" w:rsidR="00E10B49" w:rsidRPr="004C2D72" w:rsidRDefault="00E10B49" w:rsidP="004C2D72">
      <w:pPr>
        <w:pStyle w:val="BodyText"/>
        <w:jc w:val="both"/>
        <w:rPr>
          <w:rFonts w:ascii="Sylfaen" w:hAnsi="Sylfaen"/>
          <w:sz w:val="14"/>
          <w:szCs w:val="14"/>
        </w:rPr>
      </w:pPr>
    </w:p>
    <w:p w14:paraId="68775756" w14:textId="77777777" w:rsidR="00E10B49" w:rsidRPr="004C2D72" w:rsidRDefault="00E10B49" w:rsidP="004C2D72">
      <w:pPr>
        <w:pStyle w:val="BodyText"/>
        <w:jc w:val="both"/>
        <w:rPr>
          <w:rFonts w:ascii="Sylfaen" w:hAnsi="Sylfaen"/>
          <w:sz w:val="14"/>
          <w:szCs w:val="14"/>
        </w:rPr>
      </w:pPr>
    </w:p>
    <w:p w14:paraId="455E6053" w14:textId="77777777" w:rsidR="00E10B49" w:rsidRPr="004C2D72" w:rsidRDefault="00E10B49" w:rsidP="004C2D72">
      <w:pPr>
        <w:pStyle w:val="BodyText"/>
        <w:jc w:val="both"/>
        <w:rPr>
          <w:rFonts w:ascii="Sylfaen" w:hAnsi="Sylfaen"/>
          <w:sz w:val="14"/>
          <w:szCs w:val="14"/>
        </w:rPr>
      </w:pPr>
    </w:p>
    <w:p w14:paraId="50A22113" w14:textId="77777777" w:rsidR="00E10B49" w:rsidRPr="004C2D72" w:rsidRDefault="00E10B49" w:rsidP="004C2D72">
      <w:pPr>
        <w:pStyle w:val="BodyText"/>
        <w:jc w:val="both"/>
        <w:rPr>
          <w:rFonts w:ascii="Sylfaen" w:hAnsi="Sylfaen"/>
          <w:sz w:val="14"/>
          <w:szCs w:val="14"/>
        </w:rPr>
      </w:pPr>
    </w:p>
    <w:p w14:paraId="76DBB655" w14:textId="77777777" w:rsidR="00E10B49" w:rsidRPr="004C2D72" w:rsidRDefault="00E10B49" w:rsidP="004C2D72">
      <w:pPr>
        <w:pStyle w:val="BodyText"/>
        <w:jc w:val="both"/>
        <w:rPr>
          <w:rFonts w:ascii="Sylfaen" w:hAnsi="Sylfaen"/>
          <w:sz w:val="14"/>
          <w:szCs w:val="14"/>
        </w:rPr>
      </w:pPr>
    </w:p>
    <w:p w14:paraId="65EED250" w14:textId="77777777" w:rsidR="00E10B49" w:rsidRPr="004C2D72" w:rsidRDefault="00E10B49" w:rsidP="004C2D72">
      <w:pPr>
        <w:pStyle w:val="BodyText"/>
        <w:jc w:val="both"/>
        <w:rPr>
          <w:rFonts w:ascii="Sylfaen" w:hAnsi="Sylfaen"/>
          <w:sz w:val="14"/>
          <w:szCs w:val="14"/>
        </w:rPr>
      </w:pPr>
    </w:p>
    <w:p w14:paraId="16073596" w14:textId="77777777" w:rsidR="00E10B49" w:rsidRPr="004C2D72" w:rsidRDefault="00E10B49" w:rsidP="004C2D72">
      <w:pPr>
        <w:pStyle w:val="BodyText"/>
        <w:jc w:val="both"/>
        <w:rPr>
          <w:rFonts w:ascii="Sylfaen" w:hAnsi="Sylfaen"/>
          <w:sz w:val="14"/>
          <w:szCs w:val="14"/>
        </w:rPr>
      </w:pPr>
    </w:p>
    <w:p w14:paraId="2D9F6BE6" w14:textId="77777777" w:rsidR="00E10B49" w:rsidRPr="004C2D72" w:rsidRDefault="00E10B49" w:rsidP="004C2D72">
      <w:pPr>
        <w:pStyle w:val="BodyText"/>
        <w:jc w:val="both"/>
        <w:rPr>
          <w:rFonts w:ascii="Sylfaen" w:hAnsi="Sylfaen"/>
          <w:sz w:val="14"/>
          <w:szCs w:val="14"/>
        </w:rPr>
      </w:pPr>
    </w:p>
    <w:p w14:paraId="57FB1711" w14:textId="77777777" w:rsidR="00E10B49" w:rsidRPr="004C2D72" w:rsidRDefault="00E10B49" w:rsidP="004C2D72">
      <w:pPr>
        <w:pStyle w:val="BodyText"/>
        <w:jc w:val="both"/>
        <w:rPr>
          <w:rFonts w:ascii="Sylfaen" w:hAnsi="Sylfaen"/>
          <w:sz w:val="14"/>
          <w:szCs w:val="14"/>
        </w:rPr>
      </w:pPr>
    </w:p>
    <w:p w14:paraId="56B0D013" w14:textId="77777777" w:rsidR="00E10B49" w:rsidRPr="004C2D72" w:rsidRDefault="00E10B49" w:rsidP="004C2D72">
      <w:pPr>
        <w:pStyle w:val="BodyText"/>
        <w:jc w:val="both"/>
        <w:rPr>
          <w:rFonts w:ascii="Sylfaen" w:hAnsi="Sylfaen"/>
          <w:sz w:val="14"/>
          <w:szCs w:val="14"/>
        </w:rPr>
      </w:pPr>
    </w:p>
    <w:p w14:paraId="582B4E21" w14:textId="77777777" w:rsidR="00E10B49" w:rsidRPr="004C2D72" w:rsidRDefault="00E10B49" w:rsidP="004C2D72">
      <w:pPr>
        <w:pStyle w:val="BodyText"/>
        <w:jc w:val="both"/>
        <w:rPr>
          <w:rFonts w:ascii="Sylfaen" w:hAnsi="Sylfaen"/>
          <w:sz w:val="14"/>
          <w:szCs w:val="14"/>
        </w:rPr>
      </w:pPr>
    </w:p>
    <w:p w14:paraId="1061310A" w14:textId="77777777" w:rsidR="00E10B49" w:rsidRPr="004C2D72" w:rsidRDefault="00E10B49" w:rsidP="004C2D72">
      <w:pPr>
        <w:pStyle w:val="BodyText"/>
        <w:jc w:val="both"/>
        <w:rPr>
          <w:rFonts w:ascii="Sylfaen" w:hAnsi="Sylfaen"/>
          <w:sz w:val="14"/>
          <w:szCs w:val="14"/>
        </w:rPr>
      </w:pPr>
    </w:p>
    <w:p w14:paraId="7BA3196E" w14:textId="77777777" w:rsidR="00E10B49" w:rsidRPr="004C2D72" w:rsidRDefault="00E10B49" w:rsidP="004C2D72">
      <w:pPr>
        <w:pStyle w:val="BodyText"/>
        <w:spacing w:before="155"/>
        <w:jc w:val="both"/>
        <w:rPr>
          <w:rFonts w:ascii="Sylfaen" w:hAnsi="Sylfaen"/>
          <w:sz w:val="14"/>
          <w:szCs w:val="14"/>
        </w:rPr>
      </w:pPr>
    </w:p>
    <w:p w14:paraId="3B139822" w14:textId="77777777" w:rsidR="00E10B49" w:rsidRPr="004C2D72" w:rsidRDefault="00E10B49" w:rsidP="004C2D72">
      <w:pPr>
        <w:jc w:val="both"/>
        <w:rPr>
          <w:rFonts w:ascii="Sylfaen" w:hAnsi="Sylfaen"/>
          <w:sz w:val="16"/>
          <w:szCs w:val="16"/>
        </w:rPr>
        <w:sectPr w:rsidR="00E10B49" w:rsidRPr="004C2D72" w:rsidSect="00D11906">
          <w:footerReference w:type="default" r:id="rId25"/>
          <w:pgSz w:w="11910" w:h="15880"/>
          <w:pgMar w:top="1820" w:right="0" w:bottom="840" w:left="0" w:header="0" w:footer="657" w:gutter="0"/>
          <w:cols w:space="720"/>
        </w:sectPr>
      </w:pPr>
    </w:p>
    <w:p w14:paraId="79C01DE6" w14:textId="77777777" w:rsidR="00E10B49" w:rsidRPr="004C2D72" w:rsidRDefault="004C2D72" w:rsidP="004C2D72">
      <w:pPr>
        <w:spacing w:before="95"/>
        <w:ind w:left="850"/>
        <w:jc w:val="both"/>
        <w:rPr>
          <w:rFonts w:ascii="Sylfaen" w:hAnsi="Sylfaen"/>
          <w:sz w:val="10"/>
          <w:szCs w:val="16"/>
        </w:rPr>
      </w:pPr>
      <w:r w:rsidRPr="004C2D72">
        <w:rPr>
          <w:rFonts w:ascii="Sylfaen" w:hAnsi="Sylfaen"/>
          <w:noProof/>
          <w:sz w:val="16"/>
          <w:szCs w:val="16"/>
          <w:lang w:val="en-US"/>
        </w:rPr>
        <w:lastRenderedPageBreak/>
        <w:drawing>
          <wp:anchor distT="0" distB="0" distL="0" distR="0" simplePos="0" relativeHeight="251632128" behindDoc="0" locked="0" layoutInCell="1" allowOverlap="1" wp14:anchorId="3E48A7E1" wp14:editId="045D33D1">
            <wp:simplePos x="0" y="0"/>
            <wp:positionH relativeFrom="page">
              <wp:posOffset>0</wp:posOffset>
            </wp:positionH>
            <wp:positionV relativeFrom="paragraph">
              <wp:posOffset>-5058064</wp:posOffset>
            </wp:positionV>
            <wp:extent cx="7559992" cy="500398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7559992" cy="5003989"/>
                    </a:xfrm>
                    <a:prstGeom prst="rect">
                      <a:avLst/>
                    </a:prstGeom>
                  </pic:spPr>
                </pic:pic>
              </a:graphicData>
            </a:graphic>
          </wp:anchor>
        </w:drawing>
      </w:r>
      <w:r w:rsidRPr="004C2D72">
        <w:rPr>
          <w:rFonts w:ascii="Sylfaen" w:hAnsi="Sylfaen"/>
          <w:color w:val="231F20"/>
          <w:sz w:val="10"/>
          <w:szCs w:val="16"/>
        </w:rPr>
        <w:t xml:space="preserve">ხარისხიანი ყველის </w:t>
      </w:r>
      <w:r w:rsidRPr="004C2D72">
        <w:rPr>
          <w:rFonts w:ascii="Sylfaen" w:hAnsi="Sylfaen"/>
          <w:color w:val="231F20"/>
          <w:sz w:val="10"/>
          <w:szCs w:val="16"/>
        </w:rPr>
        <w:t>წარმოება ჰოგანვიკში. ფოტო: ბორგნი ბერგლუნდი.</w:t>
      </w:r>
    </w:p>
    <w:p w14:paraId="5A4800AE" w14:textId="77777777" w:rsidR="00E10B49" w:rsidRPr="004C2D72" w:rsidRDefault="00E10B49" w:rsidP="004C2D72">
      <w:pPr>
        <w:pStyle w:val="BodyText"/>
        <w:spacing w:before="176"/>
        <w:jc w:val="both"/>
        <w:rPr>
          <w:rFonts w:ascii="Sylfaen" w:hAnsi="Sylfaen"/>
          <w:sz w:val="10"/>
          <w:szCs w:val="14"/>
        </w:rPr>
      </w:pPr>
    </w:p>
    <w:p w14:paraId="4D69B50B" w14:textId="3F763047" w:rsidR="00E10B49" w:rsidRPr="004C2D72" w:rsidRDefault="004C2D72" w:rsidP="004C2D72">
      <w:pPr>
        <w:pStyle w:val="BodyText"/>
        <w:spacing w:line="249" w:lineRule="auto"/>
        <w:ind w:left="850"/>
        <w:jc w:val="both"/>
        <w:rPr>
          <w:rFonts w:ascii="Sylfaen" w:hAnsi="Sylfaen"/>
          <w:sz w:val="14"/>
          <w:szCs w:val="14"/>
        </w:rPr>
      </w:pPr>
      <w:r w:rsidRPr="004C2D72">
        <w:rPr>
          <w:rFonts w:ascii="Sylfaen" w:hAnsi="Sylfaen"/>
          <w:color w:val="231F20"/>
          <w:sz w:val="14"/>
          <w:szCs w:val="14"/>
        </w:rPr>
        <w:t>დაინტერესებული იყო მნიშვნელოვნების გააზრებით და ის აცხადებდა, რომ ზუსტად მნიშვნელობის გააზრება და კოჰერენტულობა</w:t>
      </w:r>
      <w:r w:rsidRPr="004C2D72">
        <w:rPr>
          <w:rFonts w:ascii="Sylfaen" w:hAnsi="Sylfaen"/>
          <w:color w:val="231F20"/>
          <w:sz w:val="14"/>
          <w:szCs w:val="14"/>
        </w:rPr>
        <w:t xml:space="preserve"> აძლიერებს ადამიანის ჯანმრთელობას. და ეს მნიშვნელოვნების გააზრება წარმოიქმნება კავშირის გამოცდილებით ან მისივე სიტყვებით რომ ვთქვათ: </w:t>
      </w:r>
      <w:r w:rsidRPr="004C2D72">
        <w:rPr>
          <w:rFonts w:ascii="Sylfaen" w:hAnsi="Sylfaen"/>
          <w:i/>
          <w:color w:val="231F20"/>
          <w:sz w:val="14"/>
          <w:szCs w:val="14"/>
        </w:rPr>
        <w:t xml:space="preserve">კოჰერენტულობის შეგრძნებით </w:t>
      </w:r>
      <w:r w:rsidRPr="004C2D72">
        <w:rPr>
          <w:rFonts w:ascii="Sylfaen" w:hAnsi="Sylfaen"/>
          <w:color w:val="231F20"/>
          <w:sz w:val="14"/>
          <w:szCs w:val="14"/>
        </w:rPr>
        <w:t>(SOC). ანტონოვსკის პრინციპის მიხედვით, ეს ნიშნავს, რომ მუშაობა უზრუნველყოფს ჯანმრთელობას, ხოლო სა</w:t>
      </w:r>
      <w:r w:rsidRPr="004C2D72">
        <w:rPr>
          <w:rFonts w:ascii="Sylfaen" w:hAnsi="Sylfaen"/>
          <w:color w:val="231F20"/>
          <w:sz w:val="14"/>
          <w:szCs w:val="14"/>
        </w:rPr>
        <w:t>მუშაო პროცესი უზრუნველყოფს მნიშვნელოვნად ყოფნას, კოჰერენტულობასა და სარგებლიანობას მაშინ, როცა მშრომელი პირი გამოცდის ამ ყოველივეს. გამარტივებული სამუშაო შეთავაზებისას, სალუტოგენეზური  პერსპექტივით შესაძლოა ხაზი გავუსვათ სამუშაო პროცესის გამჭვირვალობის მნი</w:t>
      </w:r>
      <w:r w:rsidRPr="004C2D72">
        <w:rPr>
          <w:rFonts w:ascii="Sylfaen" w:hAnsi="Sylfaen"/>
          <w:color w:val="231F20"/>
          <w:sz w:val="14"/>
          <w:szCs w:val="14"/>
        </w:rPr>
        <w:t>შვნელობას, ნედლეული მასალიდან მზა პროდუქტამდე. გამოწვევას წარმოადგენს ის, რომ</w:t>
      </w:r>
    </w:p>
    <w:p w14:paraId="6B5352F7" w14:textId="77777777" w:rsidR="00E10B49" w:rsidRPr="004C2D72" w:rsidRDefault="004C2D72" w:rsidP="004C2D72">
      <w:pPr>
        <w:pStyle w:val="BodyText"/>
        <w:spacing w:before="7" w:line="249" w:lineRule="auto"/>
        <w:ind w:left="850" w:right="317"/>
        <w:jc w:val="both"/>
        <w:rPr>
          <w:rFonts w:ascii="Sylfaen" w:hAnsi="Sylfaen"/>
          <w:sz w:val="14"/>
          <w:szCs w:val="14"/>
        </w:rPr>
      </w:pPr>
      <w:r w:rsidRPr="004C2D72">
        <w:rPr>
          <w:rFonts w:ascii="Sylfaen" w:hAnsi="Sylfaen"/>
          <w:color w:val="231F20"/>
          <w:sz w:val="14"/>
          <w:szCs w:val="14"/>
        </w:rPr>
        <w:t xml:space="preserve">მუშაობა ჩვენი კონვენციური გაგებით - რაც უპირველესად დაკავშირებულია შედეგთან, ღირებულების შექმნასთან და თავად პროდუქტთან - შესაძლოა ხშირად წარმოადგენდეს ჰოლისტურ გაგებასა და კარგ </w:t>
      </w:r>
      <w:r w:rsidRPr="004C2D72">
        <w:rPr>
          <w:rFonts w:ascii="Sylfaen" w:hAnsi="Sylfaen"/>
          <w:color w:val="231F20"/>
          <w:sz w:val="14"/>
          <w:szCs w:val="14"/>
        </w:rPr>
        <w:t>პრაქტიკებს.</w:t>
      </w:r>
    </w:p>
    <w:p w14:paraId="76A2C41D" w14:textId="77777777" w:rsidR="00E10B49" w:rsidRPr="004C2D72" w:rsidRDefault="00E10B49" w:rsidP="004C2D72">
      <w:pPr>
        <w:pStyle w:val="BodyText"/>
        <w:spacing w:before="12"/>
        <w:jc w:val="both"/>
        <w:rPr>
          <w:rFonts w:ascii="Sylfaen" w:hAnsi="Sylfaen"/>
          <w:sz w:val="14"/>
          <w:szCs w:val="14"/>
        </w:rPr>
      </w:pPr>
    </w:p>
    <w:p w14:paraId="5D4A8C70" w14:textId="77777777" w:rsidR="00E10B49" w:rsidRPr="004C2D72" w:rsidRDefault="004C2D72" w:rsidP="004C2D72">
      <w:pPr>
        <w:pStyle w:val="BodyText"/>
        <w:spacing w:before="1"/>
        <w:ind w:left="850"/>
        <w:jc w:val="both"/>
        <w:rPr>
          <w:rFonts w:ascii="Sylfaen" w:hAnsi="Sylfaen"/>
          <w:sz w:val="14"/>
          <w:szCs w:val="14"/>
        </w:rPr>
      </w:pPr>
      <w:r w:rsidRPr="004C2D72">
        <w:rPr>
          <w:rFonts w:ascii="Sylfaen" w:hAnsi="Sylfaen"/>
          <w:color w:val="231F20"/>
          <w:sz w:val="14"/>
          <w:szCs w:val="14"/>
        </w:rPr>
        <w:t>პრაქტიკაში, გამარტივებული სამუშაო არის უწყვეტი ბალანსირებული ქმედება</w:t>
      </w:r>
    </w:p>
    <w:p w14:paraId="0FFA80ED" w14:textId="77777777" w:rsidR="00E10B49" w:rsidRPr="004C2D72" w:rsidRDefault="004C2D72" w:rsidP="004C2D72">
      <w:pPr>
        <w:jc w:val="both"/>
        <w:rPr>
          <w:rFonts w:ascii="Sylfaen" w:hAnsi="Sylfaen"/>
          <w:sz w:val="14"/>
          <w:szCs w:val="16"/>
        </w:rPr>
      </w:pPr>
      <w:r w:rsidRPr="004C2D72">
        <w:rPr>
          <w:rFonts w:ascii="Sylfaen" w:hAnsi="Sylfaen"/>
          <w:sz w:val="16"/>
          <w:szCs w:val="16"/>
        </w:rPr>
        <w:br w:type="column"/>
      </w:r>
    </w:p>
    <w:p w14:paraId="1830CE94" w14:textId="77777777" w:rsidR="00E10B49" w:rsidRPr="004C2D72" w:rsidRDefault="00E10B49" w:rsidP="004C2D72">
      <w:pPr>
        <w:pStyle w:val="BodyText"/>
        <w:spacing w:before="66"/>
        <w:jc w:val="both"/>
        <w:rPr>
          <w:rFonts w:ascii="Sylfaen" w:hAnsi="Sylfaen"/>
          <w:sz w:val="14"/>
          <w:szCs w:val="14"/>
        </w:rPr>
      </w:pPr>
    </w:p>
    <w:p w14:paraId="2371CC60" w14:textId="77777777" w:rsidR="00E10B49" w:rsidRPr="004C2D72" w:rsidRDefault="004C2D72" w:rsidP="004C2D72">
      <w:pPr>
        <w:pStyle w:val="BodyText"/>
        <w:ind w:left="560"/>
        <w:jc w:val="both"/>
        <w:rPr>
          <w:rFonts w:ascii="Sylfaen" w:hAnsi="Sylfaen"/>
          <w:sz w:val="14"/>
          <w:szCs w:val="14"/>
        </w:rPr>
      </w:pPr>
      <w:r w:rsidRPr="004C2D72">
        <w:rPr>
          <w:rFonts w:ascii="Sylfaen" w:hAnsi="Sylfaen"/>
          <w:color w:val="231F20"/>
          <w:sz w:val="14"/>
          <w:szCs w:val="14"/>
        </w:rPr>
        <w:t>პროცესსა და პროდუქტს შორის. უმეტესად პრაქტიკული გამოცდილებით,</w:t>
      </w:r>
    </w:p>
    <w:p w14:paraId="5FBA32B9" w14:textId="77777777" w:rsidR="00E10B49" w:rsidRPr="004C2D72" w:rsidRDefault="00E10B49" w:rsidP="004C2D72">
      <w:pPr>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58" w:space="40"/>
            <w:col w:w="5912"/>
          </w:cols>
        </w:sectPr>
      </w:pPr>
    </w:p>
    <w:p w14:paraId="63A12237" w14:textId="77777777" w:rsidR="005F7A3C" w:rsidRPr="004C2D72" w:rsidRDefault="005F7A3C" w:rsidP="004C2D72">
      <w:pPr>
        <w:pStyle w:val="BodyText"/>
        <w:spacing w:before="31" w:line="249" w:lineRule="auto"/>
        <w:ind w:left="245" w:right="7429"/>
        <w:jc w:val="both"/>
        <w:rPr>
          <w:rFonts w:ascii="Sylfaen" w:hAnsi="Sylfaen"/>
          <w:color w:val="231F20"/>
          <w:sz w:val="14"/>
          <w:szCs w:val="14"/>
        </w:rPr>
      </w:pPr>
    </w:p>
    <w:p w14:paraId="0538D7B9" w14:textId="42B5DAE9" w:rsidR="00E10B49" w:rsidRPr="004C2D72" w:rsidRDefault="004C2D72" w:rsidP="004C2D72">
      <w:pPr>
        <w:pStyle w:val="BodyText"/>
        <w:spacing w:before="31" w:line="249" w:lineRule="auto"/>
        <w:ind w:left="245" w:right="7429"/>
        <w:jc w:val="both"/>
        <w:rPr>
          <w:rFonts w:ascii="Sylfaen" w:hAnsi="Sylfaen"/>
          <w:sz w:val="14"/>
          <w:szCs w:val="14"/>
        </w:rPr>
      </w:pPr>
      <w:r w:rsidRPr="004C2D72">
        <w:rPr>
          <w:rFonts w:ascii="Sylfaen" w:hAnsi="Sylfaen"/>
          <w:color w:val="231F20"/>
          <w:sz w:val="14"/>
          <w:szCs w:val="14"/>
        </w:rPr>
        <w:t xml:space="preserve">ვიცით, რომ კომპრომისი მნიშვნელოვან პროცესებსა და ეფექტურ პროდუქციას შორის </w:t>
      </w:r>
      <w:r w:rsidRPr="004C2D72">
        <w:rPr>
          <w:rFonts w:ascii="Sylfaen" w:hAnsi="Sylfaen"/>
          <w:color w:val="231F20"/>
          <w:sz w:val="14"/>
          <w:szCs w:val="14"/>
        </w:rPr>
        <w:t>არის ყოველდღიური გამოწვევა. ბალანსი ღირებულების შექმნას, სოციალურ მიზეზსა და დასაქმებულის თვით-რეალიზაციას შორის წარმოადგენს სამუშაო ადგილის ადაპტირების უმთავრეს საკითხს. არ არსებობს სწრაფი პასუხები იმაზე, თუ როგორ უნდა შეიქმნას მნიშვნელოვანი სამუშაო სიტუა</w:t>
      </w:r>
      <w:r w:rsidRPr="004C2D72">
        <w:rPr>
          <w:rFonts w:ascii="Sylfaen" w:hAnsi="Sylfaen"/>
          <w:color w:val="231F20"/>
          <w:sz w:val="14"/>
          <w:szCs w:val="14"/>
        </w:rPr>
        <w:t xml:space="preserve">ციები ან როგორია ოპტიმალური ადაპტირებული სამუშაო შეთავაზება. საერთო მიზანია ისეთი სამუშაოს პოვნა, სადაც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 xml:space="preserve">ადოების ფარგლები შეესაბამება დასაქმებულთა წინაპირობებს და საჭიროებებს და ეს აღიქმება მნიშვნელოვნად. მნიშვნელობის ასპექტი ყოველთვის იქნება </w:t>
      </w:r>
      <w:r w:rsidRPr="004C2D72">
        <w:rPr>
          <w:rFonts w:ascii="Sylfaen" w:hAnsi="Sylfaen"/>
          <w:color w:val="231F20"/>
          <w:sz w:val="14"/>
          <w:szCs w:val="14"/>
        </w:rPr>
        <w:t>მამოძრავებელი მიზანი და სამუშაო შეთავაზებები უნდა იყოს ადაპტირებული დასაქმებულთა ცვალებად საჭიროებებზე და საზოგადოების განვითარებაზე. ამ პროცესში, ჰეირეტის &amp; სტოკედალ ბოკნის (2008) მნიშვნელობის სამი ასპექტი, ანტონოვსკის სალუტოგენეზისის მიდგომასთან ერთად, შ</w:t>
      </w:r>
      <w:r w:rsidRPr="004C2D72">
        <w:rPr>
          <w:rFonts w:ascii="Sylfaen" w:hAnsi="Sylfaen"/>
          <w:color w:val="231F20"/>
          <w:sz w:val="14"/>
          <w:szCs w:val="14"/>
        </w:rPr>
        <w:t>ეიძლება იყოს პროფესიონალური რეფლექსიის სასარგებლო ინსტრუმენტი ადაპტირებული სამუშაოს შესაძლებლობების განვითარებისთვის, შეფასებისა და ხარისხის უზრუნველყოფისთვის.</w:t>
      </w:r>
    </w:p>
    <w:p w14:paraId="70B898FD"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80" w:right="0" w:bottom="840" w:left="0" w:header="0" w:footer="657" w:gutter="0"/>
          <w:cols w:space="720"/>
        </w:sectPr>
      </w:pPr>
    </w:p>
    <w:p w14:paraId="74D2185E" w14:textId="77777777" w:rsidR="00E10B49" w:rsidRPr="004C2D72" w:rsidRDefault="004C2D72" w:rsidP="004C2D72">
      <w:pPr>
        <w:pStyle w:val="Heading1"/>
        <w:spacing w:line="249" w:lineRule="auto"/>
        <w:ind w:left="2520" w:right="2527" w:hanging="180"/>
        <w:jc w:val="both"/>
        <w:rPr>
          <w:rFonts w:ascii="Sylfaen" w:hAnsi="Sylfaen"/>
          <w:sz w:val="36"/>
          <w:szCs w:val="36"/>
        </w:rPr>
      </w:pPr>
      <w:bookmarkStart w:id="4" w:name="_TOC_250000"/>
      <w:r w:rsidRPr="004C2D72">
        <w:rPr>
          <w:rFonts w:ascii="Sylfaen" w:hAnsi="Sylfaen"/>
          <w:color w:val="231F20"/>
          <w:sz w:val="36"/>
          <w:szCs w:val="36"/>
        </w:rPr>
        <w:lastRenderedPageBreak/>
        <w:t>პროფესიონალური</w:t>
      </w:r>
      <w:r w:rsidRPr="004C2D72">
        <w:rPr>
          <w:rFonts w:ascii="Sylfaen" w:hAnsi="Sylfaen"/>
          <w:color w:val="231F20"/>
          <w:sz w:val="36"/>
          <w:szCs w:val="36"/>
        </w:rPr>
        <w:t xml:space="preserve"> </w:t>
      </w:r>
      <w:r w:rsidRPr="004C2D72">
        <w:rPr>
          <w:rFonts w:ascii="Sylfaen" w:hAnsi="Sylfaen"/>
          <w:color w:val="231F20"/>
          <w:sz w:val="36"/>
          <w:szCs w:val="36"/>
        </w:rPr>
        <w:t>როლები</w:t>
      </w:r>
      <w:r w:rsidRPr="004C2D72">
        <w:rPr>
          <w:rFonts w:ascii="Sylfaen" w:hAnsi="Sylfaen"/>
          <w:color w:val="231F20"/>
          <w:sz w:val="36"/>
          <w:szCs w:val="36"/>
        </w:rPr>
        <w:t xml:space="preserve">, </w:t>
      </w:r>
      <w:r w:rsidRPr="004C2D72">
        <w:rPr>
          <w:rFonts w:ascii="Sylfaen" w:hAnsi="Sylfaen"/>
          <w:color w:val="231F20"/>
          <w:sz w:val="36"/>
          <w:szCs w:val="36"/>
        </w:rPr>
        <w:t>იდენტობა</w:t>
      </w:r>
      <w:r w:rsidRPr="004C2D72">
        <w:rPr>
          <w:rFonts w:ascii="Sylfaen" w:hAnsi="Sylfaen"/>
          <w:color w:val="231F20"/>
          <w:sz w:val="36"/>
          <w:szCs w:val="36"/>
        </w:rPr>
        <w:t xml:space="preserve"> </w:t>
      </w:r>
      <w:r w:rsidRPr="004C2D72">
        <w:rPr>
          <w:rFonts w:ascii="Sylfaen" w:hAnsi="Sylfaen"/>
          <w:color w:val="231F20"/>
          <w:sz w:val="36"/>
          <w:szCs w:val="36"/>
        </w:rPr>
        <w:t>და</w:t>
      </w:r>
      <w:r w:rsidRPr="004C2D72">
        <w:rPr>
          <w:rFonts w:ascii="Sylfaen" w:hAnsi="Sylfaen"/>
          <w:color w:val="231F20"/>
          <w:sz w:val="36"/>
          <w:szCs w:val="36"/>
        </w:rPr>
        <w:t xml:space="preserve"> </w:t>
      </w:r>
      <w:r w:rsidRPr="004C2D72">
        <w:rPr>
          <w:rFonts w:ascii="Sylfaen" w:hAnsi="Sylfaen"/>
          <w:color w:val="231F20"/>
          <w:sz w:val="36"/>
          <w:szCs w:val="36"/>
        </w:rPr>
        <w:t>ინკლუსიური</w:t>
      </w:r>
      <w:r w:rsidRPr="004C2D72">
        <w:rPr>
          <w:rFonts w:ascii="Sylfaen" w:hAnsi="Sylfaen"/>
          <w:color w:val="231F20"/>
          <w:sz w:val="36"/>
          <w:szCs w:val="36"/>
        </w:rPr>
        <w:t xml:space="preserve"> </w:t>
      </w:r>
      <w:r w:rsidRPr="004C2D72">
        <w:rPr>
          <w:rFonts w:ascii="Sylfaen" w:hAnsi="Sylfaen"/>
          <w:color w:val="231F20"/>
          <w:sz w:val="36"/>
          <w:szCs w:val="36"/>
        </w:rPr>
        <w:t>სამუშაო</w:t>
      </w:r>
      <w:r w:rsidRPr="004C2D72">
        <w:rPr>
          <w:rFonts w:ascii="Sylfaen" w:hAnsi="Sylfaen"/>
          <w:color w:val="231F20"/>
          <w:sz w:val="36"/>
          <w:szCs w:val="36"/>
        </w:rPr>
        <w:t xml:space="preserve"> </w:t>
      </w:r>
      <w:bookmarkEnd w:id="4"/>
      <w:r w:rsidRPr="004C2D72">
        <w:rPr>
          <w:rFonts w:ascii="Sylfaen" w:hAnsi="Sylfaen"/>
          <w:color w:val="231F20"/>
          <w:sz w:val="36"/>
          <w:szCs w:val="36"/>
        </w:rPr>
        <w:t>ცხოვრება</w:t>
      </w:r>
    </w:p>
    <w:p w14:paraId="3AFDD518" w14:textId="77777777" w:rsidR="00E10B49" w:rsidRPr="004C2D72" w:rsidRDefault="00E10B49" w:rsidP="004C2D72">
      <w:pPr>
        <w:pStyle w:val="BodyText"/>
        <w:jc w:val="both"/>
        <w:rPr>
          <w:rFonts w:ascii="Sylfaen" w:hAnsi="Sylfaen"/>
          <w:sz w:val="14"/>
          <w:szCs w:val="14"/>
        </w:rPr>
      </w:pPr>
    </w:p>
    <w:p w14:paraId="36E4D8CE" w14:textId="77777777" w:rsidR="00E10B49" w:rsidRPr="004C2D72" w:rsidRDefault="00E10B49" w:rsidP="004C2D72">
      <w:pPr>
        <w:pStyle w:val="BodyText"/>
        <w:jc w:val="both"/>
        <w:rPr>
          <w:rFonts w:ascii="Sylfaen" w:hAnsi="Sylfaen"/>
          <w:sz w:val="14"/>
          <w:szCs w:val="14"/>
        </w:rPr>
      </w:pPr>
    </w:p>
    <w:p w14:paraId="045E1D92" w14:textId="77777777" w:rsidR="00E10B49" w:rsidRPr="004C2D72" w:rsidRDefault="00E10B49" w:rsidP="004C2D72">
      <w:pPr>
        <w:pStyle w:val="BodyText"/>
        <w:jc w:val="both"/>
        <w:rPr>
          <w:rFonts w:ascii="Sylfaen" w:hAnsi="Sylfaen"/>
          <w:sz w:val="14"/>
          <w:szCs w:val="14"/>
        </w:rPr>
      </w:pPr>
    </w:p>
    <w:p w14:paraId="29A12F80" w14:textId="77777777" w:rsidR="00E10B49" w:rsidRPr="004C2D72" w:rsidRDefault="00E10B49" w:rsidP="004C2D72">
      <w:pPr>
        <w:pStyle w:val="BodyText"/>
        <w:jc w:val="both"/>
        <w:rPr>
          <w:rFonts w:ascii="Sylfaen" w:hAnsi="Sylfaen"/>
          <w:sz w:val="14"/>
          <w:szCs w:val="14"/>
        </w:rPr>
      </w:pPr>
    </w:p>
    <w:p w14:paraId="27A80397" w14:textId="77777777" w:rsidR="00E10B49" w:rsidRPr="004C2D72" w:rsidRDefault="00E10B49" w:rsidP="004C2D72">
      <w:pPr>
        <w:pStyle w:val="BodyText"/>
        <w:spacing w:before="107"/>
        <w:jc w:val="both"/>
        <w:rPr>
          <w:rFonts w:ascii="Sylfaen" w:hAnsi="Sylfaen"/>
          <w:sz w:val="14"/>
          <w:szCs w:val="14"/>
        </w:rPr>
      </w:pPr>
    </w:p>
    <w:p w14:paraId="739E7345" w14:textId="77777777" w:rsidR="00E10B49" w:rsidRPr="004C2D72" w:rsidRDefault="00E10B49" w:rsidP="004C2D72">
      <w:pPr>
        <w:jc w:val="both"/>
        <w:rPr>
          <w:rFonts w:ascii="Sylfaen" w:hAnsi="Sylfaen"/>
          <w:sz w:val="16"/>
          <w:szCs w:val="16"/>
        </w:rPr>
        <w:sectPr w:rsidR="00E10B49" w:rsidRPr="004C2D72" w:rsidSect="00D11906">
          <w:footerReference w:type="default" r:id="rId27"/>
          <w:pgSz w:w="11910" w:h="15880"/>
          <w:pgMar w:top="1660" w:right="0" w:bottom="840" w:left="0" w:header="0" w:footer="657" w:gutter="0"/>
          <w:cols w:space="720"/>
        </w:sectPr>
      </w:pPr>
    </w:p>
    <w:p w14:paraId="20B91FD8" w14:textId="4D8D75CF" w:rsidR="00E10B49" w:rsidRPr="004C2D72" w:rsidRDefault="004C2D72" w:rsidP="004C2D72">
      <w:pPr>
        <w:pStyle w:val="BodyText"/>
        <w:spacing w:before="59" w:line="249" w:lineRule="auto"/>
        <w:ind w:left="1133" w:right="23"/>
        <w:jc w:val="both"/>
        <w:rPr>
          <w:rFonts w:ascii="Sylfaen" w:hAnsi="Sylfaen"/>
          <w:sz w:val="14"/>
          <w:szCs w:val="14"/>
        </w:rPr>
      </w:pPr>
      <w:r w:rsidRPr="004C2D72">
        <w:rPr>
          <w:rFonts w:ascii="Sylfaen" w:hAnsi="Sylfaen"/>
          <w:color w:val="231F20"/>
          <w:sz w:val="14"/>
          <w:szCs w:val="14"/>
        </w:rPr>
        <w:lastRenderedPageBreak/>
        <w:t>წარმოიდგინეთ შემდეგი სიტუაცია: თქვენ აეროპორტში საუბარი წამოიწყეთ უცნობ პირთან ან საერთო მეგობრებთან და დაახლოებით 5-10 წუთის შემდეგ, გაისმის მავალდებულებელი</w:t>
      </w:r>
      <w:r w:rsidRPr="004C2D72">
        <w:rPr>
          <w:rFonts w:ascii="Sylfaen" w:hAnsi="Sylfaen"/>
          <w:color w:val="231F20"/>
          <w:sz w:val="14"/>
          <w:szCs w:val="14"/>
        </w:rPr>
        <w:t xml:space="preserve"> შეკითხვა: "რას აკეთებ?" თუ შეკითხვის ავტორს უფრო მაღალი პოზიცია უჭირავს და თქვენ გამოუცდელი მომუშავე ხართ, უხერხული სიჩუმე სწრაფად დაისადგურებს. თუ, მეორე მხრივ, თქვენ ხართ პროფესორი ან მთავარი აღმასრულებელი, შესაძლოა უფრო ხანგრძ</w:t>
      </w:r>
      <w:r w:rsidR="005F7A3C" w:rsidRPr="004C2D72">
        <w:rPr>
          <w:rFonts w:ascii="Sylfaen" w:hAnsi="Sylfaen"/>
          <w:color w:val="231F20"/>
          <w:sz w:val="14"/>
          <w:szCs w:val="14"/>
        </w:rPr>
        <w:t>ლ</w:t>
      </w:r>
      <w:r w:rsidRPr="004C2D72">
        <w:rPr>
          <w:rFonts w:ascii="Sylfaen" w:hAnsi="Sylfaen"/>
          <w:color w:val="231F20"/>
          <w:sz w:val="14"/>
          <w:szCs w:val="14"/>
        </w:rPr>
        <w:t>ივი დიალოგი წარიმართოს. რ</w:t>
      </w:r>
      <w:r w:rsidRPr="004C2D72">
        <w:rPr>
          <w:rFonts w:ascii="Sylfaen" w:hAnsi="Sylfaen"/>
          <w:color w:val="231F20"/>
          <w:sz w:val="14"/>
          <w:szCs w:val="14"/>
        </w:rPr>
        <w:t>ატომ არის ეს მნიშვნელოვანი?</w:t>
      </w:r>
    </w:p>
    <w:p w14:paraId="79076C05" w14:textId="77777777" w:rsidR="00E10B49" w:rsidRPr="004C2D72" w:rsidRDefault="00E10B49" w:rsidP="004C2D72">
      <w:pPr>
        <w:pStyle w:val="BodyText"/>
        <w:spacing w:before="16"/>
        <w:jc w:val="both"/>
        <w:rPr>
          <w:rFonts w:ascii="Sylfaen" w:hAnsi="Sylfaen"/>
          <w:sz w:val="14"/>
          <w:szCs w:val="14"/>
        </w:rPr>
      </w:pPr>
    </w:p>
    <w:p w14:paraId="2CC7F1C1" w14:textId="77777777" w:rsidR="00E10B49" w:rsidRPr="004C2D72" w:rsidRDefault="004C2D72" w:rsidP="004C2D72">
      <w:pPr>
        <w:pStyle w:val="BodyText"/>
        <w:spacing w:line="249" w:lineRule="auto"/>
        <w:ind w:left="1133" w:right="23"/>
        <w:jc w:val="both"/>
        <w:rPr>
          <w:rFonts w:ascii="Sylfaen" w:hAnsi="Sylfaen"/>
          <w:sz w:val="14"/>
          <w:szCs w:val="14"/>
        </w:rPr>
      </w:pPr>
      <w:r w:rsidRPr="004C2D72">
        <w:rPr>
          <w:rFonts w:ascii="Sylfaen" w:hAnsi="Sylfaen"/>
          <w:color w:val="231F20"/>
          <w:sz w:val="14"/>
          <w:szCs w:val="14"/>
        </w:rPr>
        <w:t>სამწუხაროა, მაგრამ სიმართლეა: როგორც ბავშვები თამაშობენ საუკეთესოდ. მნიშვნელობა არ აქვს რამდენად კარგად ვართ აღზრდილები, ჩვენ მივისწრაფით ისეთი ადამიანების პოვნისკენ, ვინც სამუშაოსა და სოციალური სტატუსის მხრივ ჩვენნაირ დონეზე ა</w:t>
      </w:r>
      <w:r w:rsidRPr="004C2D72">
        <w:rPr>
          <w:rFonts w:ascii="Sylfaen" w:hAnsi="Sylfaen"/>
          <w:color w:val="231F20"/>
          <w:sz w:val="14"/>
          <w:szCs w:val="14"/>
        </w:rPr>
        <w:t>რიან. ეს ხდება იმიტომ, რომ განათლება და სამუშაო ჩვენი იდენტობის მნიშვნელოვანი ნაწილებია, რომლებიც მიანიშნებს გარესამყაროს იმაზე თუ ვინ ვართ ჩვენ, ჩვენს ამბიციის დონეზე და ჩვენს ადგილზე სოციალურ იერარქიაში.</w:t>
      </w:r>
    </w:p>
    <w:p w14:paraId="0D924F5C" w14:textId="77777777" w:rsidR="00E10B49" w:rsidRPr="004C2D72" w:rsidRDefault="00E10B49" w:rsidP="004C2D72">
      <w:pPr>
        <w:pStyle w:val="BodyText"/>
        <w:spacing w:before="16"/>
        <w:jc w:val="both"/>
        <w:rPr>
          <w:rFonts w:ascii="Sylfaen" w:hAnsi="Sylfaen"/>
          <w:sz w:val="14"/>
          <w:szCs w:val="14"/>
        </w:rPr>
      </w:pPr>
    </w:p>
    <w:p w14:paraId="40FB3285" w14:textId="77777777" w:rsidR="00E10B49" w:rsidRPr="004C2D72" w:rsidRDefault="004C2D72" w:rsidP="004C2D72">
      <w:pPr>
        <w:pStyle w:val="BodyText"/>
        <w:spacing w:line="249" w:lineRule="auto"/>
        <w:ind w:left="1133" w:right="184"/>
        <w:jc w:val="both"/>
        <w:rPr>
          <w:rFonts w:ascii="Sylfaen" w:hAnsi="Sylfaen"/>
          <w:sz w:val="14"/>
          <w:szCs w:val="14"/>
        </w:rPr>
      </w:pPr>
      <w:r w:rsidRPr="004C2D72">
        <w:rPr>
          <w:rFonts w:ascii="Sylfaen" w:hAnsi="Sylfaen"/>
          <w:color w:val="231F20"/>
          <w:sz w:val="14"/>
          <w:szCs w:val="14"/>
        </w:rPr>
        <w:t>პროდუქტიული, შემოსავლის მომტანი სამუშაო აკმაყოფილ</w:t>
      </w:r>
      <w:r w:rsidRPr="004C2D72">
        <w:rPr>
          <w:rFonts w:ascii="Sylfaen" w:hAnsi="Sylfaen"/>
          <w:color w:val="231F20"/>
          <w:sz w:val="14"/>
          <w:szCs w:val="14"/>
        </w:rPr>
        <w:t>ებს ადამიანის ძირითად საჭიროებებს, როგორიცაა საკვები და საცხოვრებელი, თუმცა აღნიშნულს ასევე აკმაყოფილებს სოციალური უზრუნველყოფის დახმარებები. სოციალური უზრუნველყოფისგან განსხვავებით, სამუშაო შეიძლება ასევე დაკავშირებული იყოს ღირებულ სოციალურ როლებთან. შრომ</w:t>
      </w:r>
      <w:r w:rsidRPr="004C2D72">
        <w:rPr>
          <w:rFonts w:ascii="Sylfaen" w:hAnsi="Sylfaen"/>
          <w:color w:val="231F20"/>
          <w:sz w:val="14"/>
          <w:szCs w:val="14"/>
        </w:rPr>
        <w:t>ის ფუნქციის იდენტობის შექმნის ბუნებას შესაბამისად წვლილი შეაქვს ანაზღაურებად სამუშაოებზე დასაქმებულ და დაუსაქმებელ ადამიანთა სოციალურ დაყოფაში. ჩვეულებრივი სამუშაო ცხოვრების მიღმა მყოფი ხალხი სტიგმატიზაციისა და ნაკლები სოციალური ღირებულების რისკის წინაშეა,</w:t>
      </w:r>
      <w:r w:rsidRPr="004C2D72">
        <w:rPr>
          <w:rFonts w:ascii="Sylfaen" w:hAnsi="Sylfaen"/>
          <w:color w:val="231F20"/>
          <w:sz w:val="14"/>
          <w:szCs w:val="14"/>
        </w:rPr>
        <w:t xml:space="preserve"> ვიდრე ისინი, ვინც ფულისთვის შრომობენ. არსებობს ზოგადი მოსაზრება, რომ ხალხი,</w:t>
      </w:r>
    </w:p>
    <w:p w14:paraId="7FCDF7B2" w14:textId="77777777" w:rsidR="00E10B49" w:rsidRPr="004C2D72" w:rsidRDefault="004C2D72" w:rsidP="004C2D72">
      <w:pPr>
        <w:pStyle w:val="BodyText"/>
        <w:spacing w:before="9" w:line="249" w:lineRule="auto"/>
        <w:ind w:left="1133"/>
        <w:jc w:val="both"/>
        <w:rPr>
          <w:rFonts w:ascii="Sylfaen" w:hAnsi="Sylfaen"/>
          <w:sz w:val="14"/>
          <w:szCs w:val="14"/>
        </w:rPr>
      </w:pPr>
      <w:r w:rsidRPr="004C2D72">
        <w:rPr>
          <w:rFonts w:ascii="Sylfaen" w:hAnsi="Sylfaen"/>
          <w:color w:val="231F20"/>
          <w:sz w:val="14"/>
          <w:szCs w:val="14"/>
        </w:rPr>
        <w:t>რომელიც იღებს სოციალურ დახმარებას, ცხოვრობს საზოგადოების სახსრებით, რადგან მათ არ შეუძლიათ და რიგ შემთხვევებში არ სურთ, თავიანთი თავის უზრუნველყოფა. ამდენად, მორალი თავს იჩენს, რო</w:t>
      </w:r>
      <w:r w:rsidRPr="004C2D72">
        <w:rPr>
          <w:rFonts w:ascii="Sylfaen" w:hAnsi="Sylfaen"/>
          <w:color w:val="231F20"/>
          <w:sz w:val="14"/>
          <w:szCs w:val="14"/>
        </w:rPr>
        <w:t>ცა პრობლემის სპეციფიკური გზით ფორმულირებას ვახდენთ: პენსიაზე გასვლა მისაღებია, როცა დიდი ხნის მანძილზე მუშაობდით, მაგრამ სოციალური უზრუნველყოფით სარგებლობა, თუკი არასოდეს გიმუშავიათ, სოციალური სტიგმატიზაციის საგანია. ჰეირეტი &amp; სტოკედალ ბოკნი (2008) შემდეგნ</w:t>
      </w:r>
      <w:r w:rsidRPr="004C2D72">
        <w:rPr>
          <w:rFonts w:ascii="Sylfaen" w:hAnsi="Sylfaen"/>
          <w:color w:val="231F20"/>
          <w:sz w:val="14"/>
          <w:szCs w:val="14"/>
        </w:rPr>
        <w:t>აირად განმარტავენ აღნიშნულს: სამუშაო ცხოვრება</w:t>
      </w:r>
    </w:p>
    <w:p w14:paraId="1BA470A3" w14:textId="77777777" w:rsidR="00E10B49" w:rsidRPr="004C2D72" w:rsidRDefault="004C2D72" w:rsidP="004C2D72">
      <w:pPr>
        <w:pStyle w:val="BodyText"/>
        <w:spacing w:before="59" w:line="249" w:lineRule="auto"/>
        <w:ind w:left="279" w:right="1019"/>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 xml:space="preserve"> კვლავაც კულტურულად ფესვგადგმულია პროტესტანტული ეთიკის მსუბუქი ფორმით, სადაც რაიმეს შესრულება სიამოვნების მიღებამდე მოსალოდნელია იმპლიციტურად და მასში ყველა მონაწილეობს.</w:t>
      </w:r>
    </w:p>
    <w:p w14:paraId="0E81D231" w14:textId="77777777" w:rsidR="00E10B49" w:rsidRPr="004C2D72" w:rsidRDefault="00E10B49" w:rsidP="004C2D72">
      <w:pPr>
        <w:pStyle w:val="BodyText"/>
        <w:spacing w:before="13"/>
        <w:jc w:val="both"/>
        <w:rPr>
          <w:rFonts w:ascii="Sylfaen" w:hAnsi="Sylfaen"/>
          <w:sz w:val="14"/>
          <w:szCs w:val="14"/>
        </w:rPr>
      </w:pPr>
    </w:p>
    <w:p w14:paraId="25696563" w14:textId="77777777" w:rsidR="00E10B49" w:rsidRPr="004C2D72" w:rsidRDefault="004C2D72" w:rsidP="004C2D72">
      <w:pPr>
        <w:pStyle w:val="BodyText"/>
        <w:spacing w:line="249" w:lineRule="auto"/>
        <w:ind w:left="279" w:right="793"/>
        <w:jc w:val="both"/>
        <w:rPr>
          <w:rFonts w:ascii="Sylfaen" w:hAnsi="Sylfaen"/>
          <w:sz w:val="14"/>
          <w:szCs w:val="14"/>
        </w:rPr>
      </w:pPr>
      <w:r w:rsidRPr="004C2D72">
        <w:rPr>
          <w:rFonts w:ascii="Sylfaen" w:hAnsi="Sylfaen"/>
          <w:color w:val="231F20"/>
          <w:sz w:val="14"/>
          <w:szCs w:val="14"/>
        </w:rPr>
        <w:t>სოციალური როლების შეფასება (VSR) ასევე</w:t>
      </w:r>
      <w:r w:rsidRPr="004C2D72">
        <w:rPr>
          <w:rFonts w:ascii="Sylfaen" w:hAnsi="Sylfaen"/>
          <w:color w:val="231F20"/>
          <w:sz w:val="14"/>
          <w:szCs w:val="14"/>
        </w:rPr>
        <w:t xml:space="preserve"> შესაძლოა უკავშირდებოდეს უოლფ უოლფენსბერგერის ნორმალიზაციის თეორიას. მოკლედ რომ ვთქვათ, უოლფენსბერგერი აცხადებს, რომ ხალხს, რომლებიც გადაუხვევენ ნორმიდან, ხშირად ეკისრებათ სოციალურად ნაკლებად ღირებული როლები, ვიდრე იმ ხალხს, რომლებიც აკმაყოფილებენ საზოგადო</w:t>
      </w:r>
      <w:r w:rsidRPr="004C2D72">
        <w:rPr>
          <w:rFonts w:ascii="Sylfaen" w:hAnsi="Sylfaen"/>
          <w:color w:val="231F20"/>
          <w:sz w:val="14"/>
          <w:szCs w:val="14"/>
        </w:rPr>
        <w:t xml:space="preserve">ების მოთხოვნებსა და მოლოდინებს (SOR, 2016). VSR და უოლფენსბერგერის თეორია გვაწვდის შესაძლო განმარტებას თუ რატომ სთავაზობს საზოგადოება ინტელექტუალური შეზღუდვების მქონე ხალხს ისეთ სამუშაოს, რომელსაც სხვა მცირე ფუნქციური შესაძლებლობის მქონე ჯგუფები მიიჩნევენ </w:t>
      </w:r>
      <w:r w:rsidRPr="004C2D72">
        <w:rPr>
          <w:rFonts w:ascii="Sylfaen" w:hAnsi="Sylfaen"/>
          <w:color w:val="231F20"/>
          <w:sz w:val="14"/>
          <w:szCs w:val="14"/>
        </w:rPr>
        <w:t>დამამცირებლად.</w:t>
      </w:r>
    </w:p>
    <w:p w14:paraId="57635AA9" w14:textId="46ED600A" w:rsidR="00E10B49" w:rsidRPr="004C2D72" w:rsidRDefault="004C2D72" w:rsidP="004C2D72">
      <w:pPr>
        <w:pStyle w:val="BodyText"/>
        <w:spacing w:before="8" w:line="249" w:lineRule="auto"/>
        <w:ind w:left="279" w:right="877"/>
        <w:jc w:val="both"/>
        <w:rPr>
          <w:rFonts w:ascii="Sylfaen" w:hAnsi="Sylfaen"/>
          <w:sz w:val="14"/>
          <w:szCs w:val="14"/>
        </w:rPr>
      </w:pPr>
      <w:r w:rsidRPr="004C2D72">
        <w:rPr>
          <w:rFonts w:ascii="Sylfaen" w:hAnsi="Sylfaen"/>
          <w:color w:val="231F20"/>
          <w:sz w:val="14"/>
          <w:szCs w:val="14"/>
        </w:rPr>
        <w:t>ჩანს, რომ შრომის ბაზარზე ღირებული სოციალური როლები ნაკლებად ხელმისაწვდომია ინტელექტუალური შეზღუდვების მქონე ხალხისთვის, ვიდრე სხვებისთვის. ოლსენი (2008), მსგავსად უოლფენსბერგერის</w:t>
      </w:r>
      <w:r w:rsidRPr="004C2D72">
        <w:rPr>
          <w:rFonts w:ascii="Sylfaen" w:hAnsi="Sylfaen"/>
          <w:color w:val="231F20"/>
          <w:sz w:val="14"/>
          <w:szCs w:val="14"/>
        </w:rPr>
        <w:t xml:space="preserve"> ნორმალიზაციის თეორიისა, აცხადებს, რომ მარტივი სამუშაოს შეთავაზებების არსი განპირობებულია საზოგადოების მოლოდინებით, თუ რა შეუძლიათ და რა უნდა იმუშაონ ინტელექტუალური შეზღუდვების მქონე ხალხმა. აღნიშნულის მიზეზი, საზოგადოების პერსპექტივით, შესაძლოა იყოს ის, რ</w:t>
      </w:r>
      <w:r w:rsidRPr="004C2D72">
        <w:rPr>
          <w:rFonts w:ascii="Sylfaen" w:hAnsi="Sylfaen"/>
          <w:color w:val="231F20"/>
          <w:sz w:val="14"/>
          <w:szCs w:val="14"/>
        </w:rPr>
        <w:t>ომ გონებრივი შეზღუდ</w:t>
      </w:r>
      <w:r w:rsidR="005F7A3C" w:rsidRPr="004C2D72">
        <w:rPr>
          <w:rFonts w:ascii="Sylfaen" w:hAnsi="Sylfaen"/>
          <w:color w:val="231F20"/>
          <w:sz w:val="14"/>
          <w:szCs w:val="14"/>
        </w:rPr>
        <w:t>ვ</w:t>
      </w:r>
      <w:r w:rsidRPr="004C2D72">
        <w:rPr>
          <w:rFonts w:ascii="Sylfaen" w:hAnsi="Sylfaen"/>
          <w:color w:val="231F20"/>
          <w:sz w:val="14"/>
          <w:szCs w:val="14"/>
        </w:rPr>
        <w:t xml:space="preserve">ის მქონე ხალხი მიჩნეულია სოციალურად დევიანტურ ჯგუფად. </w:t>
      </w:r>
    </w:p>
    <w:p w14:paraId="1999DB1D" w14:textId="77777777" w:rsidR="00E10B49" w:rsidRPr="004C2D72" w:rsidRDefault="00E10B49" w:rsidP="004C2D72">
      <w:pPr>
        <w:pStyle w:val="BodyText"/>
        <w:spacing w:before="16"/>
        <w:jc w:val="both"/>
        <w:rPr>
          <w:rFonts w:ascii="Sylfaen" w:hAnsi="Sylfaen"/>
          <w:sz w:val="14"/>
          <w:szCs w:val="14"/>
        </w:rPr>
      </w:pPr>
    </w:p>
    <w:p w14:paraId="3E77B995" w14:textId="16A7BA89" w:rsidR="00E10B49" w:rsidRPr="004C2D72" w:rsidRDefault="004C2D72" w:rsidP="004C2D72">
      <w:pPr>
        <w:pStyle w:val="BodyText"/>
        <w:spacing w:line="249" w:lineRule="auto"/>
        <w:ind w:left="279" w:right="867"/>
        <w:jc w:val="both"/>
        <w:rPr>
          <w:rFonts w:ascii="Sylfaen" w:hAnsi="Sylfaen"/>
          <w:sz w:val="14"/>
          <w:szCs w:val="14"/>
        </w:rPr>
      </w:pPr>
      <w:r w:rsidRPr="004C2D72">
        <w:rPr>
          <w:rFonts w:ascii="Sylfaen" w:hAnsi="Sylfaen"/>
          <w:color w:val="231F20"/>
          <w:sz w:val="14"/>
          <w:szCs w:val="14"/>
        </w:rPr>
        <w:t xml:space="preserve">დღესდღეობით, ინტელექტუალური შეზღუდვების მქონე ხალხი წარმოადგენს საზოგადოებაში ჩვეულებრივი სამუშაო ცხოვრების მიღმა მყოფ ერთ-ერთ ჯგუფს </w:t>
      </w:r>
      <w:r w:rsidR="0036319C" w:rsidRPr="004C2D72">
        <w:rPr>
          <w:rFonts w:ascii="Sylfaen" w:hAnsi="Sylfaen"/>
          <w:color w:val="231F20"/>
          <w:sz w:val="14"/>
          <w:szCs w:val="14"/>
        </w:rPr>
        <w:t>(Reinertsen, 2012).</w:t>
      </w:r>
      <w:r w:rsidRPr="004C2D72">
        <w:rPr>
          <w:rFonts w:ascii="Sylfaen" w:hAnsi="Sylfaen"/>
          <w:color w:val="231F20"/>
          <w:sz w:val="14"/>
          <w:szCs w:val="14"/>
        </w:rPr>
        <w:t xml:space="preserve"> აღნიშნულის მიზეზი შეიძლება </w:t>
      </w:r>
      <w:r w:rsidRPr="004C2D72">
        <w:rPr>
          <w:rFonts w:ascii="Sylfaen" w:hAnsi="Sylfaen"/>
          <w:color w:val="231F20"/>
          <w:sz w:val="14"/>
          <w:szCs w:val="14"/>
        </w:rPr>
        <w:t xml:space="preserve">იყოს სამუშაო ცხოვრების კომპეტენციის მოთხოვნებსა და დასწავლის შეზღუდული უნარის მქონე ხალხის პირობებს შორის შეუსაბამობა. გამონაკლისის ლეგიტიმაცია შესაძლებელია იმის აღნიშვნით, რომ ინტელექტუალური შეზღუდვების მქონე ხალხს არ აქვთ განათლება და სოციალური უნარები. </w:t>
      </w:r>
      <w:r w:rsidRPr="004C2D72">
        <w:rPr>
          <w:rFonts w:ascii="Sylfaen" w:hAnsi="Sylfaen"/>
          <w:color w:val="231F20"/>
          <w:sz w:val="14"/>
          <w:szCs w:val="14"/>
        </w:rPr>
        <w:t>ამავდროულად, დასწავლის შეზღუდული უნარის მქონე ხალხს გააჩნია ბევრი გამოუყენებელი რესურსი, მათ სურთ და შეუძლიათ  რაიმეში წვლილის შეტანა, სათანადო პირობების შემთხვევაში.  პროფესიონალური პერსპექტივით, სამუშაო ცხოვრებისგან გამოკლების ალტერნატივა შეიძლება იყოს ს</w:t>
      </w:r>
      <w:r w:rsidRPr="004C2D72">
        <w:rPr>
          <w:rFonts w:ascii="Sylfaen" w:hAnsi="Sylfaen"/>
          <w:color w:val="231F20"/>
          <w:sz w:val="14"/>
          <w:szCs w:val="14"/>
        </w:rPr>
        <w:t>ამიზნე ჯგუფის კვალიფიკაციის გაზრდა და საზოგადოების მოთხოვნებზე ადაპტირება.</w:t>
      </w:r>
    </w:p>
    <w:p w14:paraId="12175F00"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17" w:space="40"/>
            <w:col w:w="5953"/>
          </w:cols>
        </w:sectPr>
      </w:pPr>
    </w:p>
    <w:p w14:paraId="25A43C9F" w14:textId="77777777" w:rsidR="00E10B49" w:rsidRPr="004C2D72" w:rsidRDefault="00E10B49" w:rsidP="004C2D72">
      <w:pPr>
        <w:pStyle w:val="BodyText"/>
        <w:jc w:val="both"/>
        <w:rPr>
          <w:rFonts w:ascii="Sylfaen" w:hAnsi="Sylfaen"/>
          <w:sz w:val="10"/>
          <w:szCs w:val="14"/>
        </w:rPr>
      </w:pPr>
    </w:p>
    <w:p w14:paraId="28B66D64" w14:textId="77777777" w:rsidR="00E10B49" w:rsidRPr="004C2D72" w:rsidRDefault="00E10B49" w:rsidP="004C2D72">
      <w:pPr>
        <w:pStyle w:val="BodyText"/>
        <w:jc w:val="both"/>
        <w:rPr>
          <w:rFonts w:ascii="Sylfaen" w:hAnsi="Sylfaen"/>
          <w:sz w:val="10"/>
          <w:szCs w:val="14"/>
        </w:rPr>
      </w:pPr>
    </w:p>
    <w:p w14:paraId="798F4FB2" w14:textId="77777777" w:rsidR="00E10B49" w:rsidRPr="004C2D72" w:rsidRDefault="00E10B49" w:rsidP="004C2D72">
      <w:pPr>
        <w:pStyle w:val="BodyText"/>
        <w:jc w:val="both"/>
        <w:rPr>
          <w:rFonts w:ascii="Sylfaen" w:hAnsi="Sylfaen"/>
          <w:sz w:val="10"/>
          <w:szCs w:val="14"/>
        </w:rPr>
      </w:pPr>
    </w:p>
    <w:p w14:paraId="09F14C9D" w14:textId="77777777" w:rsidR="00E10B49" w:rsidRPr="004C2D72" w:rsidRDefault="00E10B49" w:rsidP="004C2D72">
      <w:pPr>
        <w:pStyle w:val="BodyText"/>
        <w:jc w:val="both"/>
        <w:rPr>
          <w:rFonts w:ascii="Sylfaen" w:hAnsi="Sylfaen"/>
          <w:sz w:val="10"/>
          <w:szCs w:val="14"/>
        </w:rPr>
      </w:pPr>
    </w:p>
    <w:p w14:paraId="0914DAB6" w14:textId="77777777" w:rsidR="00E10B49" w:rsidRPr="004C2D72" w:rsidRDefault="00E10B49" w:rsidP="004C2D72">
      <w:pPr>
        <w:pStyle w:val="BodyText"/>
        <w:jc w:val="both"/>
        <w:rPr>
          <w:rFonts w:ascii="Sylfaen" w:hAnsi="Sylfaen"/>
          <w:sz w:val="10"/>
          <w:szCs w:val="14"/>
        </w:rPr>
      </w:pPr>
    </w:p>
    <w:p w14:paraId="00172A06" w14:textId="77777777" w:rsidR="00E10B49" w:rsidRPr="004C2D72" w:rsidRDefault="00E10B49" w:rsidP="004C2D72">
      <w:pPr>
        <w:pStyle w:val="BodyText"/>
        <w:jc w:val="both"/>
        <w:rPr>
          <w:rFonts w:ascii="Sylfaen" w:hAnsi="Sylfaen"/>
          <w:sz w:val="10"/>
          <w:szCs w:val="14"/>
        </w:rPr>
      </w:pPr>
    </w:p>
    <w:p w14:paraId="13B3DA9C" w14:textId="77777777" w:rsidR="00E10B49" w:rsidRPr="004C2D72" w:rsidRDefault="00E10B49" w:rsidP="004C2D72">
      <w:pPr>
        <w:pStyle w:val="BodyText"/>
        <w:jc w:val="both"/>
        <w:rPr>
          <w:rFonts w:ascii="Sylfaen" w:hAnsi="Sylfaen"/>
          <w:sz w:val="10"/>
          <w:szCs w:val="14"/>
        </w:rPr>
      </w:pPr>
    </w:p>
    <w:p w14:paraId="75D64F83" w14:textId="77777777" w:rsidR="00E10B49" w:rsidRPr="004C2D72" w:rsidRDefault="00E10B49" w:rsidP="004C2D72">
      <w:pPr>
        <w:pStyle w:val="BodyText"/>
        <w:jc w:val="both"/>
        <w:rPr>
          <w:rFonts w:ascii="Sylfaen" w:hAnsi="Sylfaen"/>
          <w:sz w:val="10"/>
          <w:szCs w:val="14"/>
        </w:rPr>
      </w:pPr>
    </w:p>
    <w:p w14:paraId="39B54EF8" w14:textId="77777777" w:rsidR="00E10B49" w:rsidRPr="004C2D72" w:rsidRDefault="00E10B49" w:rsidP="004C2D72">
      <w:pPr>
        <w:pStyle w:val="BodyText"/>
        <w:jc w:val="both"/>
        <w:rPr>
          <w:rFonts w:ascii="Sylfaen" w:hAnsi="Sylfaen"/>
          <w:sz w:val="10"/>
          <w:szCs w:val="14"/>
        </w:rPr>
      </w:pPr>
    </w:p>
    <w:p w14:paraId="7BA3439A" w14:textId="77777777" w:rsidR="00E10B49" w:rsidRPr="004C2D72" w:rsidRDefault="00E10B49" w:rsidP="004C2D72">
      <w:pPr>
        <w:pStyle w:val="BodyText"/>
        <w:jc w:val="both"/>
        <w:rPr>
          <w:rFonts w:ascii="Sylfaen" w:hAnsi="Sylfaen"/>
          <w:sz w:val="10"/>
          <w:szCs w:val="14"/>
        </w:rPr>
      </w:pPr>
    </w:p>
    <w:p w14:paraId="41655E09" w14:textId="77777777" w:rsidR="00E10B49" w:rsidRPr="004C2D72" w:rsidRDefault="00E10B49" w:rsidP="004C2D72">
      <w:pPr>
        <w:pStyle w:val="BodyText"/>
        <w:jc w:val="both"/>
        <w:rPr>
          <w:rFonts w:ascii="Sylfaen" w:hAnsi="Sylfaen"/>
          <w:sz w:val="10"/>
          <w:szCs w:val="14"/>
        </w:rPr>
      </w:pPr>
    </w:p>
    <w:p w14:paraId="68D5591B" w14:textId="77777777" w:rsidR="00E10B49" w:rsidRPr="004C2D72" w:rsidRDefault="00E10B49" w:rsidP="004C2D72">
      <w:pPr>
        <w:pStyle w:val="BodyText"/>
        <w:jc w:val="both"/>
        <w:rPr>
          <w:rFonts w:ascii="Sylfaen" w:hAnsi="Sylfaen"/>
          <w:sz w:val="10"/>
          <w:szCs w:val="14"/>
        </w:rPr>
      </w:pPr>
    </w:p>
    <w:p w14:paraId="5BC858D8" w14:textId="77777777" w:rsidR="00E10B49" w:rsidRPr="004C2D72" w:rsidRDefault="00E10B49" w:rsidP="004C2D72">
      <w:pPr>
        <w:pStyle w:val="BodyText"/>
        <w:jc w:val="both"/>
        <w:rPr>
          <w:rFonts w:ascii="Sylfaen" w:hAnsi="Sylfaen"/>
          <w:sz w:val="10"/>
          <w:szCs w:val="14"/>
        </w:rPr>
      </w:pPr>
    </w:p>
    <w:p w14:paraId="30052FDC" w14:textId="77777777" w:rsidR="00E10B49" w:rsidRPr="004C2D72" w:rsidRDefault="00E10B49" w:rsidP="004C2D72">
      <w:pPr>
        <w:pStyle w:val="BodyText"/>
        <w:jc w:val="both"/>
        <w:rPr>
          <w:rFonts w:ascii="Sylfaen" w:hAnsi="Sylfaen"/>
          <w:sz w:val="10"/>
          <w:szCs w:val="14"/>
        </w:rPr>
      </w:pPr>
    </w:p>
    <w:p w14:paraId="5209D925" w14:textId="77777777" w:rsidR="00E10B49" w:rsidRPr="004C2D72" w:rsidRDefault="00E10B49" w:rsidP="004C2D72">
      <w:pPr>
        <w:pStyle w:val="BodyText"/>
        <w:jc w:val="both"/>
        <w:rPr>
          <w:rFonts w:ascii="Sylfaen" w:hAnsi="Sylfaen"/>
          <w:sz w:val="10"/>
          <w:szCs w:val="14"/>
        </w:rPr>
      </w:pPr>
    </w:p>
    <w:p w14:paraId="5EDC528E" w14:textId="77777777" w:rsidR="00E10B49" w:rsidRPr="004C2D72" w:rsidRDefault="00E10B49" w:rsidP="004C2D72">
      <w:pPr>
        <w:pStyle w:val="BodyText"/>
        <w:jc w:val="both"/>
        <w:rPr>
          <w:rFonts w:ascii="Sylfaen" w:hAnsi="Sylfaen"/>
          <w:sz w:val="10"/>
          <w:szCs w:val="14"/>
        </w:rPr>
      </w:pPr>
    </w:p>
    <w:p w14:paraId="455803ED" w14:textId="77777777" w:rsidR="00E10B49" w:rsidRPr="004C2D72" w:rsidRDefault="00E10B49" w:rsidP="004C2D72">
      <w:pPr>
        <w:pStyle w:val="BodyText"/>
        <w:jc w:val="both"/>
        <w:rPr>
          <w:rFonts w:ascii="Sylfaen" w:hAnsi="Sylfaen"/>
          <w:sz w:val="10"/>
          <w:szCs w:val="14"/>
        </w:rPr>
      </w:pPr>
    </w:p>
    <w:p w14:paraId="5C9B7BFB" w14:textId="77777777" w:rsidR="00E10B49" w:rsidRPr="004C2D72" w:rsidRDefault="00E10B49" w:rsidP="004C2D72">
      <w:pPr>
        <w:pStyle w:val="BodyText"/>
        <w:jc w:val="both"/>
        <w:rPr>
          <w:rFonts w:ascii="Sylfaen" w:hAnsi="Sylfaen"/>
          <w:sz w:val="10"/>
          <w:szCs w:val="14"/>
        </w:rPr>
      </w:pPr>
    </w:p>
    <w:p w14:paraId="53F020B4" w14:textId="77777777" w:rsidR="00E10B49" w:rsidRPr="004C2D72" w:rsidRDefault="00E10B49" w:rsidP="004C2D72">
      <w:pPr>
        <w:pStyle w:val="BodyText"/>
        <w:jc w:val="both"/>
        <w:rPr>
          <w:rFonts w:ascii="Sylfaen" w:hAnsi="Sylfaen"/>
          <w:sz w:val="10"/>
          <w:szCs w:val="14"/>
        </w:rPr>
      </w:pPr>
    </w:p>
    <w:p w14:paraId="3E236F09" w14:textId="77777777" w:rsidR="00E10B49" w:rsidRPr="004C2D72" w:rsidRDefault="00E10B49" w:rsidP="004C2D72">
      <w:pPr>
        <w:pStyle w:val="BodyText"/>
        <w:jc w:val="both"/>
        <w:rPr>
          <w:rFonts w:ascii="Sylfaen" w:hAnsi="Sylfaen"/>
          <w:sz w:val="10"/>
          <w:szCs w:val="14"/>
        </w:rPr>
      </w:pPr>
    </w:p>
    <w:p w14:paraId="70677758" w14:textId="77777777" w:rsidR="00E10B49" w:rsidRPr="004C2D72" w:rsidRDefault="00E10B49" w:rsidP="004C2D72">
      <w:pPr>
        <w:pStyle w:val="BodyText"/>
        <w:jc w:val="both"/>
        <w:rPr>
          <w:rFonts w:ascii="Sylfaen" w:hAnsi="Sylfaen"/>
          <w:sz w:val="10"/>
          <w:szCs w:val="14"/>
        </w:rPr>
      </w:pPr>
    </w:p>
    <w:p w14:paraId="4C5A6B52" w14:textId="77777777" w:rsidR="00E10B49" w:rsidRPr="004C2D72" w:rsidRDefault="00E10B49" w:rsidP="004C2D72">
      <w:pPr>
        <w:pStyle w:val="BodyText"/>
        <w:jc w:val="both"/>
        <w:rPr>
          <w:rFonts w:ascii="Sylfaen" w:hAnsi="Sylfaen"/>
          <w:sz w:val="10"/>
          <w:szCs w:val="14"/>
        </w:rPr>
      </w:pPr>
    </w:p>
    <w:p w14:paraId="43D40879" w14:textId="77777777" w:rsidR="00E10B49" w:rsidRPr="004C2D72" w:rsidRDefault="00E10B49" w:rsidP="004C2D72">
      <w:pPr>
        <w:pStyle w:val="BodyText"/>
        <w:jc w:val="both"/>
        <w:rPr>
          <w:rFonts w:ascii="Sylfaen" w:hAnsi="Sylfaen"/>
          <w:sz w:val="10"/>
          <w:szCs w:val="14"/>
        </w:rPr>
      </w:pPr>
    </w:p>
    <w:p w14:paraId="3855E213" w14:textId="77777777" w:rsidR="00E10B49" w:rsidRPr="004C2D72" w:rsidRDefault="00E10B49" w:rsidP="004C2D72">
      <w:pPr>
        <w:pStyle w:val="BodyText"/>
        <w:jc w:val="both"/>
        <w:rPr>
          <w:rFonts w:ascii="Sylfaen" w:hAnsi="Sylfaen"/>
          <w:sz w:val="10"/>
          <w:szCs w:val="14"/>
        </w:rPr>
      </w:pPr>
    </w:p>
    <w:p w14:paraId="51CEBDC1" w14:textId="77777777" w:rsidR="00E10B49" w:rsidRPr="004C2D72" w:rsidRDefault="00E10B49" w:rsidP="004C2D72">
      <w:pPr>
        <w:pStyle w:val="BodyText"/>
        <w:jc w:val="both"/>
        <w:rPr>
          <w:rFonts w:ascii="Sylfaen" w:hAnsi="Sylfaen"/>
          <w:sz w:val="10"/>
          <w:szCs w:val="14"/>
        </w:rPr>
      </w:pPr>
    </w:p>
    <w:p w14:paraId="03528091" w14:textId="77777777" w:rsidR="00E10B49" w:rsidRPr="004C2D72" w:rsidRDefault="00E10B49" w:rsidP="004C2D72">
      <w:pPr>
        <w:pStyle w:val="BodyText"/>
        <w:jc w:val="both"/>
        <w:rPr>
          <w:rFonts w:ascii="Sylfaen" w:hAnsi="Sylfaen"/>
          <w:sz w:val="10"/>
          <w:szCs w:val="14"/>
        </w:rPr>
      </w:pPr>
    </w:p>
    <w:p w14:paraId="0F1AD9ED" w14:textId="77777777" w:rsidR="00E10B49" w:rsidRPr="004C2D72" w:rsidRDefault="00E10B49" w:rsidP="004C2D72">
      <w:pPr>
        <w:pStyle w:val="BodyText"/>
        <w:jc w:val="both"/>
        <w:rPr>
          <w:rFonts w:ascii="Sylfaen" w:hAnsi="Sylfaen"/>
          <w:sz w:val="10"/>
          <w:szCs w:val="14"/>
        </w:rPr>
      </w:pPr>
    </w:p>
    <w:p w14:paraId="142702C3" w14:textId="77777777" w:rsidR="00E10B49" w:rsidRPr="004C2D72" w:rsidRDefault="00E10B49" w:rsidP="004C2D72">
      <w:pPr>
        <w:pStyle w:val="BodyText"/>
        <w:jc w:val="both"/>
        <w:rPr>
          <w:rFonts w:ascii="Sylfaen" w:hAnsi="Sylfaen"/>
          <w:sz w:val="10"/>
          <w:szCs w:val="14"/>
        </w:rPr>
      </w:pPr>
    </w:p>
    <w:p w14:paraId="37A1BD05" w14:textId="77777777" w:rsidR="00E10B49" w:rsidRPr="004C2D72" w:rsidRDefault="00E10B49" w:rsidP="004C2D72">
      <w:pPr>
        <w:pStyle w:val="BodyText"/>
        <w:jc w:val="both"/>
        <w:rPr>
          <w:rFonts w:ascii="Sylfaen" w:hAnsi="Sylfaen"/>
          <w:sz w:val="10"/>
          <w:szCs w:val="14"/>
        </w:rPr>
      </w:pPr>
    </w:p>
    <w:p w14:paraId="52DD3BE9" w14:textId="77777777" w:rsidR="00E10B49" w:rsidRPr="004C2D72" w:rsidRDefault="00E10B49" w:rsidP="004C2D72">
      <w:pPr>
        <w:pStyle w:val="BodyText"/>
        <w:jc w:val="both"/>
        <w:rPr>
          <w:rFonts w:ascii="Sylfaen" w:hAnsi="Sylfaen"/>
          <w:sz w:val="10"/>
          <w:szCs w:val="14"/>
        </w:rPr>
      </w:pPr>
    </w:p>
    <w:p w14:paraId="0C504459" w14:textId="77777777" w:rsidR="00E10B49" w:rsidRPr="004C2D72" w:rsidRDefault="00E10B49" w:rsidP="004C2D72">
      <w:pPr>
        <w:pStyle w:val="BodyText"/>
        <w:jc w:val="both"/>
        <w:rPr>
          <w:rFonts w:ascii="Sylfaen" w:hAnsi="Sylfaen"/>
          <w:sz w:val="10"/>
          <w:szCs w:val="14"/>
        </w:rPr>
      </w:pPr>
    </w:p>
    <w:p w14:paraId="7E5AB09E" w14:textId="77777777" w:rsidR="00E10B49" w:rsidRPr="004C2D72" w:rsidRDefault="00E10B49" w:rsidP="004C2D72">
      <w:pPr>
        <w:pStyle w:val="BodyText"/>
        <w:jc w:val="both"/>
        <w:rPr>
          <w:rFonts w:ascii="Sylfaen" w:hAnsi="Sylfaen"/>
          <w:sz w:val="10"/>
          <w:szCs w:val="14"/>
        </w:rPr>
      </w:pPr>
    </w:p>
    <w:p w14:paraId="783696A1" w14:textId="77777777" w:rsidR="00E10B49" w:rsidRPr="004C2D72" w:rsidRDefault="00E10B49" w:rsidP="004C2D72">
      <w:pPr>
        <w:pStyle w:val="BodyText"/>
        <w:jc w:val="both"/>
        <w:rPr>
          <w:rFonts w:ascii="Sylfaen" w:hAnsi="Sylfaen"/>
          <w:sz w:val="10"/>
          <w:szCs w:val="14"/>
        </w:rPr>
      </w:pPr>
    </w:p>
    <w:p w14:paraId="613D9ACB" w14:textId="77777777" w:rsidR="00E10B49" w:rsidRPr="004C2D72" w:rsidRDefault="00E10B49" w:rsidP="004C2D72">
      <w:pPr>
        <w:pStyle w:val="BodyText"/>
        <w:jc w:val="both"/>
        <w:rPr>
          <w:rFonts w:ascii="Sylfaen" w:hAnsi="Sylfaen"/>
          <w:sz w:val="10"/>
          <w:szCs w:val="14"/>
        </w:rPr>
      </w:pPr>
    </w:p>
    <w:p w14:paraId="136844C7" w14:textId="77777777" w:rsidR="00E10B49" w:rsidRPr="004C2D72" w:rsidRDefault="00E10B49" w:rsidP="004C2D72">
      <w:pPr>
        <w:pStyle w:val="BodyText"/>
        <w:jc w:val="both"/>
        <w:rPr>
          <w:rFonts w:ascii="Sylfaen" w:hAnsi="Sylfaen"/>
          <w:sz w:val="10"/>
          <w:szCs w:val="14"/>
        </w:rPr>
      </w:pPr>
    </w:p>
    <w:p w14:paraId="22233068" w14:textId="77777777" w:rsidR="00E10B49" w:rsidRPr="004C2D72" w:rsidRDefault="00E10B49" w:rsidP="004C2D72">
      <w:pPr>
        <w:pStyle w:val="BodyText"/>
        <w:jc w:val="both"/>
        <w:rPr>
          <w:rFonts w:ascii="Sylfaen" w:hAnsi="Sylfaen"/>
          <w:sz w:val="10"/>
          <w:szCs w:val="14"/>
        </w:rPr>
      </w:pPr>
    </w:p>
    <w:p w14:paraId="3B04BC68" w14:textId="77777777" w:rsidR="00E10B49" w:rsidRPr="004C2D72" w:rsidRDefault="00E10B49" w:rsidP="004C2D72">
      <w:pPr>
        <w:pStyle w:val="BodyText"/>
        <w:jc w:val="both"/>
        <w:rPr>
          <w:rFonts w:ascii="Sylfaen" w:hAnsi="Sylfaen"/>
          <w:sz w:val="10"/>
          <w:szCs w:val="14"/>
        </w:rPr>
      </w:pPr>
    </w:p>
    <w:p w14:paraId="3FBCA538" w14:textId="77777777" w:rsidR="00E10B49" w:rsidRPr="004C2D72" w:rsidRDefault="00E10B49" w:rsidP="004C2D72">
      <w:pPr>
        <w:pStyle w:val="BodyText"/>
        <w:jc w:val="both"/>
        <w:rPr>
          <w:rFonts w:ascii="Sylfaen" w:hAnsi="Sylfaen"/>
          <w:sz w:val="10"/>
          <w:szCs w:val="14"/>
        </w:rPr>
      </w:pPr>
    </w:p>
    <w:p w14:paraId="431B1B1A" w14:textId="77777777" w:rsidR="00E10B49" w:rsidRPr="004C2D72" w:rsidRDefault="00E10B49" w:rsidP="004C2D72">
      <w:pPr>
        <w:pStyle w:val="BodyText"/>
        <w:jc w:val="both"/>
        <w:rPr>
          <w:rFonts w:ascii="Sylfaen" w:hAnsi="Sylfaen"/>
          <w:sz w:val="10"/>
          <w:szCs w:val="14"/>
        </w:rPr>
      </w:pPr>
    </w:p>
    <w:p w14:paraId="01EB9269" w14:textId="77777777" w:rsidR="00E10B49" w:rsidRPr="004C2D72" w:rsidRDefault="00E10B49" w:rsidP="004C2D72">
      <w:pPr>
        <w:pStyle w:val="BodyText"/>
        <w:jc w:val="both"/>
        <w:rPr>
          <w:rFonts w:ascii="Sylfaen" w:hAnsi="Sylfaen"/>
          <w:sz w:val="10"/>
          <w:szCs w:val="14"/>
        </w:rPr>
      </w:pPr>
    </w:p>
    <w:p w14:paraId="455C7114" w14:textId="77777777" w:rsidR="00E10B49" w:rsidRPr="004C2D72" w:rsidRDefault="00E10B49" w:rsidP="004C2D72">
      <w:pPr>
        <w:pStyle w:val="BodyText"/>
        <w:jc w:val="both"/>
        <w:rPr>
          <w:rFonts w:ascii="Sylfaen" w:hAnsi="Sylfaen"/>
          <w:sz w:val="10"/>
          <w:szCs w:val="14"/>
        </w:rPr>
      </w:pPr>
    </w:p>
    <w:p w14:paraId="066AE92F" w14:textId="77777777" w:rsidR="00E10B49" w:rsidRPr="004C2D72" w:rsidRDefault="00E10B49" w:rsidP="004C2D72">
      <w:pPr>
        <w:pStyle w:val="BodyText"/>
        <w:jc w:val="both"/>
        <w:rPr>
          <w:rFonts w:ascii="Sylfaen" w:hAnsi="Sylfaen"/>
          <w:sz w:val="10"/>
          <w:szCs w:val="14"/>
        </w:rPr>
      </w:pPr>
    </w:p>
    <w:p w14:paraId="4E805D2E" w14:textId="77777777" w:rsidR="00E10B49" w:rsidRPr="004C2D72" w:rsidRDefault="00E10B49" w:rsidP="004C2D72">
      <w:pPr>
        <w:pStyle w:val="BodyText"/>
        <w:jc w:val="both"/>
        <w:rPr>
          <w:rFonts w:ascii="Sylfaen" w:hAnsi="Sylfaen"/>
          <w:sz w:val="10"/>
          <w:szCs w:val="14"/>
        </w:rPr>
      </w:pPr>
    </w:p>
    <w:p w14:paraId="2D8394E3" w14:textId="77777777" w:rsidR="00E10B49" w:rsidRPr="004C2D72" w:rsidRDefault="00E10B49" w:rsidP="004C2D72">
      <w:pPr>
        <w:pStyle w:val="BodyText"/>
        <w:jc w:val="both"/>
        <w:rPr>
          <w:rFonts w:ascii="Sylfaen" w:hAnsi="Sylfaen"/>
          <w:sz w:val="10"/>
          <w:szCs w:val="14"/>
        </w:rPr>
      </w:pPr>
    </w:p>
    <w:p w14:paraId="2BF3A6E0" w14:textId="77777777" w:rsidR="00E10B49" w:rsidRPr="004C2D72" w:rsidRDefault="00E10B49" w:rsidP="004C2D72">
      <w:pPr>
        <w:pStyle w:val="BodyText"/>
        <w:jc w:val="both"/>
        <w:rPr>
          <w:rFonts w:ascii="Sylfaen" w:hAnsi="Sylfaen"/>
          <w:sz w:val="10"/>
          <w:szCs w:val="14"/>
        </w:rPr>
      </w:pPr>
    </w:p>
    <w:p w14:paraId="3D55B41F" w14:textId="77777777" w:rsidR="00E10B49" w:rsidRPr="004C2D72" w:rsidRDefault="00E10B49" w:rsidP="004C2D72">
      <w:pPr>
        <w:pStyle w:val="BodyText"/>
        <w:jc w:val="both"/>
        <w:rPr>
          <w:rFonts w:ascii="Sylfaen" w:hAnsi="Sylfaen"/>
          <w:sz w:val="10"/>
          <w:szCs w:val="14"/>
        </w:rPr>
      </w:pPr>
    </w:p>
    <w:p w14:paraId="1BEBCD73" w14:textId="77777777" w:rsidR="00E10B49" w:rsidRPr="004C2D72" w:rsidRDefault="00E10B49" w:rsidP="004C2D72">
      <w:pPr>
        <w:pStyle w:val="BodyText"/>
        <w:jc w:val="both"/>
        <w:rPr>
          <w:rFonts w:ascii="Sylfaen" w:hAnsi="Sylfaen"/>
          <w:sz w:val="10"/>
          <w:szCs w:val="14"/>
        </w:rPr>
      </w:pPr>
    </w:p>
    <w:p w14:paraId="4035737E" w14:textId="77777777" w:rsidR="00E10B49" w:rsidRPr="004C2D72" w:rsidRDefault="00E10B49" w:rsidP="004C2D72">
      <w:pPr>
        <w:pStyle w:val="BodyText"/>
        <w:jc w:val="both"/>
        <w:rPr>
          <w:rFonts w:ascii="Sylfaen" w:hAnsi="Sylfaen"/>
          <w:sz w:val="10"/>
          <w:szCs w:val="14"/>
        </w:rPr>
      </w:pPr>
    </w:p>
    <w:p w14:paraId="5D9C83E2" w14:textId="77777777" w:rsidR="00E10B49" w:rsidRPr="004C2D72" w:rsidRDefault="00E10B49" w:rsidP="004C2D72">
      <w:pPr>
        <w:pStyle w:val="BodyText"/>
        <w:jc w:val="both"/>
        <w:rPr>
          <w:rFonts w:ascii="Sylfaen" w:hAnsi="Sylfaen"/>
          <w:sz w:val="10"/>
          <w:szCs w:val="14"/>
        </w:rPr>
      </w:pPr>
    </w:p>
    <w:p w14:paraId="587C7082" w14:textId="77777777" w:rsidR="00E10B49" w:rsidRPr="004C2D72" w:rsidRDefault="00E10B49" w:rsidP="004C2D72">
      <w:pPr>
        <w:pStyle w:val="BodyText"/>
        <w:jc w:val="both"/>
        <w:rPr>
          <w:rFonts w:ascii="Sylfaen" w:hAnsi="Sylfaen"/>
          <w:sz w:val="10"/>
          <w:szCs w:val="14"/>
        </w:rPr>
      </w:pPr>
    </w:p>
    <w:p w14:paraId="38F50B49" w14:textId="77777777" w:rsidR="00E10B49" w:rsidRPr="004C2D72" w:rsidRDefault="00E10B49" w:rsidP="004C2D72">
      <w:pPr>
        <w:pStyle w:val="BodyText"/>
        <w:jc w:val="both"/>
        <w:rPr>
          <w:rFonts w:ascii="Sylfaen" w:hAnsi="Sylfaen"/>
          <w:sz w:val="10"/>
          <w:szCs w:val="14"/>
        </w:rPr>
      </w:pPr>
    </w:p>
    <w:p w14:paraId="2BBEC41D" w14:textId="77777777" w:rsidR="00E10B49" w:rsidRPr="004C2D72" w:rsidRDefault="00E10B49" w:rsidP="004C2D72">
      <w:pPr>
        <w:pStyle w:val="BodyText"/>
        <w:jc w:val="both"/>
        <w:rPr>
          <w:rFonts w:ascii="Sylfaen" w:hAnsi="Sylfaen"/>
          <w:sz w:val="10"/>
          <w:szCs w:val="14"/>
        </w:rPr>
      </w:pPr>
    </w:p>
    <w:p w14:paraId="50766925" w14:textId="77777777" w:rsidR="00E10B49" w:rsidRPr="004C2D72" w:rsidRDefault="00E10B49" w:rsidP="004C2D72">
      <w:pPr>
        <w:pStyle w:val="BodyText"/>
        <w:jc w:val="both"/>
        <w:rPr>
          <w:rFonts w:ascii="Sylfaen" w:hAnsi="Sylfaen"/>
          <w:sz w:val="10"/>
          <w:szCs w:val="14"/>
        </w:rPr>
      </w:pPr>
    </w:p>
    <w:p w14:paraId="69AC9DC2" w14:textId="77777777" w:rsidR="00E10B49" w:rsidRPr="004C2D72" w:rsidRDefault="00E10B49" w:rsidP="004C2D72">
      <w:pPr>
        <w:pStyle w:val="BodyText"/>
        <w:jc w:val="both"/>
        <w:rPr>
          <w:rFonts w:ascii="Sylfaen" w:hAnsi="Sylfaen"/>
          <w:sz w:val="10"/>
          <w:szCs w:val="14"/>
        </w:rPr>
      </w:pPr>
    </w:p>
    <w:p w14:paraId="1E2D1C35" w14:textId="77777777" w:rsidR="00E10B49" w:rsidRPr="004C2D72" w:rsidRDefault="00E10B49" w:rsidP="004C2D72">
      <w:pPr>
        <w:pStyle w:val="BodyText"/>
        <w:jc w:val="both"/>
        <w:rPr>
          <w:rFonts w:ascii="Sylfaen" w:hAnsi="Sylfaen"/>
          <w:sz w:val="10"/>
          <w:szCs w:val="14"/>
        </w:rPr>
      </w:pPr>
    </w:p>
    <w:p w14:paraId="439FD2FA" w14:textId="77777777" w:rsidR="00E10B49" w:rsidRPr="004C2D72" w:rsidRDefault="00E10B49" w:rsidP="004C2D72">
      <w:pPr>
        <w:pStyle w:val="BodyText"/>
        <w:spacing w:before="119"/>
        <w:jc w:val="both"/>
        <w:rPr>
          <w:rFonts w:ascii="Sylfaen" w:hAnsi="Sylfaen"/>
          <w:sz w:val="10"/>
          <w:szCs w:val="14"/>
        </w:rPr>
      </w:pPr>
    </w:p>
    <w:p w14:paraId="656DA3B9" w14:textId="77777777" w:rsidR="00E10B49" w:rsidRPr="004C2D72" w:rsidRDefault="004C2D72" w:rsidP="004C2D72">
      <w:pPr>
        <w:ind w:left="850"/>
        <w:jc w:val="both"/>
        <w:rPr>
          <w:rFonts w:ascii="Sylfaen" w:hAnsi="Sylfaen"/>
          <w:sz w:val="10"/>
          <w:szCs w:val="16"/>
        </w:rPr>
      </w:pPr>
      <w:r w:rsidRPr="004C2D72">
        <w:rPr>
          <w:rFonts w:ascii="Sylfaen" w:hAnsi="Sylfaen"/>
          <w:noProof/>
          <w:sz w:val="16"/>
          <w:szCs w:val="16"/>
          <w:lang w:val="en-US"/>
        </w:rPr>
        <w:drawing>
          <wp:anchor distT="0" distB="0" distL="0" distR="0" simplePos="0" relativeHeight="251637248" behindDoc="0" locked="0" layoutInCell="1" allowOverlap="1" wp14:anchorId="06997A93" wp14:editId="48FFFBDF">
            <wp:simplePos x="0" y="0"/>
            <wp:positionH relativeFrom="page">
              <wp:posOffset>0</wp:posOffset>
            </wp:positionH>
            <wp:positionV relativeFrom="paragraph">
              <wp:posOffset>-6612346</wp:posOffset>
            </wp:positionV>
            <wp:extent cx="7559992" cy="649798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7559992" cy="6497989"/>
                    </a:xfrm>
                    <a:prstGeom prst="rect">
                      <a:avLst/>
                    </a:prstGeom>
                  </pic:spPr>
                </pic:pic>
              </a:graphicData>
            </a:graphic>
          </wp:anchor>
        </w:drawing>
      </w:r>
      <w:r w:rsidRPr="004C2D72">
        <w:rPr>
          <w:rFonts w:ascii="Sylfaen" w:hAnsi="Sylfaen"/>
          <w:color w:val="231F1F"/>
          <w:sz w:val="10"/>
          <w:szCs w:val="16"/>
        </w:rPr>
        <w:t>სტაფილოს მოსავლის აღება ვიდარასენში. ფოტო: უილ ბრაუნი.</w:t>
      </w:r>
    </w:p>
    <w:p w14:paraId="3A2EE76B" w14:textId="77777777" w:rsidR="00E10B49" w:rsidRPr="004C2D72" w:rsidRDefault="00E10B49" w:rsidP="004C2D72">
      <w:pPr>
        <w:jc w:val="both"/>
        <w:rPr>
          <w:rFonts w:ascii="Sylfaen" w:hAnsi="Sylfaen"/>
          <w:sz w:val="10"/>
          <w:szCs w:val="16"/>
        </w:rPr>
        <w:sectPr w:rsidR="00E10B49" w:rsidRPr="004C2D72" w:rsidSect="00D11906">
          <w:footerReference w:type="default" r:id="rId29"/>
          <w:pgSz w:w="11910" w:h="15880"/>
          <w:pgMar w:top="1820" w:right="0" w:bottom="840" w:left="0" w:header="0" w:footer="657" w:gutter="0"/>
          <w:cols w:space="720"/>
        </w:sectPr>
      </w:pPr>
    </w:p>
    <w:p w14:paraId="3470CD56" w14:textId="77777777" w:rsidR="00E10B49" w:rsidRPr="004C2D72" w:rsidRDefault="004C2D72" w:rsidP="004C2D72">
      <w:pPr>
        <w:pStyle w:val="Heading1"/>
        <w:ind w:left="561"/>
        <w:jc w:val="both"/>
        <w:rPr>
          <w:rFonts w:ascii="Sylfaen" w:hAnsi="Sylfaen"/>
          <w:sz w:val="36"/>
          <w:szCs w:val="36"/>
        </w:rPr>
      </w:pPr>
      <w:bookmarkStart w:id="5" w:name="_bookmark3"/>
      <w:bookmarkEnd w:id="5"/>
      <w:r w:rsidRPr="004C2D72">
        <w:rPr>
          <w:rFonts w:ascii="Sylfaen" w:hAnsi="Sylfaen"/>
          <w:color w:val="231F20"/>
          <w:sz w:val="36"/>
          <w:szCs w:val="36"/>
        </w:rPr>
        <w:lastRenderedPageBreak/>
        <w:t>მუშაობა</w:t>
      </w:r>
      <w:r w:rsidRPr="004C2D72">
        <w:rPr>
          <w:rFonts w:ascii="Sylfaen" w:hAnsi="Sylfaen"/>
          <w:color w:val="231F20"/>
          <w:sz w:val="36"/>
          <w:szCs w:val="36"/>
        </w:rPr>
        <w:t xml:space="preserve"> </w:t>
      </w:r>
      <w:r w:rsidRPr="004C2D72">
        <w:rPr>
          <w:rFonts w:ascii="Sylfaen" w:hAnsi="Sylfaen"/>
          <w:color w:val="231F20"/>
          <w:sz w:val="36"/>
          <w:szCs w:val="36"/>
        </w:rPr>
        <w:t>და</w:t>
      </w:r>
      <w:r w:rsidRPr="004C2D72">
        <w:rPr>
          <w:rFonts w:ascii="Sylfaen" w:hAnsi="Sylfaen"/>
          <w:color w:val="231F20"/>
          <w:sz w:val="36"/>
          <w:szCs w:val="36"/>
        </w:rPr>
        <w:t xml:space="preserve"> </w:t>
      </w:r>
      <w:r w:rsidRPr="004C2D72">
        <w:rPr>
          <w:rFonts w:ascii="Sylfaen" w:hAnsi="Sylfaen"/>
          <w:color w:val="231F20"/>
          <w:sz w:val="36"/>
          <w:szCs w:val="36"/>
        </w:rPr>
        <w:t>სოციალური</w:t>
      </w:r>
      <w:r w:rsidRPr="004C2D72">
        <w:rPr>
          <w:rFonts w:ascii="Sylfaen" w:hAnsi="Sylfaen"/>
          <w:color w:val="231F20"/>
          <w:sz w:val="36"/>
          <w:szCs w:val="36"/>
        </w:rPr>
        <w:t xml:space="preserve"> </w:t>
      </w:r>
      <w:r w:rsidRPr="004C2D72">
        <w:rPr>
          <w:rFonts w:ascii="Sylfaen" w:hAnsi="Sylfaen"/>
          <w:color w:val="231F20"/>
          <w:sz w:val="36"/>
          <w:szCs w:val="36"/>
        </w:rPr>
        <w:t>როლები</w:t>
      </w:r>
    </w:p>
    <w:p w14:paraId="6682316F" w14:textId="77777777" w:rsidR="00E10B49" w:rsidRPr="004C2D72" w:rsidRDefault="00E10B49" w:rsidP="004C2D72">
      <w:pPr>
        <w:pStyle w:val="BodyText"/>
        <w:jc w:val="both"/>
        <w:rPr>
          <w:rFonts w:ascii="Sylfaen" w:hAnsi="Sylfaen"/>
          <w:sz w:val="14"/>
          <w:szCs w:val="14"/>
        </w:rPr>
      </w:pPr>
    </w:p>
    <w:p w14:paraId="2BAF5D52" w14:textId="77777777" w:rsidR="00E10B49" w:rsidRPr="004C2D72" w:rsidRDefault="00E10B49" w:rsidP="004C2D72">
      <w:pPr>
        <w:pStyle w:val="BodyText"/>
        <w:jc w:val="both"/>
        <w:rPr>
          <w:rFonts w:ascii="Sylfaen" w:hAnsi="Sylfaen"/>
          <w:sz w:val="14"/>
          <w:szCs w:val="14"/>
        </w:rPr>
      </w:pPr>
    </w:p>
    <w:p w14:paraId="019BDF25" w14:textId="77777777" w:rsidR="00E10B49" w:rsidRPr="004C2D72" w:rsidRDefault="00E10B49" w:rsidP="004C2D72">
      <w:pPr>
        <w:pStyle w:val="BodyText"/>
        <w:jc w:val="both"/>
        <w:rPr>
          <w:rFonts w:ascii="Sylfaen" w:hAnsi="Sylfaen"/>
          <w:sz w:val="14"/>
          <w:szCs w:val="14"/>
        </w:rPr>
      </w:pPr>
    </w:p>
    <w:p w14:paraId="53CC4570" w14:textId="77777777" w:rsidR="00E10B49" w:rsidRPr="004C2D72" w:rsidRDefault="00E10B49" w:rsidP="004C2D72">
      <w:pPr>
        <w:pStyle w:val="BodyText"/>
        <w:jc w:val="both"/>
        <w:rPr>
          <w:rFonts w:ascii="Sylfaen" w:hAnsi="Sylfaen"/>
          <w:sz w:val="14"/>
          <w:szCs w:val="14"/>
        </w:rPr>
      </w:pPr>
    </w:p>
    <w:p w14:paraId="5E90BFF7" w14:textId="77777777" w:rsidR="00E10B49" w:rsidRPr="004C2D72" w:rsidRDefault="00E10B49" w:rsidP="004C2D72">
      <w:pPr>
        <w:pStyle w:val="BodyText"/>
        <w:jc w:val="both"/>
        <w:rPr>
          <w:rFonts w:ascii="Sylfaen" w:hAnsi="Sylfaen"/>
          <w:sz w:val="14"/>
          <w:szCs w:val="14"/>
        </w:rPr>
      </w:pPr>
    </w:p>
    <w:p w14:paraId="722149B5" w14:textId="77777777" w:rsidR="00E10B49" w:rsidRPr="004C2D72" w:rsidRDefault="00E10B49" w:rsidP="004C2D72">
      <w:pPr>
        <w:pStyle w:val="BodyText"/>
        <w:jc w:val="both"/>
        <w:rPr>
          <w:rFonts w:ascii="Sylfaen" w:hAnsi="Sylfaen"/>
          <w:sz w:val="14"/>
          <w:szCs w:val="14"/>
        </w:rPr>
      </w:pPr>
    </w:p>
    <w:p w14:paraId="0215A2F0" w14:textId="77777777" w:rsidR="00E10B49" w:rsidRPr="004C2D72" w:rsidRDefault="00E10B49" w:rsidP="004C2D72">
      <w:pPr>
        <w:pStyle w:val="BodyText"/>
        <w:jc w:val="both"/>
        <w:rPr>
          <w:rFonts w:ascii="Sylfaen" w:hAnsi="Sylfaen"/>
          <w:sz w:val="14"/>
          <w:szCs w:val="14"/>
        </w:rPr>
      </w:pPr>
    </w:p>
    <w:p w14:paraId="1318802C" w14:textId="77777777" w:rsidR="00E10B49" w:rsidRPr="004C2D72" w:rsidRDefault="00E10B49" w:rsidP="004C2D72">
      <w:pPr>
        <w:pStyle w:val="BodyText"/>
        <w:spacing w:before="14"/>
        <w:jc w:val="both"/>
        <w:rPr>
          <w:rFonts w:ascii="Sylfaen" w:hAnsi="Sylfaen"/>
          <w:sz w:val="14"/>
          <w:szCs w:val="14"/>
        </w:rPr>
      </w:pPr>
    </w:p>
    <w:p w14:paraId="2DF9C731" w14:textId="77777777" w:rsidR="00E10B49" w:rsidRPr="004C2D72" w:rsidRDefault="00E10B49" w:rsidP="004C2D72">
      <w:pPr>
        <w:jc w:val="both"/>
        <w:rPr>
          <w:rFonts w:ascii="Sylfaen" w:hAnsi="Sylfaen"/>
          <w:sz w:val="16"/>
          <w:szCs w:val="16"/>
        </w:rPr>
        <w:sectPr w:rsidR="00E10B49" w:rsidRPr="004C2D72" w:rsidSect="00D11906">
          <w:footerReference w:type="default" r:id="rId30"/>
          <w:pgSz w:w="11910" w:h="15880"/>
          <w:pgMar w:top="1660" w:right="0" w:bottom="840" w:left="0" w:header="0" w:footer="657" w:gutter="0"/>
          <w:cols w:space="720"/>
        </w:sectPr>
      </w:pPr>
    </w:p>
    <w:p w14:paraId="625B7DE9" w14:textId="3A1BFD54" w:rsidR="00E10B49" w:rsidRPr="004C2D72" w:rsidRDefault="004C2D72" w:rsidP="004C2D72">
      <w:pPr>
        <w:pStyle w:val="BodyText"/>
        <w:spacing w:before="58" w:line="249" w:lineRule="auto"/>
        <w:ind w:left="1133" w:right="52"/>
        <w:jc w:val="both"/>
        <w:rPr>
          <w:rFonts w:ascii="Sylfaen" w:hAnsi="Sylfaen"/>
          <w:sz w:val="14"/>
          <w:szCs w:val="14"/>
        </w:rPr>
      </w:pPr>
      <w:r w:rsidRPr="004C2D72">
        <w:rPr>
          <w:rFonts w:ascii="Sylfaen" w:hAnsi="Sylfaen"/>
          <w:color w:val="231F20"/>
          <w:sz w:val="14"/>
          <w:szCs w:val="14"/>
        </w:rPr>
        <w:lastRenderedPageBreak/>
        <w:t>უმრავლესობ</w:t>
      </w:r>
      <w:r w:rsidR="00635753" w:rsidRPr="004C2D72">
        <w:rPr>
          <w:rFonts w:ascii="Sylfaen" w:hAnsi="Sylfaen"/>
          <w:color w:val="231F20"/>
          <w:sz w:val="14"/>
          <w:szCs w:val="14"/>
        </w:rPr>
        <w:t>ის</w:t>
      </w:r>
      <w:r w:rsidRPr="004C2D72">
        <w:rPr>
          <w:rFonts w:ascii="Sylfaen" w:hAnsi="Sylfaen"/>
          <w:color w:val="231F20"/>
          <w:sz w:val="14"/>
          <w:szCs w:val="14"/>
        </w:rPr>
        <w:t xml:space="preserve">თვის სამუშაო ცხოვრების დაწყება გარდამტეხი მომენტია, რაც ასევე წარმოადგენს ზრდასრულობაში შესვლას.   სამუშაო ცხოვრებასთან დაკავშირება გვაძლევს ზრდასრულის სტატუსს, უფლებებს, ფინანსურ უზრუნველყოფას და საზოგადოებაში სრულყოფილად ჩართვის შესაძლებლობებს </w:t>
      </w:r>
      <w:r w:rsidR="0036319C" w:rsidRPr="004C2D72">
        <w:rPr>
          <w:rFonts w:ascii="Sylfaen" w:hAnsi="Sylfaen"/>
          <w:color w:val="231F20"/>
          <w:sz w:val="14"/>
          <w:szCs w:val="14"/>
        </w:rPr>
        <w:t>(Kittelsaa, 2011).</w:t>
      </w:r>
      <w:r w:rsidRPr="004C2D72">
        <w:rPr>
          <w:rFonts w:ascii="Sylfaen" w:hAnsi="Sylfaen"/>
          <w:color w:val="231F20"/>
          <w:sz w:val="14"/>
          <w:szCs w:val="14"/>
        </w:rPr>
        <w:t xml:space="preserve"> გარდა ამისა, სამუშაო ადამიანის სოციალური იდენტობის მნიშვნელოვანი ნაწილია, მიანიშნებს სხვებს იმაზე, თუ ვინ ვართ </w:t>
      </w:r>
      <w:r w:rsidR="0036319C" w:rsidRPr="004C2D72">
        <w:rPr>
          <w:rFonts w:ascii="Sylfaen" w:hAnsi="Sylfaen"/>
          <w:color w:val="231F20"/>
          <w:sz w:val="14"/>
          <w:szCs w:val="14"/>
        </w:rPr>
        <w:t>(Dahl, Bergsli &amp; Wan der Wel, 2014).</w:t>
      </w:r>
    </w:p>
    <w:p w14:paraId="6AFA4F0D" w14:textId="77777777" w:rsidR="00E10B49" w:rsidRPr="004C2D72" w:rsidRDefault="00E10B49" w:rsidP="004C2D72">
      <w:pPr>
        <w:pStyle w:val="BodyText"/>
        <w:spacing w:before="16"/>
        <w:jc w:val="both"/>
        <w:rPr>
          <w:rFonts w:ascii="Sylfaen" w:hAnsi="Sylfaen"/>
          <w:sz w:val="14"/>
          <w:szCs w:val="14"/>
        </w:rPr>
      </w:pPr>
    </w:p>
    <w:p w14:paraId="1FB785C8" w14:textId="0F6659AE" w:rsidR="00E10B49" w:rsidRPr="004C2D72" w:rsidRDefault="004C2D72" w:rsidP="004C2D72">
      <w:pPr>
        <w:pStyle w:val="BodyText"/>
        <w:spacing w:before="1" w:line="249" w:lineRule="auto"/>
        <w:ind w:left="1133"/>
        <w:jc w:val="both"/>
        <w:rPr>
          <w:rFonts w:ascii="Sylfaen" w:hAnsi="Sylfaen"/>
          <w:sz w:val="14"/>
          <w:szCs w:val="14"/>
        </w:rPr>
      </w:pPr>
      <w:r w:rsidRPr="004C2D72">
        <w:rPr>
          <w:rFonts w:ascii="Sylfaen" w:hAnsi="Sylfaen"/>
          <w:color w:val="231F20"/>
          <w:sz w:val="14"/>
          <w:szCs w:val="14"/>
        </w:rPr>
        <w:t>ინტელექტუალური შეზღუდვების მქონე ხალხი მრავალ გამოწვევას აწყდება მოზარდობიდან დამოუკიდებლობამდე და</w:t>
      </w:r>
      <w:r w:rsidRPr="004C2D72">
        <w:rPr>
          <w:rFonts w:ascii="Sylfaen" w:hAnsi="Sylfaen"/>
          <w:color w:val="231F20"/>
          <w:sz w:val="14"/>
          <w:szCs w:val="14"/>
        </w:rPr>
        <w:t xml:space="preserve"> იდენტობის ფორმირებამდე. ერიკ ერიკსონის განვითარების ფსიქოლოგიის მიხედვით, 6-დან 12 წლამდე პერიოდში ბავშვებს ახასიათებთ თავიანთი მიღწევების ერთმანეთთან შედარება </w:t>
      </w:r>
      <w:r w:rsidR="0036319C" w:rsidRPr="004C2D72">
        <w:rPr>
          <w:rFonts w:ascii="Sylfaen" w:hAnsi="Sylfaen"/>
          <w:color w:val="231F20"/>
          <w:sz w:val="14"/>
          <w:szCs w:val="14"/>
        </w:rPr>
        <w:t>(Erikson, 1968).</w:t>
      </w:r>
      <w:r w:rsidRPr="004C2D72">
        <w:rPr>
          <w:rFonts w:ascii="Sylfaen" w:hAnsi="Sylfaen"/>
          <w:color w:val="231F20"/>
          <w:sz w:val="14"/>
          <w:szCs w:val="14"/>
        </w:rPr>
        <w:t xml:space="preserve"> განვითარების შეზღუდვის მქონე ბავშვებს კი შესაძლოა უფრო დაბალი დონის მიღწევები </w:t>
      </w:r>
      <w:r w:rsidRPr="004C2D72">
        <w:rPr>
          <w:rFonts w:ascii="Sylfaen" w:hAnsi="Sylfaen"/>
          <w:color w:val="231F20"/>
          <w:sz w:val="14"/>
          <w:szCs w:val="14"/>
        </w:rPr>
        <w:t>ჰქონდეთ ან უფრო დახელოვნებული იყონ და დახმარების საჭიროების შემთხვევაში, აღნიშნულმა შესაძლოა უარყოფითი გავლენა იქონიოს მათი პირადი ან სოციალური იდენტობის განვითარებაზე. ერიკსონი (1971) მიუთითებს, რომ კერძოდ მოზარდობის ფაზა არის მოწყვლადი და შესაძლოა</w:t>
      </w:r>
    </w:p>
    <w:p w14:paraId="5E941E66" w14:textId="4614113B" w:rsidR="00E10B49" w:rsidRPr="004C2D72" w:rsidRDefault="004C2D72" w:rsidP="004C2D72">
      <w:pPr>
        <w:pStyle w:val="BodyText"/>
        <w:spacing w:before="9" w:line="249" w:lineRule="auto"/>
        <w:ind w:left="1133"/>
        <w:jc w:val="both"/>
        <w:rPr>
          <w:rFonts w:ascii="Sylfaen" w:hAnsi="Sylfaen"/>
          <w:sz w:val="14"/>
          <w:szCs w:val="14"/>
        </w:rPr>
      </w:pPr>
      <w:r w:rsidRPr="004C2D72">
        <w:rPr>
          <w:rFonts w:ascii="Sylfaen" w:hAnsi="Sylfaen"/>
          <w:color w:val="231F20"/>
          <w:sz w:val="14"/>
          <w:szCs w:val="14"/>
        </w:rPr>
        <w:t>გაურკვ</w:t>
      </w:r>
      <w:r w:rsidRPr="004C2D72">
        <w:rPr>
          <w:rFonts w:ascii="Sylfaen" w:hAnsi="Sylfaen"/>
          <w:color w:val="231F20"/>
          <w:sz w:val="14"/>
          <w:szCs w:val="14"/>
        </w:rPr>
        <w:t>ეველ სოციალურ როლს ქმნიდეს თუ ინდივიდის წინაპირობები არ შეესაბამება გარემოს მოთხოვნებს. დახელოვნებულობის ხარისხი, თანატოლებთან შედარებით, ქმნის როგორც პირადი, ასევე სოციალური იდენტობის საფუძველს. კიტელსა (2011) აღნიშნავს, რომ ვინაიდან ინტელექტუალური შეზღუდ</w:t>
      </w:r>
      <w:r w:rsidRPr="004C2D72">
        <w:rPr>
          <w:rFonts w:ascii="Sylfaen" w:hAnsi="Sylfaen"/>
          <w:color w:val="231F20"/>
          <w:sz w:val="14"/>
          <w:szCs w:val="14"/>
        </w:rPr>
        <w:t xml:space="preserve">ვების მქონე ხალხს მთელი ცხოვრების მანძილზე სჭირდებათ დახმარება, შეგვიძლია ისინი მივიჩნიოთ, როგორც დიდი ბავშვები. აღნიშნული შესაძლოა იწვევდეს სტიგმატიზაციას, ნაკლებად ურთიერთობას სხვა ხალხთან და სოციალური როლების ნაკლებ ვარიაციას, ვიდრე ჩვეულებრივი პირების </w:t>
      </w:r>
      <w:r w:rsidRPr="004C2D72">
        <w:rPr>
          <w:rFonts w:ascii="Sylfaen" w:hAnsi="Sylfaen"/>
          <w:color w:val="231F20"/>
          <w:sz w:val="14"/>
          <w:szCs w:val="14"/>
        </w:rPr>
        <w:t xml:space="preserve">შემთხვევაში </w:t>
      </w:r>
      <w:r w:rsidR="0036319C" w:rsidRPr="004C2D72">
        <w:rPr>
          <w:rFonts w:ascii="Sylfaen" w:hAnsi="Sylfaen"/>
          <w:color w:val="231F20"/>
          <w:sz w:val="14"/>
          <w:szCs w:val="14"/>
        </w:rPr>
        <w:t>(Kittelsaa, 2011).</w:t>
      </w:r>
    </w:p>
    <w:p w14:paraId="735F199A" w14:textId="77777777" w:rsidR="00E10B49" w:rsidRPr="004C2D72" w:rsidRDefault="00E10B49" w:rsidP="004C2D72">
      <w:pPr>
        <w:pStyle w:val="BodyText"/>
        <w:spacing w:before="17"/>
        <w:jc w:val="both"/>
        <w:rPr>
          <w:rFonts w:ascii="Sylfaen" w:hAnsi="Sylfaen"/>
          <w:sz w:val="14"/>
          <w:szCs w:val="14"/>
        </w:rPr>
      </w:pPr>
    </w:p>
    <w:p w14:paraId="22660E07" w14:textId="77777777" w:rsidR="00E10B49" w:rsidRPr="004C2D72" w:rsidRDefault="004C2D72" w:rsidP="004C2D72">
      <w:pPr>
        <w:pStyle w:val="BodyText"/>
        <w:spacing w:line="249" w:lineRule="auto"/>
        <w:ind w:left="1133" w:right="52"/>
        <w:jc w:val="both"/>
        <w:rPr>
          <w:rFonts w:ascii="Sylfaen" w:hAnsi="Sylfaen"/>
          <w:sz w:val="14"/>
          <w:szCs w:val="14"/>
        </w:rPr>
      </w:pPr>
      <w:r w:rsidRPr="004C2D72">
        <w:rPr>
          <w:rFonts w:ascii="Sylfaen" w:hAnsi="Sylfaen"/>
          <w:color w:val="231F20"/>
          <w:sz w:val="14"/>
          <w:szCs w:val="14"/>
        </w:rPr>
        <w:t>ღირებული სოციალური როლები უაღრესად მნიშვნელოვანია ხალხის იდენტობის ფორმირებისთვის. ჩვეულებრივი ცხოვრების სიტუაცია მრავალ შესაძლებლობას გვთავაზობს ამგვარი ღირებული როლებისთვის. მაგალითად, პროფესიონალური როლები, მშობლისა და მე</w:t>
      </w:r>
      <w:r w:rsidRPr="004C2D72">
        <w:rPr>
          <w:rFonts w:ascii="Sylfaen" w:hAnsi="Sylfaen"/>
          <w:color w:val="231F20"/>
          <w:sz w:val="14"/>
          <w:szCs w:val="14"/>
        </w:rPr>
        <w:t>უღლის როლები. ეს პოზიტიური თვით-გამოხატვის შესაძლებლობებს იძლევა, როცა პირი ხდება ზრდასრული, პასუხისმგებელი, კომპეტენტური და სოციალურად ღირებული. დასწავლის შეზღუდული უნარის მქონე ძალიან ცოტა ადამიანს აქვს ამგვარი შესაძლებლობები.</w:t>
      </w:r>
    </w:p>
    <w:p w14:paraId="4034D75E" w14:textId="77777777" w:rsidR="00E10B49" w:rsidRPr="004C2D72" w:rsidRDefault="004C2D72" w:rsidP="004C2D72">
      <w:pPr>
        <w:pStyle w:val="BodyText"/>
        <w:spacing w:before="7" w:line="249" w:lineRule="auto"/>
        <w:ind w:left="1133" w:right="70"/>
        <w:jc w:val="both"/>
        <w:rPr>
          <w:rFonts w:ascii="Sylfaen" w:hAnsi="Sylfaen"/>
          <w:sz w:val="14"/>
          <w:szCs w:val="14"/>
        </w:rPr>
      </w:pPr>
      <w:r w:rsidRPr="004C2D72">
        <w:rPr>
          <w:rFonts w:ascii="Sylfaen" w:hAnsi="Sylfaen"/>
          <w:color w:val="231F20"/>
          <w:sz w:val="14"/>
          <w:szCs w:val="14"/>
        </w:rPr>
        <w:t>მათ იშვიათად უჭირავთ წამყვა</w:t>
      </w:r>
      <w:r w:rsidRPr="004C2D72">
        <w:rPr>
          <w:rFonts w:ascii="Sylfaen" w:hAnsi="Sylfaen"/>
          <w:color w:val="231F20"/>
          <w:sz w:val="14"/>
          <w:szCs w:val="14"/>
        </w:rPr>
        <w:t>ნი პოზიციები ორგანიზაციებში, არ ჰყავთ შვილები სკოლაში და ისე არ არიან ჩართულები ე.წ. ნორმალურ სოციალურ კონტექსტში. შედეგი კი შესაძლოა იყოს</w:t>
      </w:r>
    </w:p>
    <w:p w14:paraId="46370D29" w14:textId="77777777" w:rsidR="00E10B49" w:rsidRPr="004C2D72" w:rsidRDefault="004C2D72" w:rsidP="004C2D72">
      <w:pPr>
        <w:pStyle w:val="BodyText"/>
        <w:spacing w:before="58" w:line="249" w:lineRule="auto"/>
        <w:ind w:left="271"/>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მცირე სოციალური როლები და პოზიტიური, ღირებული ზრდასრულის იდენტობის მცირე შესაძლებლობები.</w:t>
      </w:r>
    </w:p>
    <w:p w14:paraId="4900B9D5" w14:textId="77777777" w:rsidR="00E10B49" w:rsidRPr="004C2D72" w:rsidRDefault="00E10B49" w:rsidP="004C2D72">
      <w:pPr>
        <w:pStyle w:val="BodyText"/>
        <w:spacing w:before="12"/>
        <w:jc w:val="both"/>
        <w:rPr>
          <w:rFonts w:ascii="Sylfaen" w:hAnsi="Sylfaen"/>
          <w:sz w:val="14"/>
          <w:szCs w:val="14"/>
        </w:rPr>
      </w:pPr>
    </w:p>
    <w:p w14:paraId="32EE8184" w14:textId="0400E21B" w:rsidR="00E10B49" w:rsidRPr="004C2D72" w:rsidRDefault="004C2D72" w:rsidP="004C2D72">
      <w:pPr>
        <w:pStyle w:val="BodyText"/>
        <w:spacing w:line="249" w:lineRule="auto"/>
        <w:ind w:left="271" w:right="838"/>
        <w:jc w:val="both"/>
        <w:rPr>
          <w:rFonts w:ascii="Sylfaen" w:hAnsi="Sylfaen"/>
          <w:sz w:val="14"/>
          <w:szCs w:val="14"/>
        </w:rPr>
      </w:pPr>
      <w:r w:rsidRPr="004C2D72">
        <w:rPr>
          <w:rFonts w:ascii="Sylfaen" w:hAnsi="Sylfaen"/>
          <w:color w:val="231F20"/>
          <w:sz w:val="14"/>
          <w:szCs w:val="14"/>
        </w:rPr>
        <w:t>კიტელსა (2011) იდენტობას უ</w:t>
      </w:r>
      <w:r w:rsidRPr="004C2D72">
        <w:rPr>
          <w:rFonts w:ascii="Sylfaen" w:hAnsi="Sylfaen"/>
          <w:color w:val="231F20"/>
          <w:sz w:val="14"/>
          <w:szCs w:val="14"/>
        </w:rPr>
        <w:t>კავშირებს "თვით-გაგებისა" და "სხვათა გაგების" კონცეპტებს, იმ მნიშვნელობით, რომ იდენტობა შესაძლოა გაგებულ იქნას, როგორც საკუთარი თავის ჩემეული აღქმა და სხვათა აღქმა თუ ვინ ვარ მე. სამუდამოდ სხვაზე დამოკიდებულება ნეგატიურ გავლენას ახდენს განვითარების შეზღუდვ</w:t>
      </w:r>
      <w:r w:rsidRPr="004C2D72">
        <w:rPr>
          <w:rFonts w:ascii="Sylfaen" w:hAnsi="Sylfaen"/>
          <w:color w:val="231F20"/>
          <w:sz w:val="14"/>
          <w:szCs w:val="14"/>
        </w:rPr>
        <w:t>ის მქონე პირის თვით-გაგებასა და სხვათა გაგებაზე</w:t>
      </w:r>
      <w:r w:rsidR="0036319C" w:rsidRPr="004C2D72">
        <w:rPr>
          <w:rFonts w:ascii="Sylfaen" w:hAnsi="Sylfaen"/>
          <w:color w:val="231F20"/>
          <w:sz w:val="14"/>
          <w:szCs w:val="14"/>
        </w:rPr>
        <w:t xml:space="preserve"> </w:t>
      </w:r>
      <w:r w:rsidRPr="004C2D72">
        <w:rPr>
          <w:rFonts w:ascii="Sylfaen" w:hAnsi="Sylfaen"/>
          <w:color w:val="231F20"/>
          <w:sz w:val="14"/>
          <w:szCs w:val="14"/>
        </w:rPr>
        <w:t xml:space="preserve">თუ ვინ არის ის. ამის ერთ-ერთი მაგალითია ტერმინები </w:t>
      </w:r>
      <w:r w:rsidRPr="004C2D72">
        <w:rPr>
          <w:rFonts w:ascii="Sylfaen" w:hAnsi="Sylfaen"/>
          <w:i/>
          <w:color w:val="231F20"/>
          <w:sz w:val="14"/>
          <w:szCs w:val="14"/>
        </w:rPr>
        <w:t xml:space="preserve">მომხმარებელი </w:t>
      </w:r>
      <w:r w:rsidRPr="004C2D72">
        <w:rPr>
          <w:rFonts w:ascii="Sylfaen" w:hAnsi="Sylfaen"/>
          <w:color w:val="231F20"/>
          <w:sz w:val="14"/>
          <w:szCs w:val="14"/>
        </w:rPr>
        <w:t xml:space="preserve">ან </w:t>
      </w:r>
      <w:r w:rsidRPr="004C2D72">
        <w:rPr>
          <w:rFonts w:ascii="Sylfaen" w:hAnsi="Sylfaen"/>
          <w:i/>
          <w:color w:val="231F20"/>
          <w:sz w:val="14"/>
          <w:szCs w:val="14"/>
        </w:rPr>
        <w:t>მომსახურების მიმღები</w:t>
      </w:r>
      <w:r w:rsidRPr="004C2D72">
        <w:rPr>
          <w:rFonts w:ascii="Sylfaen" w:hAnsi="Sylfaen"/>
          <w:color w:val="231F20"/>
          <w:sz w:val="14"/>
          <w:szCs w:val="14"/>
        </w:rPr>
        <w:t>. ყოველდ</w:t>
      </w:r>
      <w:r w:rsidR="00635753" w:rsidRPr="004C2D72">
        <w:rPr>
          <w:rFonts w:ascii="Sylfaen" w:hAnsi="Sylfaen"/>
          <w:color w:val="231F20"/>
          <w:sz w:val="14"/>
          <w:szCs w:val="14"/>
        </w:rPr>
        <w:t>ღ</w:t>
      </w:r>
      <w:r w:rsidRPr="004C2D72">
        <w:rPr>
          <w:rFonts w:ascii="Sylfaen" w:hAnsi="Sylfaen"/>
          <w:color w:val="231F20"/>
          <w:sz w:val="14"/>
          <w:szCs w:val="14"/>
        </w:rPr>
        <w:t>იურ საუბრებში, ეს ტერმინები არ გამოიყენება, როგორც პატივისცემის გამომხატველი, ასევე ისინი არ ასოცირდება ზრდასრულის დამოუკიდებელ ცხოვრებასთან ან ღირებულ სოციალურ როლებთან. მნიშვნელობა არ აქვს თუ რამდენად თავაზიანად გამოვიყენებთ ამ ტერმინებს, ისინი შეფერილია</w:t>
      </w:r>
      <w:r w:rsidRPr="004C2D72">
        <w:rPr>
          <w:rFonts w:ascii="Sylfaen" w:hAnsi="Sylfaen"/>
          <w:color w:val="231F20"/>
          <w:sz w:val="14"/>
          <w:szCs w:val="14"/>
        </w:rPr>
        <w:t xml:space="preserve"> კულტურული და სოციალური სტიგმით. თუმცა, როგორც ტექნიკური ტერმინოლოგია, </w:t>
      </w:r>
      <w:r w:rsidRPr="004C2D72">
        <w:rPr>
          <w:rFonts w:ascii="Sylfaen" w:hAnsi="Sylfaen"/>
          <w:i/>
          <w:color w:val="231F20"/>
          <w:sz w:val="14"/>
          <w:szCs w:val="14"/>
        </w:rPr>
        <w:t xml:space="preserve">მომხმარებელი </w:t>
      </w:r>
      <w:r w:rsidRPr="004C2D72">
        <w:rPr>
          <w:rFonts w:ascii="Sylfaen" w:hAnsi="Sylfaen"/>
          <w:color w:val="231F20"/>
          <w:sz w:val="14"/>
          <w:szCs w:val="14"/>
        </w:rPr>
        <w:t xml:space="preserve">და </w:t>
      </w:r>
      <w:r w:rsidRPr="004C2D72">
        <w:rPr>
          <w:rFonts w:ascii="Sylfaen" w:hAnsi="Sylfaen"/>
          <w:i/>
          <w:color w:val="231F20"/>
          <w:sz w:val="14"/>
          <w:szCs w:val="14"/>
        </w:rPr>
        <w:t xml:space="preserve">მომსახურების მიმღები </w:t>
      </w:r>
      <w:r w:rsidRPr="004C2D72">
        <w:rPr>
          <w:rFonts w:ascii="Sylfaen" w:hAnsi="Sylfaen"/>
          <w:color w:val="231F20"/>
          <w:sz w:val="14"/>
          <w:szCs w:val="14"/>
        </w:rPr>
        <w:t>აღნიშნავს იმ ხალხს, ვინც სარგებლობს</w:t>
      </w:r>
      <w:r w:rsidR="0036319C" w:rsidRPr="004C2D72">
        <w:rPr>
          <w:rFonts w:ascii="Sylfaen" w:hAnsi="Sylfaen"/>
          <w:color w:val="231F20"/>
          <w:sz w:val="14"/>
          <w:szCs w:val="14"/>
        </w:rPr>
        <w:t xml:space="preserve"> </w:t>
      </w:r>
      <w:r w:rsidRPr="004C2D72">
        <w:rPr>
          <w:rFonts w:ascii="Sylfaen" w:hAnsi="Sylfaen"/>
          <w:color w:val="231F20"/>
          <w:sz w:val="14"/>
          <w:szCs w:val="14"/>
        </w:rPr>
        <w:t>მუნიციპალური ან სახელმწიფო მომსახურებებით, რასაც უმრავლესობა ჩვენგანი ვახორციელებთ. განსხვავებას ქმნის ის, რომ უ</w:t>
      </w:r>
      <w:r w:rsidRPr="004C2D72">
        <w:rPr>
          <w:rFonts w:ascii="Sylfaen" w:hAnsi="Sylfaen"/>
          <w:color w:val="231F20"/>
          <w:sz w:val="14"/>
          <w:szCs w:val="14"/>
        </w:rPr>
        <w:t>მრავლეს ჩვენგანს გვაქვს პროფესიონალური იდენტობა. ეს ნიშნავს, რომ ჩვენ ვმუშაობთ და ვიხდით გადასახადებს, რაც ლეგიტიმურსა და სოციალურ</w:t>
      </w:r>
      <w:r w:rsidR="00635753" w:rsidRPr="004C2D72">
        <w:rPr>
          <w:rFonts w:ascii="Sylfaen" w:hAnsi="Sylfaen"/>
          <w:color w:val="231F20"/>
          <w:sz w:val="14"/>
          <w:szCs w:val="14"/>
        </w:rPr>
        <w:t>ა</w:t>
      </w:r>
      <w:r w:rsidRPr="004C2D72">
        <w:rPr>
          <w:rFonts w:ascii="Sylfaen" w:hAnsi="Sylfaen"/>
          <w:color w:val="231F20"/>
          <w:sz w:val="14"/>
          <w:szCs w:val="14"/>
        </w:rPr>
        <w:t>დ მისაღებს ხდის</w:t>
      </w:r>
      <w:r w:rsidR="0036319C" w:rsidRPr="004C2D72">
        <w:rPr>
          <w:rFonts w:ascii="Sylfaen" w:hAnsi="Sylfaen"/>
          <w:color w:val="231F20"/>
          <w:sz w:val="14"/>
          <w:szCs w:val="14"/>
        </w:rPr>
        <w:t xml:space="preserve"> </w:t>
      </w:r>
      <w:r w:rsidRPr="004C2D72">
        <w:rPr>
          <w:rFonts w:ascii="Sylfaen" w:hAnsi="Sylfaen"/>
          <w:color w:val="231F20"/>
          <w:sz w:val="14"/>
          <w:szCs w:val="14"/>
        </w:rPr>
        <w:t>ჩვენს მიერ საზოგადოებრივი მომსახურებებით სარგებლობას. თუ მე ასევე წვლილი შემაქვს საზოგადოებაში, მაშინ მომხმარ</w:t>
      </w:r>
      <w:r w:rsidRPr="004C2D72">
        <w:rPr>
          <w:rFonts w:ascii="Sylfaen" w:hAnsi="Sylfaen"/>
          <w:color w:val="231F20"/>
          <w:sz w:val="14"/>
          <w:szCs w:val="14"/>
        </w:rPr>
        <w:t>ებლად ან მომსახურების მიმღებად ყოფნა არ წარმოადგენს სტიგმას. შესაბამისად, სამუშაოს დიდი მნიშვნელობა აქვს პირის პირადი ან სოციალური იდენტობისთვის.</w:t>
      </w:r>
    </w:p>
    <w:p w14:paraId="02EB7D4C" w14:textId="77777777" w:rsidR="00E10B49" w:rsidRPr="004C2D72" w:rsidRDefault="00E10B49" w:rsidP="004C2D72">
      <w:pPr>
        <w:pStyle w:val="BodyText"/>
        <w:spacing w:before="12"/>
        <w:jc w:val="both"/>
        <w:rPr>
          <w:rFonts w:ascii="Sylfaen" w:hAnsi="Sylfaen"/>
          <w:sz w:val="14"/>
          <w:szCs w:val="14"/>
        </w:rPr>
      </w:pPr>
    </w:p>
    <w:p w14:paraId="1F328602" w14:textId="28C1EF95" w:rsidR="00E10B49" w:rsidRPr="004C2D72" w:rsidRDefault="00800BA9" w:rsidP="004C2D72">
      <w:pPr>
        <w:pStyle w:val="BodyText"/>
        <w:spacing w:line="249" w:lineRule="auto"/>
        <w:ind w:left="271" w:right="895"/>
        <w:jc w:val="both"/>
        <w:rPr>
          <w:rFonts w:ascii="Sylfaen" w:hAnsi="Sylfaen"/>
          <w:sz w:val="14"/>
          <w:szCs w:val="14"/>
        </w:rPr>
      </w:pPr>
      <w:r w:rsidRPr="004C2D72">
        <w:rPr>
          <w:rFonts w:ascii="Sylfaen" w:hAnsi="Sylfaen" w:cs="Sylfaen"/>
          <w:color w:val="231F20"/>
          <w:sz w:val="14"/>
          <w:szCs w:val="14"/>
        </w:rPr>
        <w:t>მომუშავე</w:t>
      </w:r>
      <w:r w:rsidRPr="004C2D72">
        <w:rPr>
          <w:rFonts w:ascii="Sylfaen" w:hAnsi="Sylfaen"/>
          <w:color w:val="231F20"/>
          <w:sz w:val="14"/>
          <w:szCs w:val="14"/>
        </w:rPr>
        <w:t xml:space="preserve"> </w:t>
      </w:r>
      <w:r w:rsidRPr="004C2D72">
        <w:rPr>
          <w:rFonts w:ascii="Sylfaen" w:hAnsi="Sylfaen" w:cs="Sylfaen"/>
          <w:color w:val="231F20"/>
          <w:sz w:val="14"/>
          <w:szCs w:val="14"/>
        </w:rPr>
        <w:t>საზოგ</w:t>
      </w:r>
      <w:r w:rsidRPr="004C2D72">
        <w:rPr>
          <w:rFonts w:ascii="Sylfaen" w:hAnsi="Sylfaen"/>
          <w:color w:val="231F20"/>
          <w:sz w:val="14"/>
          <w:szCs w:val="14"/>
        </w:rPr>
        <w:t xml:space="preserve">ადოების ნაწილად ყოფნას შეუძლია სხვადასხვა მხრივ პოზიტიური წვლილი შეიტანოს ინტელექტუალური შეზღუდვების მქონე ხალხის სოციალურ როლებსა და ცხოვრების ხარისხში. სამუშაო ადგილი უზრუნველყოფს კავშირს სახლს მიღმა არსებულ გარემოსთან, სადაც ყურადღება შეიძლება გამახვილდეს არა პირის შეზღუდვებზე, არამედ მის ფუნქციონალურ შესაძლებლობებზე. ამასთანავე, სამუშაო გვაძლევს შესაძლებლობას გვქონდეს გაზრდილი ცნობადობა/აღიარება გარშემომყოფი საზოგადოებისგან.  დასწავლის შეზღუდული უნარის მქონე ხალხის უმრავლესობისთვის </w:t>
      </w:r>
      <w:r w:rsidRPr="004C2D72">
        <w:rPr>
          <w:rFonts w:ascii="Sylfaen" w:hAnsi="Sylfaen" w:cs="Sylfaen"/>
          <w:color w:val="231F20"/>
          <w:sz w:val="14"/>
          <w:szCs w:val="14"/>
        </w:rPr>
        <w:t>მომუშავე</w:t>
      </w:r>
      <w:r w:rsidRPr="004C2D72">
        <w:rPr>
          <w:rFonts w:ascii="Sylfaen" w:hAnsi="Sylfaen"/>
          <w:color w:val="231F20"/>
          <w:sz w:val="14"/>
          <w:szCs w:val="14"/>
        </w:rPr>
        <w:t xml:space="preserve"> </w:t>
      </w:r>
      <w:r w:rsidRPr="004C2D72">
        <w:rPr>
          <w:rFonts w:ascii="Sylfaen" w:hAnsi="Sylfaen" w:cs="Sylfaen"/>
          <w:color w:val="231F20"/>
          <w:sz w:val="14"/>
          <w:szCs w:val="14"/>
        </w:rPr>
        <w:t>საზოგ</w:t>
      </w:r>
      <w:r w:rsidRPr="004C2D72">
        <w:rPr>
          <w:rFonts w:ascii="Sylfaen" w:hAnsi="Sylfaen"/>
          <w:color w:val="231F20"/>
          <w:sz w:val="14"/>
          <w:szCs w:val="14"/>
        </w:rPr>
        <w:t xml:space="preserve">ადოება წარმოადგენს ყველაზე მნიშვნელოვან - და რიგ შემთხვევებში, ერთადერთ - სოციალურ ინტერფეისს სახლს მიღმა. კარგად ფუნქციონირებადი </w:t>
      </w:r>
      <w:r w:rsidRPr="004C2D72">
        <w:rPr>
          <w:rFonts w:ascii="Sylfaen" w:hAnsi="Sylfaen" w:cs="Sylfaen"/>
          <w:color w:val="231F20"/>
          <w:sz w:val="14"/>
          <w:szCs w:val="14"/>
        </w:rPr>
        <w:t>მომუშავე</w:t>
      </w:r>
      <w:r w:rsidRPr="004C2D72">
        <w:rPr>
          <w:rFonts w:ascii="Sylfaen" w:hAnsi="Sylfaen"/>
          <w:color w:val="231F20"/>
          <w:sz w:val="14"/>
          <w:szCs w:val="14"/>
        </w:rPr>
        <w:t xml:space="preserve"> </w:t>
      </w:r>
      <w:r w:rsidRPr="004C2D72">
        <w:rPr>
          <w:rFonts w:ascii="Sylfaen" w:hAnsi="Sylfaen" w:cs="Sylfaen"/>
          <w:color w:val="231F20"/>
          <w:sz w:val="14"/>
          <w:szCs w:val="14"/>
        </w:rPr>
        <w:t>საზოგ</w:t>
      </w:r>
      <w:r w:rsidRPr="004C2D72">
        <w:rPr>
          <w:rFonts w:ascii="Sylfaen" w:hAnsi="Sylfaen"/>
          <w:color w:val="231F20"/>
          <w:sz w:val="14"/>
          <w:szCs w:val="14"/>
        </w:rPr>
        <w:t>ადოების ნაწილად ყოფნამ შესაძლოა შექმნას საჭირო როლების ვარიაცია, აღკვეთოს სტიგმატიზაცია და პოზიტიური წვლილი შეიტანოს ინტელექტუალური შეზღუდვების მქონე ხალხის იდენტობის განვითარებაში.</w:t>
      </w:r>
    </w:p>
    <w:p w14:paraId="704BB372"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26" w:space="40"/>
            <w:col w:w="5944"/>
          </w:cols>
        </w:sectPr>
      </w:pPr>
    </w:p>
    <w:p w14:paraId="23302084" w14:textId="77777777" w:rsidR="00E10B49" w:rsidRPr="004C2D72" w:rsidRDefault="004C2D72" w:rsidP="004C2D72">
      <w:pPr>
        <w:pStyle w:val="Heading1"/>
        <w:ind w:right="562"/>
        <w:jc w:val="both"/>
        <w:rPr>
          <w:rFonts w:ascii="Sylfaen" w:hAnsi="Sylfaen"/>
          <w:sz w:val="36"/>
          <w:szCs w:val="36"/>
        </w:rPr>
      </w:pPr>
      <w:r w:rsidRPr="004C2D72">
        <w:rPr>
          <w:rFonts w:ascii="Sylfaen" w:hAnsi="Sylfaen"/>
          <w:color w:val="231F20"/>
          <w:sz w:val="36"/>
          <w:szCs w:val="36"/>
        </w:rPr>
        <w:lastRenderedPageBreak/>
        <w:t>სამუშაო</w:t>
      </w:r>
      <w:r w:rsidRPr="004C2D72">
        <w:rPr>
          <w:rFonts w:ascii="Sylfaen" w:hAnsi="Sylfaen"/>
          <w:color w:val="231F20"/>
          <w:sz w:val="36"/>
          <w:szCs w:val="36"/>
        </w:rPr>
        <w:t xml:space="preserve"> </w:t>
      </w:r>
      <w:r w:rsidRPr="004C2D72">
        <w:rPr>
          <w:rFonts w:ascii="Sylfaen" w:hAnsi="Sylfaen"/>
          <w:color w:val="231F20"/>
          <w:sz w:val="36"/>
          <w:szCs w:val="36"/>
        </w:rPr>
        <w:t>და</w:t>
      </w:r>
      <w:r w:rsidRPr="004C2D72">
        <w:rPr>
          <w:rFonts w:ascii="Sylfaen" w:hAnsi="Sylfaen"/>
          <w:color w:val="231F20"/>
          <w:sz w:val="36"/>
          <w:szCs w:val="36"/>
        </w:rPr>
        <w:t xml:space="preserve"> </w:t>
      </w:r>
      <w:r w:rsidRPr="004C2D72">
        <w:rPr>
          <w:rFonts w:ascii="Sylfaen" w:hAnsi="Sylfaen"/>
          <w:color w:val="231F20"/>
          <w:sz w:val="36"/>
          <w:szCs w:val="36"/>
        </w:rPr>
        <w:t>დღის</w:t>
      </w:r>
      <w:r w:rsidRPr="004C2D72">
        <w:rPr>
          <w:rFonts w:ascii="Sylfaen" w:hAnsi="Sylfaen"/>
          <w:color w:val="231F20"/>
          <w:sz w:val="36"/>
          <w:szCs w:val="36"/>
        </w:rPr>
        <w:t xml:space="preserve"> </w:t>
      </w:r>
      <w:r w:rsidRPr="004C2D72">
        <w:rPr>
          <w:rFonts w:ascii="Sylfaen" w:hAnsi="Sylfaen"/>
          <w:color w:val="231F20"/>
          <w:sz w:val="36"/>
          <w:szCs w:val="36"/>
        </w:rPr>
        <w:t>პროგრამები</w:t>
      </w:r>
    </w:p>
    <w:p w14:paraId="085C246D" w14:textId="77777777" w:rsidR="00E10B49" w:rsidRPr="004C2D72" w:rsidRDefault="004C2D72" w:rsidP="004C2D72">
      <w:pPr>
        <w:spacing w:before="24"/>
        <w:ind w:left="284" w:right="560"/>
        <w:jc w:val="both"/>
        <w:rPr>
          <w:rFonts w:ascii="Sylfaen" w:hAnsi="Sylfaen"/>
          <w:sz w:val="36"/>
          <w:szCs w:val="16"/>
        </w:rPr>
      </w:pPr>
      <w:r w:rsidRPr="004C2D72">
        <w:rPr>
          <w:rFonts w:ascii="Sylfaen" w:hAnsi="Sylfaen"/>
          <w:color w:val="231F20"/>
          <w:sz w:val="36"/>
          <w:szCs w:val="16"/>
        </w:rPr>
        <w:t>ინტელექტუალური შეზღუდვების მქონე ხალხისთვის</w:t>
      </w:r>
    </w:p>
    <w:p w14:paraId="51EE0D1D" w14:textId="77777777" w:rsidR="00E10B49" w:rsidRPr="004C2D72" w:rsidRDefault="00E10B49" w:rsidP="004C2D72">
      <w:pPr>
        <w:pStyle w:val="BodyText"/>
        <w:jc w:val="both"/>
        <w:rPr>
          <w:rFonts w:ascii="Sylfaen" w:hAnsi="Sylfaen"/>
          <w:sz w:val="14"/>
          <w:szCs w:val="14"/>
        </w:rPr>
      </w:pPr>
    </w:p>
    <w:p w14:paraId="3479EF1F" w14:textId="77777777" w:rsidR="00E10B49" w:rsidRPr="004C2D72" w:rsidRDefault="00E10B49" w:rsidP="004C2D72">
      <w:pPr>
        <w:pStyle w:val="BodyText"/>
        <w:jc w:val="both"/>
        <w:rPr>
          <w:rFonts w:ascii="Sylfaen" w:hAnsi="Sylfaen"/>
          <w:sz w:val="14"/>
          <w:szCs w:val="14"/>
        </w:rPr>
      </w:pPr>
    </w:p>
    <w:p w14:paraId="44D74D15" w14:textId="77777777" w:rsidR="00E10B49" w:rsidRPr="004C2D72" w:rsidRDefault="00E10B49" w:rsidP="004C2D72">
      <w:pPr>
        <w:pStyle w:val="BodyText"/>
        <w:jc w:val="both"/>
        <w:rPr>
          <w:rFonts w:ascii="Sylfaen" w:hAnsi="Sylfaen"/>
          <w:sz w:val="14"/>
          <w:szCs w:val="14"/>
        </w:rPr>
      </w:pPr>
    </w:p>
    <w:p w14:paraId="12B4E9C9" w14:textId="77777777" w:rsidR="00E10B49" w:rsidRPr="004C2D72" w:rsidRDefault="00E10B49" w:rsidP="004C2D72">
      <w:pPr>
        <w:pStyle w:val="BodyText"/>
        <w:jc w:val="both"/>
        <w:rPr>
          <w:rFonts w:ascii="Sylfaen" w:hAnsi="Sylfaen"/>
          <w:sz w:val="14"/>
          <w:szCs w:val="14"/>
        </w:rPr>
      </w:pPr>
    </w:p>
    <w:p w14:paraId="41797E9D" w14:textId="77777777" w:rsidR="00E10B49" w:rsidRPr="004C2D72" w:rsidRDefault="00E10B49" w:rsidP="004C2D72">
      <w:pPr>
        <w:pStyle w:val="BodyText"/>
        <w:spacing w:before="128"/>
        <w:jc w:val="both"/>
        <w:rPr>
          <w:rFonts w:ascii="Sylfaen" w:hAnsi="Sylfaen"/>
          <w:sz w:val="14"/>
          <w:szCs w:val="14"/>
        </w:rPr>
      </w:pPr>
    </w:p>
    <w:p w14:paraId="6CFB2885" w14:textId="77777777" w:rsidR="00E10B49" w:rsidRPr="004C2D72" w:rsidRDefault="00E10B49" w:rsidP="004C2D72">
      <w:pPr>
        <w:jc w:val="both"/>
        <w:rPr>
          <w:rFonts w:ascii="Sylfaen" w:hAnsi="Sylfaen"/>
          <w:sz w:val="16"/>
          <w:szCs w:val="16"/>
        </w:rPr>
        <w:sectPr w:rsidR="00E10B49" w:rsidRPr="004C2D72" w:rsidSect="00D11906">
          <w:footerReference w:type="default" r:id="rId31"/>
          <w:pgSz w:w="11910" w:h="15880"/>
          <w:pgMar w:top="1660" w:right="0" w:bottom="840" w:left="0" w:header="0" w:footer="657" w:gutter="0"/>
          <w:cols w:space="720"/>
        </w:sectPr>
      </w:pPr>
    </w:p>
    <w:p w14:paraId="7A4E6E33" w14:textId="39971F30" w:rsidR="00E10B49" w:rsidRPr="004C2D72" w:rsidRDefault="004C2D72" w:rsidP="004C2D72">
      <w:pPr>
        <w:pStyle w:val="BodyText"/>
        <w:spacing w:before="58" w:line="249" w:lineRule="auto"/>
        <w:ind w:left="850" w:right="52"/>
        <w:jc w:val="both"/>
        <w:rPr>
          <w:rFonts w:ascii="Sylfaen" w:hAnsi="Sylfaen"/>
          <w:sz w:val="14"/>
          <w:szCs w:val="14"/>
        </w:rPr>
      </w:pPr>
      <w:r w:rsidRPr="004C2D72">
        <w:rPr>
          <w:rFonts w:ascii="Sylfaen" w:hAnsi="Sylfaen"/>
          <w:color w:val="231F20"/>
          <w:sz w:val="14"/>
          <w:szCs w:val="14"/>
        </w:rPr>
        <w:lastRenderedPageBreak/>
        <w:t xml:space="preserve">ინკლუზიური სამუშაო ცხოვრება პოლიტიკურ დღის წესრიგშია 2000-ანი წლების დასაწყისიდან და რიგი ზომები უკვე განხორციელდა. თუმცა, არსებობს ერთი კითხვა - </w:t>
      </w:r>
      <w:r w:rsidRPr="004C2D72">
        <w:rPr>
          <w:rFonts w:ascii="Sylfaen" w:hAnsi="Sylfaen"/>
          <w:i/>
          <w:color w:val="231F20"/>
          <w:sz w:val="14"/>
          <w:szCs w:val="14"/>
        </w:rPr>
        <w:t xml:space="preserve">ვინ უნდა იყოს </w:t>
      </w:r>
      <w:r w:rsidRPr="004C2D72">
        <w:rPr>
          <w:rFonts w:ascii="Sylfaen" w:hAnsi="Sylfaen"/>
          <w:color w:val="231F20"/>
          <w:sz w:val="14"/>
          <w:szCs w:val="14"/>
        </w:rPr>
        <w:t xml:space="preserve">ჩართული? მიმდინარე პრაქტიკით, ინტელექტუალური შეზღუდვების მქონე ხალხი ჩვეულებრივ სამუშაო ცხოვრებაში ჩართვის რიგის ბოლოშია და მხარდაჭერის სქემები მიმართულია სხვა სამიზნე ჯგუფებისკენ </w:t>
      </w:r>
      <w:r w:rsidR="0036319C" w:rsidRPr="004C2D72">
        <w:rPr>
          <w:rFonts w:ascii="Sylfaen" w:hAnsi="Sylfaen"/>
          <w:color w:val="231F20"/>
          <w:sz w:val="14"/>
          <w:szCs w:val="14"/>
        </w:rPr>
        <w:t>(Ellingsen, 2011)</w:t>
      </w:r>
      <w:r w:rsidRPr="004C2D72">
        <w:rPr>
          <w:rFonts w:ascii="Sylfaen" w:hAnsi="Sylfaen"/>
          <w:color w:val="231F20"/>
          <w:sz w:val="14"/>
          <w:szCs w:val="14"/>
        </w:rPr>
        <w:t xml:space="preserve">, </w:t>
      </w:r>
      <w:r w:rsidR="0036319C" w:rsidRPr="004C2D72">
        <w:rPr>
          <w:rFonts w:ascii="Sylfaen" w:hAnsi="Sylfaen"/>
          <w:color w:val="231F20"/>
          <w:sz w:val="14"/>
          <w:szCs w:val="14"/>
        </w:rPr>
        <w:t>(Reinertsen, 2012).</w:t>
      </w:r>
    </w:p>
    <w:p w14:paraId="2DE68C58" w14:textId="77777777" w:rsidR="00E10B49" w:rsidRPr="004C2D72" w:rsidRDefault="00E10B49" w:rsidP="004C2D72">
      <w:pPr>
        <w:pStyle w:val="BodyText"/>
        <w:spacing w:before="17"/>
        <w:jc w:val="both"/>
        <w:rPr>
          <w:rFonts w:ascii="Sylfaen" w:hAnsi="Sylfaen"/>
          <w:sz w:val="14"/>
          <w:szCs w:val="14"/>
        </w:rPr>
      </w:pPr>
    </w:p>
    <w:p w14:paraId="00A2E284" w14:textId="2ECF0AEB" w:rsidR="00E10B49" w:rsidRPr="004C2D72" w:rsidRDefault="004C2D72" w:rsidP="004C2D72">
      <w:pPr>
        <w:pStyle w:val="BodyText"/>
        <w:spacing w:line="249" w:lineRule="auto"/>
        <w:ind w:left="850" w:right="2"/>
        <w:jc w:val="both"/>
        <w:rPr>
          <w:rFonts w:ascii="Sylfaen" w:hAnsi="Sylfaen"/>
          <w:sz w:val="14"/>
          <w:szCs w:val="14"/>
        </w:rPr>
      </w:pPr>
      <w:r w:rsidRPr="004C2D72">
        <w:rPr>
          <w:rFonts w:ascii="Sylfaen" w:hAnsi="Sylfaen"/>
          <w:color w:val="231F20"/>
          <w:sz w:val="14"/>
          <w:szCs w:val="14"/>
        </w:rPr>
        <w:t xml:space="preserve">კიდევ ერთი გამოწვევაა </w:t>
      </w:r>
      <w:r w:rsidRPr="004C2D72">
        <w:rPr>
          <w:rFonts w:ascii="Sylfaen" w:hAnsi="Sylfaen"/>
          <w:color w:val="231F20"/>
          <w:sz w:val="14"/>
          <w:szCs w:val="14"/>
        </w:rPr>
        <w:t>მუდმივად მზარდი სამუშაო უნარების მოთხოვნა. მოსახლეობის განათლების დონე ბოლო 40 წლის მანძილზე მკვეთრად გაიზარდა, რამაც ხელი შეუწყო თანამდეროვე მცოდნე საზოგადოების ჩამოყალიბებას. დღესდღეობით, ძალიან მცირე ოდენობის მანუალური საქმიანობები არსებობს, რასაც არ სჭ</w:t>
      </w:r>
      <w:r w:rsidRPr="004C2D72">
        <w:rPr>
          <w:rFonts w:ascii="Sylfaen" w:hAnsi="Sylfaen"/>
          <w:color w:val="231F20"/>
          <w:sz w:val="14"/>
          <w:szCs w:val="14"/>
        </w:rPr>
        <w:t xml:space="preserve">ირდება სავაჭრო სერტიფიკატი ან სერტიფიცირება. შრომის ბაზრის მზარდი კომპეტენციის მოთხოვნები რთულად დასაკმაყოფილებელია, თუნდაც ე.წ. ნორმალურად ფუნქციონირებადი ხალხის მიერ და ეს ნამდვილად არ ზრდის შშმ პირთა ან ინტელექტუალური შეზღუდვების მქონე პირთა დასაქმების </w:t>
      </w:r>
      <w:r w:rsidRPr="004C2D72">
        <w:rPr>
          <w:rFonts w:ascii="Sylfaen" w:hAnsi="Sylfaen"/>
          <w:color w:val="231F20"/>
          <w:sz w:val="14"/>
          <w:szCs w:val="14"/>
        </w:rPr>
        <w:t xml:space="preserve">შესაძლებლობებს. დღეისათვის, ინტელექტუალური შეზღუდვების მქონე ხალხისთვის არ არის ხელმისაწვდომი ადაპტირებული საგანმანათლებლო შესაძლებლობები კოლეჯებსა და უნივერსიტეტებში, რაც პოტენციურად გაზრდიდა მათ ჩვეულებრივ სამუშაო ცხოვრებაში მონაწილეობასა და ჩართულობას </w:t>
      </w:r>
      <w:r w:rsidR="0036319C" w:rsidRPr="004C2D72">
        <w:rPr>
          <w:rFonts w:ascii="Sylfaen" w:hAnsi="Sylfaen"/>
          <w:color w:val="231F20"/>
          <w:sz w:val="14"/>
          <w:szCs w:val="14"/>
        </w:rPr>
        <w:t>(Reinertsen, 2012).</w:t>
      </w:r>
    </w:p>
    <w:p w14:paraId="03D88D91" w14:textId="77777777" w:rsidR="00E10B49" w:rsidRPr="004C2D72" w:rsidRDefault="00E10B49" w:rsidP="004C2D72">
      <w:pPr>
        <w:pStyle w:val="BodyText"/>
        <w:spacing w:before="22"/>
        <w:jc w:val="both"/>
        <w:rPr>
          <w:rFonts w:ascii="Sylfaen" w:hAnsi="Sylfaen"/>
          <w:sz w:val="14"/>
          <w:szCs w:val="14"/>
        </w:rPr>
      </w:pPr>
    </w:p>
    <w:p w14:paraId="25BB9C37" w14:textId="551310E5" w:rsidR="00E10B49" w:rsidRPr="004C2D72" w:rsidRDefault="004C2D72" w:rsidP="004C2D72">
      <w:pPr>
        <w:pStyle w:val="BodyText"/>
        <w:spacing w:line="249" w:lineRule="auto"/>
        <w:ind w:left="850" w:right="7"/>
        <w:jc w:val="both"/>
        <w:rPr>
          <w:rFonts w:ascii="Sylfaen" w:hAnsi="Sylfaen"/>
          <w:sz w:val="14"/>
          <w:szCs w:val="14"/>
        </w:rPr>
      </w:pPr>
      <w:r w:rsidRPr="004C2D72">
        <w:rPr>
          <w:rFonts w:ascii="Sylfaen" w:hAnsi="Sylfaen"/>
          <w:color w:val="231F20"/>
          <w:sz w:val="14"/>
          <w:szCs w:val="14"/>
        </w:rPr>
        <w:t>რიგი ზომები იქნა მიღებული შშმ პირთა ინკლუზიური სამუშაო ცხოვრებისა და დასაქმებაში მათი გაზრდილი ჩართულობისთვის, მაგრამ მცირე ზომებია მიმართული ინტელექტუალური შეზ</w:t>
      </w:r>
      <w:r w:rsidR="00635753" w:rsidRPr="004C2D72">
        <w:rPr>
          <w:rFonts w:ascii="Sylfaen" w:hAnsi="Sylfaen"/>
          <w:color w:val="231F20"/>
          <w:sz w:val="14"/>
          <w:szCs w:val="14"/>
        </w:rPr>
        <w:t>ღ</w:t>
      </w:r>
      <w:r w:rsidRPr="004C2D72">
        <w:rPr>
          <w:rFonts w:ascii="Sylfaen" w:hAnsi="Sylfaen"/>
          <w:color w:val="231F20"/>
          <w:sz w:val="14"/>
          <w:szCs w:val="14"/>
        </w:rPr>
        <w:t xml:space="preserve">უდვების მქონე ხალხისთვის </w:t>
      </w:r>
      <w:r w:rsidR="0036319C" w:rsidRPr="004C2D72">
        <w:rPr>
          <w:rFonts w:ascii="Sylfaen" w:hAnsi="Sylfaen"/>
          <w:color w:val="231F20"/>
          <w:sz w:val="14"/>
          <w:szCs w:val="14"/>
        </w:rPr>
        <w:t>(Ellingsen, 2011)</w:t>
      </w:r>
      <w:r w:rsidRPr="004C2D72">
        <w:rPr>
          <w:rFonts w:ascii="Sylfaen" w:hAnsi="Sylfaen"/>
          <w:color w:val="231F20"/>
          <w:sz w:val="14"/>
          <w:szCs w:val="14"/>
        </w:rPr>
        <w:t>. ნორვეგიაში ინტელექტუალური შეზღუ</w:t>
      </w:r>
      <w:r w:rsidRPr="004C2D72">
        <w:rPr>
          <w:rFonts w:ascii="Sylfaen" w:hAnsi="Sylfaen"/>
          <w:color w:val="231F20"/>
          <w:sz w:val="14"/>
          <w:szCs w:val="14"/>
        </w:rPr>
        <w:t>დვების დიაგნოზის მქონე ხალხის მხოლოდ 9 %-ია დასაქმებული საჯარო სექტორის ორგანიზაციებში. ეს ასევე მოიცავს შეზ</w:t>
      </w:r>
      <w:r w:rsidR="00635753" w:rsidRPr="004C2D72">
        <w:rPr>
          <w:rFonts w:ascii="Sylfaen" w:hAnsi="Sylfaen"/>
          <w:color w:val="231F20"/>
          <w:sz w:val="14"/>
          <w:szCs w:val="14"/>
        </w:rPr>
        <w:t>ღ</w:t>
      </w:r>
      <w:r w:rsidRPr="004C2D72">
        <w:rPr>
          <w:rFonts w:ascii="Sylfaen" w:hAnsi="Sylfaen"/>
          <w:color w:val="231F20"/>
          <w:sz w:val="14"/>
          <w:szCs w:val="14"/>
        </w:rPr>
        <w:t xml:space="preserve">უდული დროის მხარდაჭერის სქემებში </w:t>
      </w:r>
      <w:r w:rsidRPr="004C2D72">
        <w:rPr>
          <w:rFonts w:ascii="Sylfaen" w:hAnsi="Sylfaen"/>
          <w:i/>
          <w:color w:val="231F20"/>
          <w:sz w:val="14"/>
          <w:szCs w:val="14"/>
        </w:rPr>
        <w:t>Arbeid med bistand (</w:t>
      </w:r>
      <w:r w:rsidRPr="004C2D72">
        <w:rPr>
          <w:rFonts w:ascii="Sylfaen" w:hAnsi="Sylfaen"/>
          <w:color w:val="231F20"/>
          <w:sz w:val="14"/>
          <w:szCs w:val="14"/>
        </w:rPr>
        <w:t xml:space="preserve">AMB) და </w:t>
      </w:r>
      <w:r w:rsidRPr="004C2D72">
        <w:rPr>
          <w:rFonts w:ascii="Sylfaen" w:hAnsi="Sylfaen"/>
          <w:i/>
          <w:color w:val="231F20"/>
          <w:sz w:val="14"/>
          <w:szCs w:val="14"/>
        </w:rPr>
        <w:t xml:space="preserve">Praksisplass med lønnstilskudd </w:t>
      </w:r>
      <w:r w:rsidRPr="004C2D72">
        <w:rPr>
          <w:rFonts w:ascii="Sylfaen" w:hAnsi="Sylfaen"/>
          <w:color w:val="231F20"/>
          <w:sz w:val="14"/>
          <w:szCs w:val="14"/>
        </w:rPr>
        <w:t>ჩართულ ხალხს (Søderstrøm &amp; Tøssebro, 2011). პრაქტიკულად</w:t>
      </w:r>
      <w:r w:rsidRPr="004C2D72">
        <w:rPr>
          <w:rFonts w:ascii="Sylfaen" w:hAnsi="Sylfaen"/>
          <w:color w:val="231F20"/>
          <w:sz w:val="14"/>
          <w:szCs w:val="14"/>
        </w:rPr>
        <w:t xml:space="preserve"> ეს ნიშნავს, რომ ინტელექტუალური შეზღუდვების მქონე ხალხის წილი, რომელთაც მუდმივი კავშირი აქვთ ჩვეულებრივ სამუშაო ცხოვრებასთან, ძალიან მცირეა და მნიშვნელოვნად დაბალია ვიდრე 9%-იანი სტატისტიკა. აღნიშნულის მიზეზი შეიძლება იყოს ფორმალური კვალიფიკაციის ნაკლებობა</w:t>
      </w:r>
      <w:r w:rsidRPr="004C2D72">
        <w:rPr>
          <w:rFonts w:ascii="Sylfaen" w:hAnsi="Sylfaen"/>
          <w:color w:val="231F20"/>
          <w:sz w:val="14"/>
          <w:szCs w:val="14"/>
        </w:rPr>
        <w:t>, დამსაქმებელთა სკეპტიციზმი და ის ფაქტი, რომ მხარდაჭერის არსებული სქემები ძირითადად განკუთვნილია სხვა ტიპის შეზ</w:t>
      </w:r>
      <w:r w:rsidR="00635753" w:rsidRPr="004C2D72">
        <w:rPr>
          <w:rFonts w:ascii="Sylfaen" w:hAnsi="Sylfaen"/>
          <w:color w:val="231F20"/>
          <w:sz w:val="14"/>
          <w:szCs w:val="14"/>
        </w:rPr>
        <w:t>ღ</w:t>
      </w:r>
      <w:r w:rsidRPr="004C2D72">
        <w:rPr>
          <w:rFonts w:ascii="Sylfaen" w:hAnsi="Sylfaen"/>
          <w:color w:val="231F20"/>
          <w:sz w:val="14"/>
          <w:szCs w:val="14"/>
        </w:rPr>
        <w:t>უდვების მქონე ხალხისთვის, ვიდრე ინტელექტუალური შეზღუდვების მქონეთათვის (Søderstrøm &amp; Tøssebro, 2011).</w:t>
      </w:r>
    </w:p>
    <w:p w14:paraId="2964B338" w14:textId="77777777" w:rsidR="00E10B49" w:rsidRPr="004C2D72" w:rsidRDefault="004C2D72" w:rsidP="004C2D72">
      <w:pPr>
        <w:pStyle w:val="BodyText"/>
        <w:spacing w:before="184" w:line="249" w:lineRule="auto"/>
        <w:ind w:left="850"/>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 xml:space="preserve">ნორვეგიის იმ 21,000 მოქალაქის </w:t>
      </w:r>
      <w:r w:rsidRPr="004C2D72">
        <w:rPr>
          <w:rFonts w:ascii="Sylfaen" w:hAnsi="Sylfaen"/>
          <w:color w:val="231F20"/>
          <w:sz w:val="14"/>
          <w:szCs w:val="14"/>
        </w:rPr>
        <w:t>უმრავლესობას, რომლებიც იღებენ მომსახურებებს ინტელექტუალური შეზღუდვების დიაგნოზის საფუძველზე, სამუშაოს შეთავაზება აქვთ ჩვეულებრივი შრომითი ბაზრის მიღმა. სტატისტიკა</w:t>
      </w:r>
    </w:p>
    <w:p w14:paraId="173C3F9A"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637" w:space="68"/>
            <w:col w:w="6205"/>
          </w:cols>
        </w:sectPr>
      </w:pPr>
    </w:p>
    <w:p w14:paraId="7D60C761" w14:textId="77777777" w:rsidR="00E10B49" w:rsidRPr="004C2D72" w:rsidRDefault="00E10B49" w:rsidP="004C2D72">
      <w:pPr>
        <w:pStyle w:val="BodyText"/>
        <w:jc w:val="both"/>
        <w:rPr>
          <w:rFonts w:ascii="Sylfaen" w:hAnsi="Sylfaen"/>
          <w:sz w:val="10"/>
          <w:szCs w:val="14"/>
        </w:rPr>
      </w:pPr>
    </w:p>
    <w:p w14:paraId="04CDC0ED" w14:textId="77777777" w:rsidR="00E10B49" w:rsidRPr="004C2D72" w:rsidRDefault="00E10B49" w:rsidP="004C2D72">
      <w:pPr>
        <w:pStyle w:val="BodyText"/>
        <w:jc w:val="both"/>
        <w:rPr>
          <w:rFonts w:ascii="Sylfaen" w:hAnsi="Sylfaen"/>
          <w:sz w:val="10"/>
          <w:szCs w:val="14"/>
        </w:rPr>
      </w:pPr>
    </w:p>
    <w:p w14:paraId="646EF686" w14:textId="77777777" w:rsidR="00E10B49" w:rsidRPr="004C2D72" w:rsidRDefault="00E10B49" w:rsidP="004C2D72">
      <w:pPr>
        <w:pStyle w:val="BodyText"/>
        <w:jc w:val="both"/>
        <w:rPr>
          <w:rFonts w:ascii="Sylfaen" w:hAnsi="Sylfaen"/>
          <w:sz w:val="10"/>
          <w:szCs w:val="14"/>
        </w:rPr>
      </w:pPr>
    </w:p>
    <w:p w14:paraId="0FF455E3" w14:textId="77777777" w:rsidR="00E10B49" w:rsidRPr="004C2D72" w:rsidRDefault="00E10B49" w:rsidP="004C2D72">
      <w:pPr>
        <w:pStyle w:val="BodyText"/>
        <w:jc w:val="both"/>
        <w:rPr>
          <w:rFonts w:ascii="Sylfaen" w:hAnsi="Sylfaen"/>
          <w:sz w:val="10"/>
          <w:szCs w:val="14"/>
        </w:rPr>
      </w:pPr>
    </w:p>
    <w:p w14:paraId="2B8FABD3" w14:textId="77777777" w:rsidR="00E10B49" w:rsidRPr="004C2D72" w:rsidRDefault="00E10B49" w:rsidP="004C2D72">
      <w:pPr>
        <w:pStyle w:val="BodyText"/>
        <w:jc w:val="both"/>
        <w:rPr>
          <w:rFonts w:ascii="Sylfaen" w:hAnsi="Sylfaen"/>
          <w:sz w:val="10"/>
          <w:szCs w:val="14"/>
        </w:rPr>
      </w:pPr>
    </w:p>
    <w:p w14:paraId="41BF86A2" w14:textId="77777777" w:rsidR="00E10B49" w:rsidRPr="004C2D72" w:rsidRDefault="00E10B49" w:rsidP="004C2D72">
      <w:pPr>
        <w:pStyle w:val="BodyText"/>
        <w:jc w:val="both"/>
        <w:rPr>
          <w:rFonts w:ascii="Sylfaen" w:hAnsi="Sylfaen"/>
          <w:sz w:val="10"/>
          <w:szCs w:val="14"/>
        </w:rPr>
      </w:pPr>
    </w:p>
    <w:p w14:paraId="6B9CCB8B" w14:textId="77777777" w:rsidR="00E10B49" w:rsidRPr="004C2D72" w:rsidRDefault="00E10B49" w:rsidP="004C2D72">
      <w:pPr>
        <w:pStyle w:val="BodyText"/>
        <w:jc w:val="both"/>
        <w:rPr>
          <w:rFonts w:ascii="Sylfaen" w:hAnsi="Sylfaen"/>
          <w:sz w:val="10"/>
          <w:szCs w:val="14"/>
        </w:rPr>
      </w:pPr>
    </w:p>
    <w:p w14:paraId="79397367" w14:textId="77777777" w:rsidR="00E10B49" w:rsidRPr="004C2D72" w:rsidRDefault="00E10B49" w:rsidP="004C2D72">
      <w:pPr>
        <w:pStyle w:val="BodyText"/>
        <w:jc w:val="both"/>
        <w:rPr>
          <w:rFonts w:ascii="Sylfaen" w:hAnsi="Sylfaen"/>
          <w:sz w:val="10"/>
          <w:szCs w:val="14"/>
        </w:rPr>
      </w:pPr>
    </w:p>
    <w:p w14:paraId="2C0D2371" w14:textId="77777777" w:rsidR="00E10B49" w:rsidRPr="004C2D72" w:rsidRDefault="00E10B49" w:rsidP="004C2D72">
      <w:pPr>
        <w:pStyle w:val="BodyText"/>
        <w:jc w:val="both"/>
        <w:rPr>
          <w:rFonts w:ascii="Sylfaen" w:hAnsi="Sylfaen"/>
          <w:sz w:val="10"/>
          <w:szCs w:val="14"/>
        </w:rPr>
      </w:pPr>
    </w:p>
    <w:p w14:paraId="0F15649F" w14:textId="77777777" w:rsidR="00E10B49" w:rsidRPr="004C2D72" w:rsidRDefault="00E10B49" w:rsidP="004C2D72">
      <w:pPr>
        <w:pStyle w:val="BodyText"/>
        <w:jc w:val="both"/>
        <w:rPr>
          <w:rFonts w:ascii="Sylfaen" w:hAnsi="Sylfaen"/>
          <w:sz w:val="10"/>
          <w:szCs w:val="14"/>
        </w:rPr>
      </w:pPr>
    </w:p>
    <w:p w14:paraId="42C1CE93" w14:textId="77777777" w:rsidR="00E10B49" w:rsidRPr="004C2D72" w:rsidRDefault="00E10B49" w:rsidP="004C2D72">
      <w:pPr>
        <w:pStyle w:val="BodyText"/>
        <w:jc w:val="both"/>
        <w:rPr>
          <w:rFonts w:ascii="Sylfaen" w:hAnsi="Sylfaen"/>
          <w:sz w:val="10"/>
          <w:szCs w:val="14"/>
        </w:rPr>
      </w:pPr>
    </w:p>
    <w:p w14:paraId="201EBAB1" w14:textId="77777777" w:rsidR="00E10B49" w:rsidRPr="004C2D72" w:rsidRDefault="00E10B49" w:rsidP="004C2D72">
      <w:pPr>
        <w:pStyle w:val="BodyText"/>
        <w:jc w:val="both"/>
        <w:rPr>
          <w:rFonts w:ascii="Sylfaen" w:hAnsi="Sylfaen"/>
          <w:sz w:val="10"/>
          <w:szCs w:val="14"/>
        </w:rPr>
      </w:pPr>
    </w:p>
    <w:p w14:paraId="55ECD13F" w14:textId="77777777" w:rsidR="00E10B49" w:rsidRPr="004C2D72" w:rsidRDefault="00E10B49" w:rsidP="004C2D72">
      <w:pPr>
        <w:pStyle w:val="BodyText"/>
        <w:jc w:val="both"/>
        <w:rPr>
          <w:rFonts w:ascii="Sylfaen" w:hAnsi="Sylfaen"/>
          <w:sz w:val="10"/>
          <w:szCs w:val="14"/>
        </w:rPr>
      </w:pPr>
    </w:p>
    <w:p w14:paraId="79243985" w14:textId="77777777" w:rsidR="00E10B49" w:rsidRPr="004C2D72" w:rsidRDefault="00E10B49" w:rsidP="004C2D72">
      <w:pPr>
        <w:pStyle w:val="BodyText"/>
        <w:jc w:val="both"/>
        <w:rPr>
          <w:rFonts w:ascii="Sylfaen" w:hAnsi="Sylfaen"/>
          <w:sz w:val="10"/>
          <w:szCs w:val="14"/>
        </w:rPr>
      </w:pPr>
    </w:p>
    <w:p w14:paraId="7DBFA923" w14:textId="77777777" w:rsidR="00E10B49" w:rsidRPr="004C2D72" w:rsidRDefault="00E10B49" w:rsidP="004C2D72">
      <w:pPr>
        <w:pStyle w:val="BodyText"/>
        <w:jc w:val="both"/>
        <w:rPr>
          <w:rFonts w:ascii="Sylfaen" w:hAnsi="Sylfaen"/>
          <w:sz w:val="10"/>
          <w:szCs w:val="14"/>
        </w:rPr>
      </w:pPr>
    </w:p>
    <w:p w14:paraId="3CC88D70" w14:textId="77777777" w:rsidR="00E10B49" w:rsidRPr="004C2D72" w:rsidRDefault="00E10B49" w:rsidP="004C2D72">
      <w:pPr>
        <w:pStyle w:val="BodyText"/>
        <w:jc w:val="both"/>
        <w:rPr>
          <w:rFonts w:ascii="Sylfaen" w:hAnsi="Sylfaen"/>
          <w:sz w:val="10"/>
          <w:szCs w:val="14"/>
        </w:rPr>
      </w:pPr>
    </w:p>
    <w:p w14:paraId="74E6E6EA" w14:textId="77777777" w:rsidR="00E10B49" w:rsidRPr="004C2D72" w:rsidRDefault="00E10B49" w:rsidP="004C2D72">
      <w:pPr>
        <w:pStyle w:val="BodyText"/>
        <w:jc w:val="both"/>
        <w:rPr>
          <w:rFonts w:ascii="Sylfaen" w:hAnsi="Sylfaen"/>
          <w:sz w:val="10"/>
          <w:szCs w:val="14"/>
        </w:rPr>
      </w:pPr>
    </w:p>
    <w:p w14:paraId="5935880E" w14:textId="77777777" w:rsidR="00E10B49" w:rsidRPr="004C2D72" w:rsidRDefault="00E10B49" w:rsidP="004C2D72">
      <w:pPr>
        <w:pStyle w:val="BodyText"/>
        <w:jc w:val="both"/>
        <w:rPr>
          <w:rFonts w:ascii="Sylfaen" w:hAnsi="Sylfaen"/>
          <w:sz w:val="10"/>
          <w:szCs w:val="14"/>
        </w:rPr>
      </w:pPr>
    </w:p>
    <w:p w14:paraId="75B17466" w14:textId="77777777" w:rsidR="00E10B49" w:rsidRPr="004C2D72" w:rsidRDefault="00E10B49" w:rsidP="004C2D72">
      <w:pPr>
        <w:pStyle w:val="BodyText"/>
        <w:jc w:val="both"/>
        <w:rPr>
          <w:rFonts w:ascii="Sylfaen" w:hAnsi="Sylfaen"/>
          <w:sz w:val="10"/>
          <w:szCs w:val="14"/>
        </w:rPr>
      </w:pPr>
    </w:p>
    <w:p w14:paraId="33CB5BCD" w14:textId="77777777" w:rsidR="00E10B49" w:rsidRPr="004C2D72" w:rsidRDefault="00E10B49" w:rsidP="004C2D72">
      <w:pPr>
        <w:pStyle w:val="BodyText"/>
        <w:jc w:val="both"/>
        <w:rPr>
          <w:rFonts w:ascii="Sylfaen" w:hAnsi="Sylfaen"/>
          <w:sz w:val="10"/>
          <w:szCs w:val="14"/>
        </w:rPr>
      </w:pPr>
    </w:p>
    <w:p w14:paraId="1B8D8CEF" w14:textId="77777777" w:rsidR="00E10B49" w:rsidRPr="004C2D72" w:rsidRDefault="00E10B49" w:rsidP="004C2D72">
      <w:pPr>
        <w:pStyle w:val="BodyText"/>
        <w:jc w:val="both"/>
        <w:rPr>
          <w:rFonts w:ascii="Sylfaen" w:hAnsi="Sylfaen"/>
          <w:sz w:val="10"/>
          <w:szCs w:val="14"/>
        </w:rPr>
      </w:pPr>
    </w:p>
    <w:p w14:paraId="20646EEA" w14:textId="77777777" w:rsidR="00E10B49" w:rsidRPr="004C2D72" w:rsidRDefault="00E10B49" w:rsidP="004C2D72">
      <w:pPr>
        <w:pStyle w:val="BodyText"/>
        <w:jc w:val="both"/>
        <w:rPr>
          <w:rFonts w:ascii="Sylfaen" w:hAnsi="Sylfaen"/>
          <w:sz w:val="10"/>
          <w:szCs w:val="14"/>
        </w:rPr>
      </w:pPr>
    </w:p>
    <w:p w14:paraId="47FFC26D" w14:textId="77777777" w:rsidR="00E10B49" w:rsidRPr="004C2D72" w:rsidRDefault="00E10B49" w:rsidP="004C2D72">
      <w:pPr>
        <w:pStyle w:val="BodyText"/>
        <w:jc w:val="both"/>
        <w:rPr>
          <w:rFonts w:ascii="Sylfaen" w:hAnsi="Sylfaen"/>
          <w:sz w:val="10"/>
          <w:szCs w:val="14"/>
        </w:rPr>
      </w:pPr>
    </w:p>
    <w:p w14:paraId="39D2AB03" w14:textId="77777777" w:rsidR="00E10B49" w:rsidRPr="004C2D72" w:rsidRDefault="00E10B49" w:rsidP="004C2D72">
      <w:pPr>
        <w:pStyle w:val="BodyText"/>
        <w:jc w:val="both"/>
        <w:rPr>
          <w:rFonts w:ascii="Sylfaen" w:hAnsi="Sylfaen"/>
          <w:sz w:val="10"/>
          <w:szCs w:val="14"/>
        </w:rPr>
      </w:pPr>
    </w:p>
    <w:p w14:paraId="61F75CA4" w14:textId="77777777" w:rsidR="00E10B49" w:rsidRPr="004C2D72" w:rsidRDefault="00E10B49" w:rsidP="004C2D72">
      <w:pPr>
        <w:pStyle w:val="BodyText"/>
        <w:jc w:val="both"/>
        <w:rPr>
          <w:rFonts w:ascii="Sylfaen" w:hAnsi="Sylfaen"/>
          <w:sz w:val="10"/>
          <w:szCs w:val="14"/>
        </w:rPr>
      </w:pPr>
    </w:p>
    <w:p w14:paraId="69A9F583" w14:textId="77777777" w:rsidR="00E10B49" w:rsidRPr="004C2D72" w:rsidRDefault="00E10B49" w:rsidP="004C2D72">
      <w:pPr>
        <w:pStyle w:val="BodyText"/>
        <w:jc w:val="both"/>
        <w:rPr>
          <w:rFonts w:ascii="Sylfaen" w:hAnsi="Sylfaen"/>
          <w:sz w:val="10"/>
          <w:szCs w:val="14"/>
        </w:rPr>
      </w:pPr>
    </w:p>
    <w:p w14:paraId="383C9F0C" w14:textId="77777777" w:rsidR="00E10B49" w:rsidRPr="004C2D72" w:rsidRDefault="00E10B49" w:rsidP="004C2D72">
      <w:pPr>
        <w:pStyle w:val="BodyText"/>
        <w:jc w:val="both"/>
        <w:rPr>
          <w:rFonts w:ascii="Sylfaen" w:hAnsi="Sylfaen"/>
          <w:sz w:val="10"/>
          <w:szCs w:val="14"/>
        </w:rPr>
      </w:pPr>
    </w:p>
    <w:p w14:paraId="08AE5DE3" w14:textId="77777777" w:rsidR="00E10B49" w:rsidRPr="004C2D72" w:rsidRDefault="00E10B49" w:rsidP="004C2D72">
      <w:pPr>
        <w:pStyle w:val="BodyText"/>
        <w:jc w:val="both"/>
        <w:rPr>
          <w:rFonts w:ascii="Sylfaen" w:hAnsi="Sylfaen"/>
          <w:sz w:val="10"/>
          <w:szCs w:val="14"/>
        </w:rPr>
      </w:pPr>
    </w:p>
    <w:p w14:paraId="24548EBB" w14:textId="77777777" w:rsidR="00E10B49" w:rsidRPr="004C2D72" w:rsidRDefault="00E10B49" w:rsidP="004C2D72">
      <w:pPr>
        <w:pStyle w:val="BodyText"/>
        <w:jc w:val="both"/>
        <w:rPr>
          <w:rFonts w:ascii="Sylfaen" w:hAnsi="Sylfaen"/>
          <w:sz w:val="10"/>
          <w:szCs w:val="14"/>
        </w:rPr>
      </w:pPr>
    </w:p>
    <w:p w14:paraId="5AF4576D" w14:textId="77777777" w:rsidR="00E10B49" w:rsidRPr="004C2D72" w:rsidRDefault="00E10B49" w:rsidP="004C2D72">
      <w:pPr>
        <w:pStyle w:val="BodyText"/>
        <w:jc w:val="both"/>
        <w:rPr>
          <w:rFonts w:ascii="Sylfaen" w:hAnsi="Sylfaen"/>
          <w:sz w:val="10"/>
          <w:szCs w:val="14"/>
        </w:rPr>
      </w:pPr>
    </w:p>
    <w:p w14:paraId="6ACAD2FA" w14:textId="77777777" w:rsidR="00E10B49" w:rsidRPr="004C2D72" w:rsidRDefault="00E10B49" w:rsidP="004C2D72">
      <w:pPr>
        <w:pStyle w:val="BodyText"/>
        <w:jc w:val="both"/>
        <w:rPr>
          <w:rFonts w:ascii="Sylfaen" w:hAnsi="Sylfaen"/>
          <w:sz w:val="10"/>
          <w:szCs w:val="14"/>
        </w:rPr>
      </w:pPr>
    </w:p>
    <w:p w14:paraId="020CAD9F" w14:textId="77777777" w:rsidR="00E10B49" w:rsidRPr="004C2D72" w:rsidRDefault="00E10B49" w:rsidP="004C2D72">
      <w:pPr>
        <w:pStyle w:val="BodyText"/>
        <w:jc w:val="both"/>
        <w:rPr>
          <w:rFonts w:ascii="Sylfaen" w:hAnsi="Sylfaen"/>
          <w:sz w:val="10"/>
          <w:szCs w:val="14"/>
        </w:rPr>
      </w:pPr>
    </w:p>
    <w:p w14:paraId="3B6D5659" w14:textId="77777777" w:rsidR="00E10B49" w:rsidRPr="004C2D72" w:rsidRDefault="00E10B49" w:rsidP="004C2D72">
      <w:pPr>
        <w:pStyle w:val="BodyText"/>
        <w:jc w:val="both"/>
        <w:rPr>
          <w:rFonts w:ascii="Sylfaen" w:hAnsi="Sylfaen"/>
          <w:sz w:val="10"/>
          <w:szCs w:val="14"/>
        </w:rPr>
      </w:pPr>
    </w:p>
    <w:p w14:paraId="6C9666E7" w14:textId="77777777" w:rsidR="00E10B49" w:rsidRPr="004C2D72" w:rsidRDefault="00E10B49" w:rsidP="004C2D72">
      <w:pPr>
        <w:pStyle w:val="BodyText"/>
        <w:jc w:val="both"/>
        <w:rPr>
          <w:rFonts w:ascii="Sylfaen" w:hAnsi="Sylfaen"/>
          <w:sz w:val="10"/>
          <w:szCs w:val="14"/>
        </w:rPr>
      </w:pPr>
    </w:p>
    <w:p w14:paraId="60F6A334" w14:textId="77777777" w:rsidR="00E10B49" w:rsidRPr="004C2D72" w:rsidRDefault="00E10B49" w:rsidP="004C2D72">
      <w:pPr>
        <w:pStyle w:val="BodyText"/>
        <w:jc w:val="both"/>
        <w:rPr>
          <w:rFonts w:ascii="Sylfaen" w:hAnsi="Sylfaen"/>
          <w:sz w:val="10"/>
          <w:szCs w:val="14"/>
        </w:rPr>
      </w:pPr>
    </w:p>
    <w:p w14:paraId="70DFE252" w14:textId="77777777" w:rsidR="00E10B49" w:rsidRPr="004C2D72" w:rsidRDefault="00E10B49" w:rsidP="004C2D72">
      <w:pPr>
        <w:pStyle w:val="BodyText"/>
        <w:jc w:val="both"/>
        <w:rPr>
          <w:rFonts w:ascii="Sylfaen" w:hAnsi="Sylfaen"/>
          <w:sz w:val="10"/>
          <w:szCs w:val="14"/>
        </w:rPr>
      </w:pPr>
    </w:p>
    <w:p w14:paraId="57FA5B39" w14:textId="77777777" w:rsidR="00E10B49" w:rsidRPr="004C2D72" w:rsidRDefault="00E10B49" w:rsidP="004C2D72">
      <w:pPr>
        <w:pStyle w:val="BodyText"/>
        <w:jc w:val="both"/>
        <w:rPr>
          <w:rFonts w:ascii="Sylfaen" w:hAnsi="Sylfaen"/>
          <w:sz w:val="10"/>
          <w:szCs w:val="14"/>
        </w:rPr>
      </w:pPr>
    </w:p>
    <w:p w14:paraId="3A8A883A" w14:textId="77777777" w:rsidR="00E10B49" w:rsidRPr="004C2D72" w:rsidRDefault="00E10B49" w:rsidP="004C2D72">
      <w:pPr>
        <w:pStyle w:val="BodyText"/>
        <w:jc w:val="both"/>
        <w:rPr>
          <w:rFonts w:ascii="Sylfaen" w:hAnsi="Sylfaen"/>
          <w:sz w:val="10"/>
          <w:szCs w:val="14"/>
        </w:rPr>
      </w:pPr>
    </w:p>
    <w:p w14:paraId="6F98EFD6" w14:textId="77777777" w:rsidR="00E10B49" w:rsidRPr="004C2D72" w:rsidRDefault="00E10B49" w:rsidP="004C2D72">
      <w:pPr>
        <w:pStyle w:val="BodyText"/>
        <w:jc w:val="both"/>
        <w:rPr>
          <w:rFonts w:ascii="Sylfaen" w:hAnsi="Sylfaen"/>
          <w:sz w:val="10"/>
          <w:szCs w:val="14"/>
        </w:rPr>
      </w:pPr>
    </w:p>
    <w:p w14:paraId="5935CB9E" w14:textId="77777777" w:rsidR="00E10B49" w:rsidRPr="004C2D72" w:rsidRDefault="00E10B49" w:rsidP="004C2D72">
      <w:pPr>
        <w:pStyle w:val="BodyText"/>
        <w:jc w:val="both"/>
        <w:rPr>
          <w:rFonts w:ascii="Sylfaen" w:hAnsi="Sylfaen"/>
          <w:sz w:val="10"/>
          <w:szCs w:val="14"/>
        </w:rPr>
      </w:pPr>
    </w:p>
    <w:p w14:paraId="7FD1555F" w14:textId="77777777" w:rsidR="00E10B49" w:rsidRPr="004C2D72" w:rsidRDefault="00E10B49" w:rsidP="004C2D72">
      <w:pPr>
        <w:pStyle w:val="BodyText"/>
        <w:spacing w:before="128"/>
        <w:jc w:val="both"/>
        <w:rPr>
          <w:rFonts w:ascii="Sylfaen" w:hAnsi="Sylfaen"/>
          <w:sz w:val="10"/>
          <w:szCs w:val="14"/>
        </w:rPr>
      </w:pPr>
    </w:p>
    <w:p w14:paraId="1CC509B6" w14:textId="77777777" w:rsidR="00E10B49" w:rsidRPr="004C2D72" w:rsidRDefault="004C2D72" w:rsidP="004C2D72">
      <w:pPr>
        <w:ind w:left="247" w:right="5921"/>
        <w:jc w:val="both"/>
        <w:rPr>
          <w:rFonts w:ascii="Sylfaen" w:hAnsi="Sylfaen"/>
          <w:sz w:val="10"/>
          <w:szCs w:val="16"/>
        </w:rPr>
      </w:pPr>
      <w:r w:rsidRPr="004C2D72">
        <w:rPr>
          <w:rFonts w:ascii="Sylfaen" w:hAnsi="Sylfaen"/>
          <w:noProof/>
          <w:sz w:val="16"/>
          <w:szCs w:val="16"/>
          <w:lang w:val="en-US"/>
        </w:rPr>
        <w:drawing>
          <wp:anchor distT="0" distB="0" distL="0" distR="0" simplePos="0" relativeHeight="251641344" behindDoc="0" locked="0" layoutInCell="1" allowOverlap="1" wp14:anchorId="1F6E62C5" wp14:editId="68CFE15A">
            <wp:simplePos x="0" y="0"/>
            <wp:positionH relativeFrom="page">
              <wp:posOffset>3780002</wp:posOffset>
            </wp:positionH>
            <wp:positionV relativeFrom="paragraph">
              <wp:posOffset>-4875453</wp:posOffset>
            </wp:positionV>
            <wp:extent cx="3779989" cy="4761001"/>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3779989" cy="4761001"/>
                    </a:xfrm>
                    <a:prstGeom prst="rect">
                      <a:avLst/>
                    </a:prstGeom>
                  </pic:spPr>
                </pic:pic>
              </a:graphicData>
            </a:graphic>
          </wp:anchor>
        </w:drawing>
      </w:r>
      <w:r w:rsidRPr="004C2D72">
        <w:rPr>
          <w:rFonts w:ascii="Sylfaen" w:hAnsi="Sylfaen"/>
          <w:color w:val="231F20"/>
          <w:sz w:val="10"/>
          <w:szCs w:val="16"/>
        </w:rPr>
        <w:t>ვიდარასენის</w:t>
      </w:r>
      <w:r w:rsidRPr="004C2D72">
        <w:rPr>
          <w:rFonts w:ascii="Sylfaen" w:hAnsi="Sylfaen"/>
          <w:color w:val="231F20"/>
          <w:sz w:val="10"/>
          <w:szCs w:val="16"/>
        </w:rPr>
        <w:t xml:space="preserve"> სადურგლო სახელოსნო. ფოტო: რუბენ ხაჩატრიანი.</w:t>
      </w:r>
    </w:p>
    <w:p w14:paraId="4E1249AF" w14:textId="77777777" w:rsidR="00E10B49" w:rsidRPr="004C2D72" w:rsidRDefault="00E10B49" w:rsidP="004C2D72">
      <w:pPr>
        <w:pStyle w:val="BodyText"/>
        <w:spacing w:before="72"/>
        <w:jc w:val="both"/>
        <w:rPr>
          <w:rFonts w:ascii="Sylfaen" w:hAnsi="Sylfaen"/>
          <w:sz w:val="10"/>
          <w:szCs w:val="14"/>
        </w:rPr>
      </w:pPr>
    </w:p>
    <w:p w14:paraId="2EA18BC0" w14:textId="22211C5F" w:rsidR="00E10B49" w:rsidRPr="004C2D72" w:rsidRDefault="004C2D72" w:rsidP="004C2D72">
      <w:pPr>
        <w:pStyle w:val="BodyText"/>
        <w:spacing w:before="1" w:line="249" w:lineRule="auto"/>
        <w:ind w:left="247" w:right="7217"/>
        <w:jc w:val="both"/>
        <w:rPr>
          <w:rFonts w:ascii="Sylfaen" w:hAnsi="Sylfaen"/>
          <w:i/>
          <w:sz w:val="14"/>
          <w:szCs w:val="14"/>
        </w:rPr>
      </w:pPr>
      <w:r w:rsidRPr="004C2D72">
        <w:rPr>
          <w:rFonts w:ascii="Sylfaen" w:hAnsi="Sylfaen"/>
          <w:color w:val="231F20"/>
          <w:sz w:val="14"/>
          <w:szCs w:val="14"/>
        </w:rPr>
        <w:t xml:space="preserve">გვიჩვენებს, რომ 60%-ს აქვს </w:t>
      </w:r>
      <w:r w:rsidRPr="004C2D72">
        <w:rPr>
          <w:rFonts w:ascii="Sylfaen" w:hAnsi="Sylfaen"/>
          <w:i/>
          <w:color w:val="231F20"/>
          <w:sz w:val="14"/>
          <w:szCs w:val="14"/>
        </w:rPr>
        <w:t>გამარტივებული სამუშაო ან დღიური შეთავაზება</w:t>
      </w:r>
      <w:r w:rsidRPr="004C2D72">
        <w:rPr>
          <w:rFonts w:ascii="Sylfaen" w:hAnsi="Sylfaen"/>
          <w:color w:val="231F20"/>
          <w:sz w:val="14"/>
          <w:szCs w:val="14"/>
        </w:rPr>
        <w:t>, ხოლო 13%-ს აქვს</w:t>
      </w:r>
      <w:r w:rsidR="00635753" w:rsidRPr="004C2D72">
        <w:rPr>
          <w:rFonts w:ascii="Sylfaen" w:hAnsi="Sylfaen"/>
          <w:color w:val="231F20"/>
          <w:sz w:val="14"/>
          <w:szCs w:val="14"/>
        </w:rPr>
        <w:t xml:space="preserve"> </w:t>
      </w:r>
      <w:r w:rsidRPr="004C2D72">
        <w:rPr>
          <w:rFonts w:ascii="Sylfaen" w:hAnsi="Sylfaen"/>
          <w:i/>
          <w:color w:val="231F20"/>
          <w:sz w:val="14"/>
          <w:szCs w:val="14"/>
        </w:rPr>
        <w:t xml:space="preserve">მუდმივი გამარტივებული სამუშაო შეთავაზება </w:t>
      </w:r>
      <w:r w:rsidRPr="004C2D72">
        <w:rPr>
          <w:rFonts w:ascii="Sylfaen" w:hAnsi="Sylfaen"/>
          <w:color w:val="231F20"/>
          <w:sz w:val="14"/>
          <w:szCs w:val="14"/>
        </w:rPr>
        <w:t xml:space="preserve"> </w:t>
      </w:r>
      <w:r w:rsidRPr="004C2D72">
        <w:rPr>
          <w:rFonts w:ascii="Sylfaen" w:hAnsi="Sylfaen"/>
          <w:i/>
          <w:color w:val="231F20"/>
          <w:sz w:val="14"/>
          <w:szCs w:val="14"/>
        </w:rPr>
        <w:t xml:space="preserve">VTA კომპანიაში </w:t>
      </w:r>
      <w:r w:rsidRPr="004C2D72">
        <w:rPr>
          <w:rFonts w:ascii="Sylfaen" w:hAnsi="Sylfaen"/>
          <w:color w:val="231F20"/>
          <w:sz w:val="14"/>
          <w:szCs w:val="14"/>
        </w:rPr>
        <w:t xml:space="preserve">(Tøssebro, 2011). გამარტივებული სამუშაო </w:t>
      </w:r>
      <w:r w:rsidRPr="004C2D72">
        <w:rPr>
          <w:rFonts w:ascii="Sylfaen" w:hAnsi="Sylfaen"/>
          <w:i/>
          <w:color w:val="231F20"/>
          <w:sz w:val="14"/>
          <w:szCs w:val="14"/>
        </w:rPr>
        <w:t>ან დღიური სოციალური მომსახ</w:t>
      </w:r>
      <w:r w:rsidRPr="004C2D72">
        <w:rPr>
          <w:rFonts w:ascii="Sylfaen" w:hAnsi="Sylfaen"/>
          <w:i/>
          <w:color w:val="231F20"/>
          <w:sz w:val="14"/>
          <w:szCs w:val="14"/>
        </w:rPr>
        <w:t>ურება</w:t>
      </w:r>
      <w:r w:rsidRPr="004C2D72">
        <w:rPr>
          <w:rFonts w:ascii="Sylfaen" w:hAnsi="Sylfaen"/>
          <w:color w:val="231F20"/>
          <w:sz w:val="14"/>
          <w:szCs w:val="14"/>
        </w:rPr>
        <w:t xml:space="preserve"> ყველაზე დიდ სამუშაო ადგილს ინტელექტუალური შეზ</w:t>
      </w:r>
      <w:r w:rsidR="00635753" w:rsidRPr="004C2D72">
        <w:rPr>
          <w:rFonts w:ascii="Sylfaen" w:hAnsi="Sylfaen"/>
          <w:color w:val="231F20"/>
          <w:sz w:val="14"/>
          <w:szCs w:val="14"/>
        </w:rPr>
        <w:t>ღ</w:t>
      </w:r>
      <w:r w:rsidRPr="004C2D72">
        <w:rPr>
          <w:rFonts w:ascii="Sylfaen" w:hAnsi="Sylfaen"/>
          <w:color w:val="231F20"/>
          <w:sz w:val="14"/>
          <w:szCs w:val="14"/>
        </w:rPr>
        <w:t>უდვების მქონე ხალხისთვის. მომსახურებებს აწვდიან, როგორც მუნიციპალური, ასევე კერძო პროვაიდერები, მაგრამ დაფინანსება და ინდივიდუალური ადგილების განაწილება ხორციელდება ადგილობრივი მუნიციპალიტეტის მიერ. მიუხე</w:t>
      </w:r>
      <w:r w:rsidRPr="004C2D72">
        <w:rPr>
          <w:rFonts w:ascii="Sylfaen" w:hAnsi="Sylfaen"/>
          <w:color w:val="231F20"/>
          <w:sz w:val="14"/>
          <w:szCs w:val="14"/>
        </w:rPr>
        <w:t xml:space="preserve">დავად საერთო სახელისა და დაფინანსების მოდელისა, მომსახურებები ძალიან განსხვავდება ერთმანეთისგან. </w:t>
      </w:r>
      <w:r w:rsidRPr="004C2D72">
        <w:rPr>
          <w:rFonts w:ascii="Sylfaen" w:hAnsi="Sylfaen"/>
          <w:i/>
          <w:color w:val="231F20"/>
          <w:sz w:val="14"/>
          <w:szCs w:val="14"/>
        </w:rPr>
        <w:t>შეთავაზება</w:t>
      </w:r>
    </w:p>
    <w:p w14:paraId="067B220A"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160" w:right="0" w:bottom="840" w:left="0" w:header="0" w:footer="657" w:gutter="0"/>
          <w:cols w:space="720"/>
        </w:sectPr>
      </w:pPr>
    </w:p>
    <w:p w14:paraId="3CD59294" w14:textId="77777777" w:rsidR="00E10B49" w:rsidRPr="004C2D72" w:rsidRDefault="00E10B49" w:rsidP="004C2D72">
      <w:pPr>
        <w:pStyle w:val="BodyText"/>
        <w:jc w:val="both"/>
        <w:rPr>
          <w:rFonts w:ascii="Sylfaen" w:hAnsi="Sylfaen"/>
          <w:i/>
          <w:sz w:val="10"/>
          <w:szCs w:val="14"/>
        </w:rPr>
      </w:pPr>
    </w:p>
    <w:p w14:paraId="68651367" w14:textId="77777777" w:rsidR="00E10B49" w:rsidRPr="004C2D72" w:rsidRDefault="00E10B49" w:rsidP="004C2D72">
      <w:pPr>
        <w:pStyle w:val="BodyText"/>
        <w:jc w:val="both"/>
        <w:rPr>
          <w:rFonts w:ascii="Sylfaen" w:hAnsi="Sylfaen"/>
          <w:i/>
          <w:sz w:val="10"/>
          <w:szCs w:val="14"/>
        </w:rPr>
      </w:pPr>
    </w:p>
    <w:p w14:paraId="08A635E1" w14:textId="77777777" w:rsidR="00E10B49" w:rsidRPr="004C2D72" w:rsidRDefault="00E10B49" w:rsidP="004C2D72">
      <w:pPr>
        <w:pStyle w:val="BodyText"/>
        <w:jc w:val="both"/>
        <w:rPr>
          <w:rFonts w:ascii="Sylfaen" w:hAnsi="Sylfaen"/>
          <w:i/>
          <w:sz w:val="10"/>
          <w:szCs w:val="14"/>
        </w:rPr>
      </w:pPr>
    </w:p>
    <w:p w14:paraId="6B6DBBF2" w14:textId="77777777" w:rsidR="00E10B49" w:rsidRPr="004C2D72" w:rsidRDefault="00E10B49" w:rsidP="004C2D72">
      <w:pPr>
        <w:pStyle w:val="BodyText"/>
        <w:jc w:val="both"/>
        <w:rPr>
          <w:rFonts w:ascii="Sylfaen" w:hAnsi="Sylfaen"/>
          <w:i/>
          <w:sz w:val="10"/>
          <w:szCs w:val="14"/>
        </w:rPr>
      </w:pPr>
    </w:p>
    <w:p w14:paraId="6BD0307E" w14:textId="77777777" w:rsidR="00E10B49" w:rsidRPr="004C2D72" w:rsidRDefault="00E10B49" w:rsidP="004C2D72">
      <w:pPr>
        <w:pStyle w:val="BodyText"/>
        <w:jc w:val="both"/>
        <w:rPr>
          <w:rFonts w:ascii="Sylfaen" w:hAnsi="Sylfaen"/>
          <w:i/>
          <w:sz w:val="10"/>
          <w:szCs w:val="14"/>
        </w:rPr>
      </w:pPr>
    </w:p>
    <w:p w14:paraId="2CE13C19" w14:textId="77777777" w:rsidR="00E10B49" w:rsidRPr="004C2D72" w:rsidRDefault="00E10B49" w:rsidP="004C2D72">
      <w:pPr>
        <w:pStyle w:val="BodyText"/>
        <w:jc w:val="both"/>
        <w:rPr>
          <w:rFonts w:ascii="Sylfaen" w:hAnsi="Sylfaen"/>
          <w:i/>
          <w:sz w:val="10"/>
          <w:szCs w:val="14"/>
        </w:rPr>
      </w:pPr>
    </w:p>
    <w:p w14:paraId="57CB5B54" w14:textId="77777777" w:rsidR="00E10B49" w:rsidRPr="004C2D72" w:rsidRDefault="00E10B49" w:rsidP="004C2D72">
      <w:pPr>
        <w:pStyle w:val="BodyText"/>
        <w:jc w:val="both"/>
        <w:rPr>
          <w:rFonts w:ascii="Sylfaen" w:hAnsi="Sylfaen"/>
          <w:i/>
          <w:sz w:val="10"/>
          <w:szCs w:val="14"/>
        </w:rPr>
      </w:pPr>
    </w:p>
    <w:p w14:paraId="2F7B93F6" w14:textId="77777777" w:rsidR="00E10B49" w:rsidRPr="004C2D72" w:rsidRDefault="00E10B49" w:rsidP="004C2D72">
      <w:pPr>
        <w:pStyle w:val="BodyText"/>
        <w:jc w:val="both"/>
        <w:rPr>
          <w:rFonts w:ascii="Sylfaen" w:hAnsi="Sylfaen"/>
          <w:i/>
          <w:sz w:val="10"/>
          <w:szCs w:val="14"/>
        </w:rPr>
      </w:pPr>
    </w:p>
    <w:p w14:paraId="32E8142B" w14:textId="77777777" w:rsidR="00E10B49" w:rsidRPr="004C2D72" w:rsidRDefault="00E10B49" w:rsidP="004C2D72">
      <w:pPr>
        <w:pStyle w:val="BodyText"/>
        <w:jc w:val="both"/>
        <w:rPr>
          <w:rFonts w:ascii="Sylfaen" w:hAnsi="Sylfaen"/>
          <w:i/>
          <w:sz w:val="10"/>
          <w:szCs w:val="14"/>
        </w:rPr>
      </w:pPr>
    </w:p>
    <w:p w14:paraId="0C5A7A42" w14:textId="77777777" w:rsidR="00E10B49" w:rsidRPr="004C2D72" w:rsidRDefault="00E10B49" w:rsidP="004C2D72">
      <w:pPr>
        <w:pStyle w:val="BodyText"/>
        <w:jc w:val="both"/>
        <w:rPr>
          <w:rFonts w:ascii="Sylfaen" w:hAnsi="Sylfaen"/>
          <w:i/>
          <w:sz w:val="10"/>
          <w:szCs w:val="14"/>
        </w:rPr>
      </w:pPr>
    </w:p>
    <w:p w14:paraId="0610F824" w14:textId="77777777" w:rsidR="00E10B49" w:rsidRPr="004C2D72" w:rsidRDefault="00E10B49" w:rsidP="004C2D72">
      <w:pPr>
        <w:pStyle w:val="BodyText"/>
        <w:jc w:val="both"/>
        <w:rPr>
          <w:rFonts w:ascii="Sylfaen" w:hAnsi="Sylfaen"/>
          <w:i/>
          <w:sz w:val="10"/>
          <w:szCs w:val="14"/>
        </w:rPr>
      </w:pPr>
    </w:p>
    <w:p w14:paraId="540C3F77" w14:textId="77777777" w:rsidR="00E10B49" w:rsidRPr="004C2D72" w:rsidRDefault="00E10B49" w:rsidP="004C2D72">
      <w:pPr>
        <w:pStyle w:val="BodyText"/>
        <w:jc w:val="both"/>
        <w:rPr>
          <w:rFonts w:ascii="Sylfaen" w:hAnsi="Sylfaen"/>
          <w:i/>
          <w:sz w:val="10"/>
          <w:szCs w:val="14"/>
        </w:rPr>
      </w:pPr>
    </w:p>
    <w:p w14:paraId="74EB8F85" w14:textId="77777777" w:rsidR="00E10B49" w:rsidRPr="004C2D72" w:rsidRDefault="00E10B49" w:rsidP="004C2D72">
      <w:pPr>
        <w:pStyle w:val="BodyText"/>
        <w:jc w:val="both"/>
        <w:rPr>
          <w:rFonts w:ascii="Sylfaen" w:hAnsi="Sylfaen"/>
          <w:i/>
          <w:sz w:val="10"/>
          <w:szCs w:val="14"/>
        </w:rPr>
      </w:pPr>
    </w:p>
    <w:p w14:paraId="0BEDD29D" w14:textId="77777777" w:rsidR="00E10B49" w:rsidRPr="004C2D72" w:rsidRDefault="00E10B49" w:rsidP="004C2D72">
      <w:pPr>
        <w:pStyle w:val="BodyText"/>
        <w:jc w:val="both"/>
        <w:rPr>
          <w:rFonts w:ascii="Sylfaen" w:hAnsi="Sylfaen"/>
          <w:i/>
          <w:sz w:val="10"/>
          <w:szCs w:val="14"/>
        </w:rPr>
      </w:pPr>
    </w:p>
    <w:p w14:paraId="3DB576B9" w14:textId="77777777" w:rsidR="00E10B49" w:rsidRPr="004C2D72" w:rsidRDefault="00E10B49" w:rsidP="004C2D72">
      <w:pPr>
        <w:pStyle w:val="BodyText"/>
        <w:jc w:val="both"/>
        <w:rPr>
          <w:rFonts w:ascii="Sylfaen" w:hAnsi="Sylfaen"/>
          <w:i/>
          <w:sz w:val="10"/>
          <w:szCs w:val="14"/>
        </w:rPr>
      </w:pPr>
    </w:p>
    <w:p w14:paraId="75987F0E" w14:textId="77777777" w:rsidR="00E10B49" w:rsidRPr="004C2D72" w:rsidRDefault="00E10B49" w:rsidP="004C2D72">
      <w:pPr>
        <w:pStyle w:val="BodyText"/>
        <w:jc w:val="both"/>
        <w:rPr>
          <w:rFonts w:ascii="Sylfaen" w:hAnsi="Sylfaen"/>
          <w:i/>
          <w:sz w:val="10"/>
          <w:szCs w:val="14"/>
        </w:rPr>
      </w:pPr>
    </w:p>
    <w:p w14:paraId="764F32D8" w14:textId="77777777" w:rsidR="00E10B49" w:rsidRPr="004C2D72" w:rsidRDefault="00E10B49" w:rsidP="004C2D72">
      <w:pPr>
        <w:pStyle w:val="BodyText"/>
        <w:jc w:val="both"/>
        <w:rPr>
          <w:rFonts w:ascii="Sylfaen" w:hAnsi="Sylfaen"/>
          <w:i/>
          <w:sz w:val="10"/>
          <w:szCs w:val="14"/>
        </w:rPr>
      </w:pPr>
    </w:p>
    <w:p w14:paraId="575E84EC" w14:textId="77777777" w:rsidR="00E10B49" w:rsidRPr="004C2D72" w:rsidRDefault="00E10B49" w:rsidP="004C2D72">
      <w:pPr>
        <w:pStyle w:val="BodyText"/>
        <w:jc w:val="both"/>
        <w:rPr>
          <w:rFonts w:ascii="Sylfaen" w:hAnsi="Sylfaen"/>
          <w:i/>
          <w:sz w:val="10"/>
          <w:szCs w:val="14"/>
        </w:rPr>
      </w:pPr>
    </w:p>
    <w:p w14:paraId="601E46B2" w14:textId="77777777" w:rsidR="00E10B49" w:rsidRPr="004C2D72" w:rsidRDefault="00E10B49" w:rsidP="004C2D72">
      <w:pPr>
        <w:pStyle w:val="BodyText"/>
        <w:jc w:val="both"/>
        <w:rPr>
          <w:rFonts w:ascii="Sylfaen" w:hAnsi="Sylfaen"/>
          <w:i/>
          <w:sz w:val="10"/>
          <w:szCs w:val="14"/>
        </w:rPr>
      </w:pPr>
    </w:p>
    <w:p w14:paraId="048B0943" w14:textId="77777777" w:rsidR="00E10B49" w:rsidRPr="004C2D72" w:rsidRDefault="00E10B49" w:rsidP="004C2D72">
      <w:pPr>
        <w:pStyle w:val="BodyText"/>
        <w:jc w:val="both"/>
        <w:rPr>
          <w:rFonts w:ascii="Sylfaen" w:hAnsi="Sylfaen"/>
          <w:i/>
          <w:sz w:val="10"/>
          <w:szCs w:val="14"/>
        </w:rPr>
      </w:pPr>
    </w:p>
    <w:p w14:paraId="64EF06B6" w14:textId="77777777" w:rsidR="00E10B49" w:rsidRPr="004C2D72" w:rsidRDefault="00E10B49" w:rsidP="004C2D72">
      <w:pPr>
        <w:pStyle w:val="BodyText"/>
        <w:jc w:val="both"/>
        <w:rPr>
          <w:rFonts w:ascii="Sylfaen" w:hAnsi="Sylfaen"/>
          <w:i/>
          <w:sz w:val="10"/>
          <w:szCs w:val="14"/>
        </w:rPr>
      </w:pPr>
    </w:p>
    <w:p w14:paraId="40E156DF" w14:textId="77777777" w:rsidR="00E10B49" w:rsidRPr="004C2D72" w:rsidRDefault="00E10B49" w:rsidP="004C2D72">
      <w:pPr>
        <w:pStyle w:val="BodyText"/>
        <w:jc w:val="both"/>
        <w:rPr>
          <w:rFonts w:ascii="Sylfaen" w:hAnsi="Sylfaen"/>
          <w:i/>
          <w:sz w:val="10"/>
          <w:szCs w:val="14"/>
        </w:rPr>
      </w:pPr>
    </w:p>
    <w:p w14:paraId="1FCE924A" w14:textId="77777777" w:rsidR="00E10B49" w:rsidRPr="004C2D72" w:rsidRDefault="00E10B49" w:rsidP="004C2D72">
      <w:pPr>
        <w:pStyle w:val="BodyText"/>
        <w:jc w:val="both"/>
        <w:rPr>
          <w:rFonts w:ascii="Sylfaen" w:hAnsi="Sylfaen"/>
          <w:i/>
          <w:sz w:val="10"/>
          <w:szCs w:val="14"/>
        </w:rPr>
      </w:pPr>
    </w:p>
    <w:p w14:paraId="52CEDC3A" w14:textId="77777777" w:rsidR="00E10B49" w:rsidRPr="004C2D72" w:rsidRDefault="00E10B49" w:rsidP="004C2D72">
      <w:pPr>
        <w:pStyle w:val="BodyText"/>
        <w:jc w:val="both"/>
        <w:rPr>
          <w:rFonts w:ascii="Sylfaen" w:hAnsi="Sylfaen"/>
          <w:i/>
          <w:sz w:val="10"/>
          <w:szCs w:val="14"/>
        </w:rPr>
      </w:pPr>
    </w:p>
    <w:p w14:paraId="64E37183" w14:textId="77777777" w:rsidR="00E10B49" w:rsidRPr="004C2D72" w:rsidRDefault="00E10B49" w:rsidP="004C2D72">
      <w:pPr>
        <w:pStyle w:val="BodyText"/>
        <w:jc w:val="both"/>
        <w:rPr>
          <w:rFonts w:ascii="Sylfaen" w:hAnsi="Sylfaen"/>
          <w:i/>
          <w:sz w:val="10"/>
          <w:szCs w:val="14"/>
        </w:rPr>
      </w:pPr>
    </w:p>
    <w:p w14:paraId="0486A3A2" w14:textId="77777777" w:rsidR="00E10B49" w:rsidRPr="004C2D72" w:rsidRDefault="00E10B49" w:rsidP="004C2D72">
      <w:pPr>
        <w:pStyle w:val="BodyText"/>
        <w:jc w:val="both"/>
        <w:rPr>
          <w:rFonts w:ascii="Sylfaen" w:hAnsi="Sylfaen"/>
          <w:i/>
          <w:sz w:val="10"/>
          <w:szCs w:val="14"/>
        </w:rPr>
      </w:pPr>
    </w:p>
    <w:p w14:paraId="3C4026B0" w14:textId="77777777" w:rsidR="00E10B49" w:rsidRPr="004C2D72" w:rsidRDefault="00E10B49" w:rsidP="004C2D72">
      <w:pPr>
        <w:pStyle w:val="BodyText"/>
        <w:jc w:val="both"/>
        <w:rPr>
          <w:rFonts w:ascii="Sylfaen" w:hAnsi="Sylfaen"/>
          <w:i/>
          <w:sz w:val="10"/>
          <w:szCs w:val="14"/>
        </w:rPr>
      </w:pPr>
    </w:p>
    <w:p w14:paraId="0419078E" w14:textId="77777777" w:rsidR="00E10B49" w:rsidRPr="004C2D72" w:rsidRDefault="00E10B49" w:rsidP="004C2D72">
      <w:pPr>
        <w:pStyle w:val="BodyText"/>
        <w:jc w:val="both"/>
        <w:rPr>
          <w:rFonts w:ascii="Sylfaen" w:hAnsi="Sylfaen"/>
          <w:i/>
          <w:sz w:val="10"/>
          <w:szCs w:val="14"/>
        </w:rPr>
      </w:pPr>
    </w:p>
    <w:p w14:paraId="4F438F5A" w14:textId="77777777" w:rsidR="00E10B49" w:rsidRPr="004C2D72" w:rsidRDefault="00E10B49" w:rsidP="004C2D72">
      <w:pPr>
        <w:pStyle w:val="BodyText"/>
        <w:jc w:val="both"/>
        <w:rPr>
          <w:rFonts w:ascii="Sylfaen" w:hAnsi="Sylfaen"/>
          <w:i/>
          <w:sz w:val="10"/>
          <w:szCs w:val="14"/>
        </w:rPr>
      </w:pPr>
    </w:p>
    <w:p w14:paraId="6DDF5572" w14:textId="77777777" w:rsidR="00E10B49" w:rsidRPr="004C2D72" w:rsidRDefault="00E10B49" w:rsidP="004C2D72">
      <w:pPr>
        <w:pStyle w:val="BodyText"/>
        <w:jc w:val="both"/>
        <w:rPr>
          <w:rFonts w:ascii="Sylfaen" w:hAnsi="Sylfaen"/>
          <w:i/>
          <w:sz w:val="10"/>
          <w:szCs w:val="14"/>
        </w:rPr>
      </w:pPr>
    </w:p>
    <w:p w14:paraId="2BDDE9E1" w14:textId="77777777" w:rsidR="00E10B49" w:rsidRPr="004C2D72" w:rsidRDefault="00E10B49" w:rsidP="004C2D72">
      <w:pPr>
        <w:pStyle w:val="BodyText"/>
        <w:jc w:val="both"/>
        <w:rPr>
          <w:rFonts w:ascii="Sylfaen" w:hAnsi="Sylfaen"/>
          <w:i/>
          <w:sz w:val="10"/>
          <w:szCs w:val="14"/>
        </w:rPr>
      </w:pPr>
    </w:p>
    <w:p w14:paraId="7B623321" w14:textId="77777777" w:rsidR="00E10B49" w:rsidRPr="004C2D72" w:rsidRDefault="00E10B49" w:rsidP="004C2D72">
      <w:pPr>
        <w:pStyle w:val="BodyText"/>
        <w:jc w:val="both"/>
        <w:rPr>
          <w:rFonts w:ascii="Sylfaen" w:hAnsi="Sylfaen"/>
          <w:i/>
          <w:sz w:val="10"/>
          <w:szCs w:val="14"/>
        </w:rPr>
      </w:pPr>
    </w:p>
    <w:p w14:paraId="01506364" w14:textId="77777777" w:rsidR="00E10B49" w:rsidRPr="004C2D72" w:rsidRDefault="00E10B49" w:rsidP="004C2D72">
      <w:pPr>
        <w:pStyle w:val="BodyText"/>
        <w:jc w:val="both"/>
        <w:rPr>
          <w:rFonts w:ascii="Sylfaen" w:hAnsi="Sylfaen"/>
          <w:i/>
          <w:sz w:val="10"/>
          <w:szCs w:val="14"/>
        </w:rPr>
      </w:pPr>
    </w:p>
    <w:p w14:paraId="0401A41C" w14:textId="77777777" w:rsidR="00E10B49" w:rsidRPr="004C2D72" w:rsidRDefault="00E10B49" w:rsidP="004C2D72">
      <w:pPr>
        <w:pStyle w:val="BodyText"/>
        <w:jc w:val="both"/>
        <w:rPr>
          <w:rFonts w:ascii="Sylfaen" w:hAnsi="Sylfaen"/>
          <w:i/>
          <w:sz w:val="10"/>
          <w:szCs w:val="14"/>
        </w:rPr>
      </w:pPr>
    </w:p>
    <w:p w14:paraId="4E01832A" w14:textId="77777777" w:rsidR="00E10B49" w:rsidRPr="004C2D72" w:rsidRDefault="00E10B49" w:rsidP="004C2D72">
      <w:pPr>
        <w:pStyle w:val="BodyText"/>
        <w:jc w:val="both"/>
        <w:rPr>
          <w:rFonts w:ascii="Sylfaen" w:hAnsi="Sylfaen"/>
          <w:i/>
          <w:sz w:val="10"/>
          <w:szCs w:val="14"/>
        </w:rPr>
      </w:pPr>
    </w:p>
    <w:p w14:paraId="2B11C20D" w14:textId="77777777" w:rsidR="00E10B49" w:rsidRPr="004C2D72" w:rsidRDefault="00E10B49" w:rsidP="004C2D72">
      <w:pPr>
        <w:pStyle w:val="BodyText"/>
        <w:jc w:val="both"/>
        <w:rPr>
          <w:rFonts w:ascii="Sylfaen" w:hAnsi="Sylfaen"/>
          <w:i/>
          <w:sz w:val="10"/>
          <w:szCs w:val="14"/>
        </w:rPr>
      </w:pPr>
    </w:p>
    <w:p w14:paraId="634E3481" w14:textId="77777777" w:rsidR="00E10B49" w:rsidRPr="004C2D72" w:rsidRDefault="00E10B49" w:rsidP="004C2D72">
      <w:pPr>
        <w:pStyle w:val="BodyText"/>
        <w:jc w:val="both"/>
        <w:rPr>
          <w:rFonts w:ascii="Sylfaen" w:hAnsi="Sylfaen"/>
          <w:i/>
          <w:sz w:val="10"/>
          <w:szCs w:val="14"/>
        </w:rPr>
      </w:pPr>
    </w:p>
    <w:p w14:paraId="4A411327" w14:textId="77777777" w:rsidR="00E10B49" w:rsidRPr="004C2D72" w:rsidRDefault="00E10B49" w:rsidP="004C2D72">
      <w:pPr>
        <w:pStyle w:val="BodyText"/>
        <w:jc w:val="both"/>
        <w:rPr>
          <w:rFonts w:ascii="Sylfaen" w:hAnsi="Sylfaen"/>
          <w:i/>
          <w:sz w:val="10"/>
          <w:szCs w:val="14"/>
        </w:rPr>
      </w:pPr>
    </w:p>
    <w:p w14:paraId="3D889449" w14:textId="77777777" w:rsidR="00E10B49" w:rsidRPr="004C2D72" w:rsidRDefault="00E10B49" w:rsidP="004C2D72">
      <w:pPr>
        <w:pStyle w:val="BodyText"/>
        <w:jc w:val="both"/>
        <w:rPr>
          <w:rFonts w:ascii="Sylfaen" w:hAnsi="Sylfaen"/>
          <w:i/>
          <w:sz w:val="10"/>
          <w:szCs w:val="14"/>
        </w:rPr>
      </w:pPr>
    </w:p>
    <w:p w14:paraId="3BAD9B8C" w14:textId="77777777" w:rsidR="00E10B49" w:rsidRPr="004C2D72" w:rsidRDefault="00E10B49" w:rsidP="004C2D72">
      <w:pPr>
        <w:pStyle w:val="BodyText"/>
        <w:jc w:val="both"/>
        <w:rPr>
          <w:rFonts w:ascii="Sylfaen" w:hAnsi="Sylfaen"/>
          <w:i/>
          <w:sz w:val="10"/>
          <w:szCs w:val="14"/>
        </w:rPr>
      </w:pPr>
    </w:p>
    <w:p w14:paraId="0E351A56" w14:textId="77777777" w:rsidR="00E10B49" w:rsidRPr="004C2D72" w:rsidRDefault="00E10B49" w:rsidP="004C2D72">
      <w:pPr>
        <w:pStyle w:val="BodyText"/>
        <w:jc w:val="both"/>
        <w:rPr>
          <w:rFonts w:ascii="Sylfaen" w:hAnsi="Sylfaen"/>
          <w:i/>
          <w:sz w:val="10"/>
          <w:szCs w:val="14"/>
        </w:rPr>
      </w:pPr>
    </w:p>
    <w:p w14:paraId="26400BDE" w14:textId="77777777" w:rsidR="00E10B49" w:rsidRPr="004C2D72" w:rsidRDefault="00E10B49" w:rsidP="004C2D72">
      <w:pPr>
        <w:pStyle w:val="BodyText"/>
        <w:jc w:val="both"/>
        <w:rPr>
          <w:rFonts w:ascii="Sylfaen" w:hAnsi="Sylfaen"/>
          <w:i/>
          <w:sz w:val="10"/>
          <w:szCs w:val="14"/>
        </w:rPr>
      </w:pPr>
    </w:p>
    <w:p w14:paraId="02140717" w14:textId="77777777" w:rsidR="00E10B49" w:rsidRPr="004C2D72" w:rsidRDefault="00E10B49" w:rsidP="004C2D72">
      <w:pPr>
        <w:pStyle w:val="BodyText"/>
        <w:jc w:val="both"/>
        <w:rPr>
          <w:rFonts w:ascii="Sylfaen" w:hAnsi="Sylfaen"/>
          <w:i/>
          <w:sz w:val="10"/>
          <w:szCs w:val="14"/>
        </w:rPr>
      </w:pPr>
    </w:p>
    <w:p w14:paraId="55609CC0" w14:textId="77777777" w:rsidR="00E10B49" w:rsidRPr="004C2D72" w:rsidRDefault="00E10B49" w:rsidP="004C2D72">
      <w:pPr>
        <w:pStyle w:val="BodyText"/>
        <w:jc w:val="both"/>
        <w:rPr>
          <w:rFonts w:ascii="Sylfaen" w:hAnsi="Sylfaen"/>
          <w:i/>
          <w:sz w:val="10"/>
          <w:szCs w:val="14"/>
        </w:rPr>
      </w:pPr>
    </w:p>
    <w:p w14:paraId="766A4FB6" w14:textId="77777777" w:rsidR="00E10B49" w:rsidRPr="004C2D72" w:rsidRDefault="00E10B49" w:rsidP="004C2D72">
      <w:pPr>
        <w:pStyle w:val="BodyText"/>
        <w:jc w:val="both"/>
        <w:rPr>
          <w:rFonts w:ascii="Sylfaen" w:hAnsi="Sylfaen"/>
          <w:i/>
          <w:sz w:val="10"/>
          <w:szCs w:val="14"/>
        </w:rPr>
      </w:pPr>
    </w:p>
    <w:p w14:paraId="6780E16A" w14:textId="77777777" w:rsidR="00E10B49" w:rsidRPr="004C2D72" w:rsidRDefault="00E10B49" w:rsidP="004C2D72">
      <w:pPr>
        <w:pStyle w:val="BodyText"/>
        <w:jc w:val="both"/>
        <w:rPr>
          <w:rFonts w:ascii="Sylfaen" w:hAnsi="Sylfaen"/>
          <w:i/>
          <w:sz w:val="10"/>
          <w:szCs w:val="14"/>
        </w:rPr>
      </w:pPr>
    </w:p>
    <w:p w14:paraId="565499B7" w14:textId="77777777" w:rsidR="00E10B49" w:rsidRPr="004C2D72" w:rsidRDefault="00E10B49" w:rsidP="004C2D72">
      <w:pPr>
        <w:pStyle w:val="BodyText"/>
        <w:jc w:val="both"/>
        <w:rPr>
          <w:rFonts w:ascii="Sylfaen" w:hAnsi="Sylfaen"/>
          <w:i/>
          <w:sz w:val="10"/>
          <w:szCs w:val="14"/>
        </w:rPr>
      </w:pPr>
    </w:p>
    <w:p w14:paraId="0699E524" w14:textId="77777777" w:rsidR="00E10B49" w:rsidRPr="004C2D72" w:rsidRDefault="00E10B49" w:rsidP="004C2D72">
      <w:pPr>
        <w:pStyle w:val="BodyText"/>
        <w:jc w:val="both"/>
        <w:rPr>
          <w:rFonts w:ascii="Sylfaen" w:hAnsi="Sylfaen"/>
          <w:i/>
          <w:sz w:val="10"/>
          <w:szCs w:val="14"/>
        </w:rPr>
      </w:pPr>
    </w:p>
    <w:p w14:paraId="58F83985" w14:textId="77777777" w:rsidR="00E10B49" w:rsidRPr="004C2D72" w:rsidRDefault="00E10B49" w:rsidP="004C2D72">
      <w:pPr>
        <w:pStyle w:val="BodyText"/>
        <w:jc w:val="both"/>
        <w:rPr>
          <w:rFonts w:ascii="Sylfaen" w:hAnsi="Sylfaen"/>
          <w:i/>
          <w:sz w:val="10"/>
          <w:szCs w:val="14"/>
        </w:rPr>
      </w:pPr>
    </w:p>
    <w:p w14:paraId="45C379EF" w14:textId="77777777" w:rsidR="00E10B49" w:rsidRPr="004C2D72" w:rsidRDefault="00E10B49" w:rsidP="004C2D72">
      <w:pPr>
        <w:pStyle w:val="BodyText"/>
        <w:jc w:val="both"/>
        <w:rPr>
          <w:rFonts w:ascii="Sylfaen" w:hAnsi="Sylfaen"/>
          <w:i/>
          <w:sz w:val="10"/>
          <w:szCs w:val="14"/>
        </w:rPr>
      </w:pPr>
    </w:p>
    <w:p w14:paraId="77299EC3" w14:textId="77777777" w:rsidR="00E10B49" w:rsidRPr="004C2D72" w:rsidRDefault="00E10B49" w:rsidP="004C2D72">
      <w:pPr>
        <w:pStyle w:val="BodyText"/>
        <w:jc w:val="both"/>
        <w:rPr>
          <w:rFonts w:ascii="Sylfaen" w:hAnsi="Sylfaen"/>
          <w:i/>
          <w:sz w:val="10"/>
          <w:szCs w:val="14"/>
        </w:rPr>
      </w:pPr>
    </w:p>
    <w:p w14:paraId="12BC8FFC" w14:textId="77777777" w:rsidR="00E10B49" w:rsidRPr="004C2D72" w:rsidRDefault="00E10B49" w:rsidP="004C2D72">
      <w:pPr>
        <w:pStyle w:val="BodyText"/>
        <w:jc w:val="both"/>
        <w:rPr>
          <w:rFonts w:ascii="Sylfaen" w:hAnsi="Sylfaen"/>
          <w:i/>
          <w:sz w:val="10"/>
          <w:szCs w:val="14"/>
        </w:rPr>
      </w:pPr>
    </w:p>
    <w:p w14:paraId="66EC74CF" w14:textId="77777777" w:rsidR="00E10B49" w:rsidRPr="004C2D72" w:rsidRDefault="00E10B49" w:rsidP="004C2D72">
      <w:pPr>
        <w:pStyle w:val="BodyText"/>
        <w:jc w:val="both"/>
        <w:rPr>
          <w:rFonts w:ascii="Sylfaen" w:hAnsi="Sylfaen"/>
          <w:i/>
          <w:sz w:val="10"/>
          <w:szCs w:val="14"/>
        </w:rPr>
      </w:pPr>
    </w:p>
    <w:p w14:paraId="184A273B" w14:textId="77777777" w:rsidR="00E10B49" w:rsidRPr="004C2D72" w:rsidRDefault="00E10B49" w:rsidP="004C2D72">
      <w:pPr>
        <w:pStyle w:val="BodyText"/>
        <w:jc w:val="both"/>
        <w:rPr>
          <w:rFonts w:ascii="Sylfaen" w:hAnsi="Sylfaen"/>
          <w:i/>
          <w:sz w:val="10"/>
          <w:szCs w:val="14"/>
        </w:rPr>
      </w:pPr>
    </w:p>
    <w:p w14:paraId="6FCFC9D6" w14:textId="77777777" w:rsidR="00E10B49" w:rsidRPr="004C2D72" w:rsidRDefault="00E10B49" w:rsidP="004C2D72">
      <w:pPr>
        <w:pStyle w:val="BodyText"/>
        <w:jc w:val="both"/>
        <w:rPr>
          <w:rFonts w:ascii="Sylfaen" w:hAnsi="Sylfaen"/>
          <w:i/>
          <w:sz w:val="10"/>
          <w:szCs w:val="14"/>
        </w:rPr>
      </w:pPr>
    </w:p>
    <w:p w14:paraId="117F1AEB" w14:textId="77777777" w:rsidR="00E10B49" w:rsidRPr="004C2D72" w:rsidRDefault="00E10B49" w:rsidP="004C2D72">
      <w:pPr>
        <w:pStyle w:val="BodyText"/>
        <w:jc w:val="both"/>
        <w:rPr>
          <w:rFonts w:ascii="Sylfaen" w:hAnsi="Sylfaen"/>
          <w:i/>
          <w:sz w:val="10"/>
          <w:szCs w:val="14"/>
        </w:rPr>
      </w:pPr>
    </w:p>
    <w:p w14:paraId="54386CBB" w14:textId="77777777" w:rsidR="00E10B49" w:rsidRPr="004C2D72" w:rsidRDefault="00E10B49" w:rsidP="004C2D72">
      <w:pPr>
        <w:pStyle w:val="BodyText"/>
        <w:jc w:val="both"/>
        <w:rPr>
          <w:rFonts w:ascii="Sylfaen" w:hAnsi="Sylfaen"/>
          <w:i/>
          <w:sz w:val="10"/>
          <w:szCs w:val="14"/>
        </w:rPr>
      </w:pPr>
    </w:p>
    <w:p w14:paraId="13B02717" w14:textId="77777777" w:rsidR="00E10B49" w:rsidRPr="004C2D72" w:rsidRDefault="00E10B49" w:rsidP="004C2D72">
      <w:pPr>
        <w:pStyle w:val="BodyText"/>
        <w:jc w:val="both"/>
        <w:rPr>
          <w:rFonts w:ascii="Sylfaen" w:hAnsi="Sylfaen"/>
          <w:i/>
          <w:sz w:val="10"/>
          <w:szCs w:val="14"/>
        </w:rPr>
      </w:pPr>
    </w:p>
    <w:p w14:paraId="67D85912" w14:textId="77777777" w:rsidR="00E10B49" w:rsidRPr="004C2D72" w:rsidRDefault="00E10B49" w:rsidP="004C2D72">
      <w:pPr>
        <w:pStyle w:val="BodyText"/>
        <w:jc w:val="both"/>
        <w:rPr>
          <w:rFonts w:ascii="Sylfaen" w:hAnsi="Sylfaen"/>
          <w:i/>
          <w:sz w:val="10"/>
          <w:szCs w:val="14"/>
        </w:rPr>
      </w:pPr>
    </w:p>
    <w:p w14:paraId="71DDFED2" w14:textId="77777777" w:rsidR="00E10B49" w:rsidRPr="004C2D72" w:rsidRDefault="00E10B49" w:rsidP="004C2D72">
      <w:pPr>
        <w:pStyle w:val="BodyText"/>
        <w:jc w:val="both"/>
        <w:rPr>
          <w:rFonts w:ascii="Sylfaen" w:hAnsi="Sylfaen"/>
          <w:i/>
          <w:sz w:val="10"/>
          <w:szCs w:val="14"/>
        </w:rPr>
      </w:pPr>
    </w:p>
    <w:p w14:paraId="6C85C515" w14:textId="77777777" w:rsidR="00E10B49" w:rsidRPr="004C2D72" w:rsidRDefault="00E10B49" w:rsidP="004C2D72">
      <w:pPr>
        <w:pStyle w:val="BodyText"/>
        <w:jc w:val="both"/>
        <w:rPr>
          <w:rFonts w:ascii="Sylfaen" w:hAnsi="Sylfaen"/>
          <w:i/>
          <w:sz w:val="10"/>
          <w:szCs w:val="14"/>
        </w:rPr>
      </w:pPr>
    </w:p>
    <w:p w14:paraId="62E6AE23" w14:textId="77777777" w:rsidR="00E10B49" w:rsidRPr="004C2D72" w:rsidRDefault="00E10B49" w:rsidP="004C2D72">
      <w:pPr>
        <w:pStyle w:val="BodyText"/>
        <w:jc w:val="both"/>
        <w:rPr>
          <w:rFonts w:ascii="Sylfaen" w:hAnsi="Sylfaen"/>
          <w:i/>
          <w:sz w:val="10"/>
          <w:szCs w:val="14"/>
        </w:rPr>
      </w:pPr>
    </w:p>
    <w:p w14:paraId="46B36A21" w14:textId="77777777" w:rsidR="00E10B49" w:rsidRPr="004C2D72" w:rsidRDefault="00E10B49" w:rsidP="004C2D72">
      <w:pPr>
        <w:pStyle w:val="BodyText"/>
        <w:jc w:val="both"/>
        <w:rPr>
          <w:rFonts w:ascii="Sylfaen" w:hAnsi="Sylfaen"/>
          <w:i/>
          <w:sz w:val="10"/>
          <w:szCs w:val="14"/>
        </w:rPr>
      </w:pPr>
    </w:p>
    <w:p w14:paraId="6BFB3FAA" w14:textId="77777777" w:rsidR="00E10B49" w:rsidRPr="004C2D72" w:rsidRDefault="00E10B49" w:rsidP="004C2D72">
      <w:pPr>
        <w:pStyle w:val="BodyText"/>
        <w:jc w:val="both"/>
        <w:rPr>
          <w:rFonts w:ascii="Sylfaen" w:hAnsi="Sylfaen"/>
          <w:i/>
          <w:sz w:val="10"/>
          <w:szCs w:val="14"/>
        </w:rPr>
      </w:pPr>
    </w:p>
    <w:p w14:paraId="20C64822" w14:textId="77777777" w:rsidR="00E10B49" w:rsidRPr="004C2D72" w:rsidRDefault="00E10B49" w:rsidP="004C2D72">
      <w:pPr>
        <w:pStyle w:val="BodyText"/>
        <w:jc w:val="both"/>
        <w:rPr>
          <w:rFonts w:ascii="Sylfaen" w:hAnsi="Sylfaen"/>
          <w:i/>
          <w:sz w:val="10"/>
          <w:szCs w:val="14"/>
        </w:rPr>
      </w:pPr>
    </w:p>
    <w:p w14:paraId="71C9FF10" w14:textId="77777777" w:rsidR="00E10B49" w:rsidRPr="004C2D72" w:rsidRDefault="00E10B49" w:rsidP="004C2D72">
      <w:pPr>
        <w:pStyle w:val="BodyText"/>
        <w:jc w:val="both"/>
        <w:rPr>
          <w:rFonts w:ascii="Sylfaen" w:hAnsi="Sylfaen"/>
          <w:i/>
          <w:sz w:val="10"/>
          <w:szCs w:val="14"/>
        </w:rPr>
      </w:pPr>
    </w:p>
    <w:p w14:paraId="6D4B0A49" w14:textId="77777777" w:rsidR="00E10B49" w:rsidRPr="004C2D72" w:rsidRDefault="00E10B49" w:rsidP="004C2D72">
      <w:pPr>
        <w:pStyle w:val="BodyText"/>
        <w:spacing w:before="8"/>
        <w:jc w:val="both"/>
        <w:rPr>
          <w:rFonts w:ascii="Sylfaen" w:hAnsi="Sylfaen"/>
          <w:i/>
          <w:sz w:val="10"/>
          <w:szCs w:val="14"/>
        </w:rPr>
      </w:pPr>
    </w:p>
    <w:p w14:paraId="72D68DEC" w14:textId="77777777" w:rsidR="00E10B49" w:rsidRPr="004C2D72" w:rsidRDefault="004C2D72" w:rsidP="004C2D72">
      <w:pPr>
        <w:ind w:left="1133"/>
        <w:jc w:val="both"/>
        <w:rPr>
          <w:rFonts w:ascii="Sylfaen" w:hAnsi="Sylfaen"/>
          <w:sz w:val="10"/>
          <w:szCs w:val="16"/>
        </w:rPr>
      </w:pPr>
      <w:r w:rsidRPr="004C2D72">
        <w:rPr>
          <w:rFonts w:ascii="Sylfaen" w:hAnsi="Sylfaen"/>
          <w:noProof/>
          <w:sz w:val="16"/>
          <w:szCs w:val="16"/>
          <w:lang w:val="en-US"/>
        </w:rPr>
        <w:drawing>
          <wp:anchor distT="0" distB="0" distL="0" distR="0" simplePos="0" relativeHeight="251645440" behindDoc="0" locked="0" layoutInCell="1" allowOverlap="1" wp14:anchorId="0A0525F8" wp14:editId="028E60A2">
            <wp:simplePos x="0" y="0"/>
            <wp:positionH relativeFrom="page">
              <wp:posOffset>0</wp:posOffset>
            </wp:positionH>
            <wp:positionV relativeFrom="paragraph">
              <wp:posOffset>-6296948</wp:posOffset>
            </wp:positionV>
            <wp:extent cx="7559992" cy="618298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7559992" cy="6182989"/>
                    </a:xfrm>
                    <a:prstGeom prst="rect">
                      <a:avLst/>
                    </a:prstGeom>
                  </pic:spPr>
                </pic:pic>
              </a:graphicData>
            </a:graphic>
          </wp:anchor>
        </w:drawing>
      </w:r>
      <w:r w:rsidRPr="004C2D72">
        <w:rPr>
          <w:rFonts w:ascii="Sylfaen" w:hAnsi="Sylfaen"/>
          <w:color w:val="231F1F"/>
          <w:sz w:val="10"/>
          <w:szCs w:val="16"/>
        </w:rPr>
        <w:t xml:space="preserve">ჯონ ჰოუფი. სანთლის ჩამოსხმა ჰელგესეტერში. ფოტო: ფროდე </w:t>
      </w:r>
      <w:r w:rsidRPr="004C2D72">
        <w:rPr>
          <w:rFonts w:ascii="Sylfaen" w:hAnsi="Sylfaen"/>
          <w:color w:val="231F1F"/>
          <w:sz w:val="10"/>
          <w:szCs w:val="16"/>
        </w:rPr>
        <w:t>ჰოლელანდი.</w:t>
      </w:r>
    </w:p>
    <w:p w14:paraId="2C0F9D3B" w14:textId="77777777" w:rsidR="00E10B49" w:rsidRPr="004C2D72" w:rsidRDefault="00E10B49" w:rsidP="004C2D72">
      <w:pPr>
        <w:jc w:val="both"/>
        <w:rPr>
          <w:rFonts w:ascii="Sylfaen" w:hAnsi="Sylfaen"/>
          <w:sz w:val="10"/>
          <w:szCs w:val="16"/>
        </w:rPr>
        <w:sectPr w:rsidR="00E10B49" w:rsidRPr="004C2D72" w:rsidSect="00D11906">
          <w:footerReference w:type="default" r:id="rId34"/>
          <w:pgSz w:w="11910" w:h="15880"/>
          <w:pgMar w:top="1820" w:right="0" w:bottom="840" w:left="0" w:header="0" w:footer="657" w:gutter="0"/>
          <w:cols w:space="720"/>
        </w:sectPr>
      </w:pPr>
    </w:p>
    <w:p w14:paraId="6E0FBC12" w14:textId="77777777" w:rsidR="00E10B49" w:rsidRPr="004C2D72" w:rsidRDefault="00E10B49" w:rsidP="004C2D72">
      <w:pPr>
        <w:pStyle w:val="BodyText"/>
        <w:jc w:val="both"/>
        <w:rPr>
          <w:rFonts w:ascii="Sylfaen" w:hAnsi="Sylfaen"/>
          <w:sz w:val="14"/>
          <w:szCs w:val="14"/>
        </w:rPr>
      </w:pPr>
    </w:p>
    <w:p w14:paraId="6CAEDDFF" w14:textId="77777777" w:rsidR="00E10B49" w:rsidRPr="004C2D72" w:rsidRDefault="00E10B49" w:rsidP="004C2D72">
      <w:pPr>
        <w:pStyle w:val="BodyText"/>
        <w:jc w:val="both"/>
        <w:rPr>
          <w:rFonts w:ascii="Sylfaen" w:hAnsi="Sylfaen"/>
          <w:sz w:val="14"/>
          <w:szCs w:val="14"/>
        </w:rPr>
      </w:pPr>
    </w:p>
    <w:p w14:paraId="0B87695D" w14:textId="77777777" w:rsidR="00E10B49" w:rsidRPr="004C2D72" w:rsidRDefault="00E10B49" w:rsidP="004C2D72">
      <w:pPr>
        <w:pStyle w:val="BodyText"/>
        <w:jc w:val="both"/>
        <w:rPr>
          <w:rFonts w:ascii="Sylfaen" w:hAnsi="Sylfaen"/>
          <w:sz w:val="14"/>
          <w:szCs w:val="14"/>
        </w:rPr>
      </w:pPr>
    </w:p>
    <w:p w14:paraId="64E1D3A6" w14:textId="77777777" w:rsidR="00E10B49" w:rsidRPr="004C2D72" w:rsidRDefault="00E10B49" w:rsidP="004C2D72">
      <w:pPr>
        <w:pStyle w:val="BodyText"/>
        <w:jc w:val="both"/>
        <w:rPr>
          <w:rFonts w:ascii="Sylfaen" w:hAnsi="Sylfaen"/>
          <w:sz w:val="14"/>
          <w:szCs w:val="14"/>
        </w:rPr>
      </w:pPr>
    </w:p>
    <w:p w14:paraId="4681705B" w14:textId="77777777" w:rsidR="00E10B49" w:rsidRPr="004C2D72" w:rsidRDefault="00E10B49" w:rsidP="004C2D72">
      <w:pPr>
        <w:pStyle w:val="BodyText"/>
        <w:jc w:val="both"/>
        <w:rPr>
          <w:rFonts w:ascii="Sylfaen" w:hAnsi="Sylfaen"/>
          <w:sz w:val="14"/>
          <w:szCs w:val="14"/>
        </w:rPr>
      </w:pPr>
    </w:p>
    <w:p w14:paraId="6EC01FDC" w14:textId="77777777" w:rsidR="00E10B49" w:rsidRPr="004C2D72" w:rsidRDefault="00E10B49" w:rsidP="004C2D72">
      <w:pPr>
        <w:pStyle w:val="BodyText"/>
        <w:jc w:val="both"/>
        <w:rPr>
          <w:rFonts w:ascii="Sylfaen" w:hAnsi="Sylfaen"/>
          <w:sz w:val="14"/>
          <w:szCs w:val="14"/>
        </w:rPr>
      </w:pPr>
    </w:p>
    <w:p w14:paraId="5B931BBA" w14:textId="77777777" w:rsidR="00E10B49" w:rsidRPr="004C2D72" w:rsidRDefault="00E10B49" w:rsidP="004C2D72">
      <w:pPr>
        <w:pStyle w:val="BodyText"/>
        <w:jc w:val="both"/>
        <w:rPr>
          <w:rFonts w:ascii="Sylfaen" w:hAnsi="Sylfaen"/>
          <w:sz w:val="14"/>
          <w:szCs w:val="14"/>
        </w:rPr>
      </w:pPr>
    </w:p>
    <w:p w14:paraId="359BA27C" w14:textId="77777777" w:rsidR="00E10B49" w:rsidRPr="004C2D72" w:rsidRDefault="00E10B49" w:rsidP="004C2D72">
      <w:pPr>
        <w:pStyle w:val="BodyText"/>
        <w:jc w:val="both"/>
        <w:rPr>
          <w:rFonts w:ascii="Sylfaen" w:hAnsi="Sylfaen"/>
          <w:sz w:val="14"/>
          <w:szCs w:val="14"/>
        </w:rPr>
      </w:pPr>
    </w:p>
    <w:p w14:paraId="2EB548D0" w14:textId="77777777" w:rsidR="00E10B49" w:rsidRPr="004C2D72" w:rsidRDefault="00E10B49" w:rsidP="004C2D72">
      <w:pPr>
        <w:pStyle w:val="BodyText"/>
        <w:spacing w:before="133"/>
        <w:jc w:val="both"/>
        <w:rPr>
          <w:rFonts w:ascii="Sylfaen" w:hAnsi="Sylfaen"/>
          <w:sz w:val="14"/>
          <w:szCs w:val="14"/>
        </w:rPr>
      </w:pPr>
    </w:p>
    <w:p w14:paraId="7BB71E43" w14:textId="77777777" w:rsidR="00E10B49" w:rsidRPr="004C2D72" w:rsidRDefault="00E10B49" w:rsidP="004C2D72">
      <w:pPr>
        <w:jc w:val="both"/>
        <w:rPr>
          <w:rFonts w:ascii="Sylfaen" w:hAnsi="Sylfaen"/>
          <w:sz w:val="16"/>
          <w:szCs w:val="16"/>
        </w:rPr>
        <w:sectPr w:rsidR="00E10B49" w:rsidRPr="004C2D72" w:rsidSect="00D11906">
          <w:footerReference w:type="default" r:id="rId35"/>
          <w:pgSz w:w="11910" w:h="15880"/>
          <w:pgMar w:top="1820" w:right="0" w:bottom="840" w:left="0" w:header="0" w:footer="657" w:gutter="0"/>
          <w:cols w:space="720"/>
        </w:sectPr>
      </w:pPr>
    </w:p>
    <w:p w14:paraId="3B10F437" w14:textId="77777777" w:rsidR="00E10B49" w:rsidRPr="004C2D72" w:rsidRDefault="004C2D72" w:rsidP="004C2D72">
      <w:pPr>
        <w:spacing w:before="173" w:line="249" w:lineRule="auto"/>
        <w:ind w:left="850" w:right="94"/>
        <w:jc w:val="both"/>
        <w:rPr>
          <w:rFonts w:ascii="Sylfaen" w:hAnsi="Sylfaen"/>
          <w:sz w:val="14"/>
          <w:szCs w:val="16"/>
        </w:rPr>
      </w:pPr>
      <w:r w:rsidRPr="004C2D72">
        <w:rPr>
          <w:rFonts w:ascii="Sylfaen" w:hAnsi="Sylfaen"/>
          <w:color w:val="231F20"/>
          <w:sz w:val="14"/>
          <w:szCs w:val="16"/>
        </w:rPr>
        <w:lastRenderedPageBreak/>
        <w:t xml:space="preserve">არ არის </w:t>
      </w:r>
      <w:r w:rsidRPr="004C2D72">
        <w:rPr>
          <w:rFonts w:ascii="Sylfaen" w:hAnsi="Sylfaen"/>
          <w:i/>
          <w:color w:val="231F20"/>
          <w:sz w:val="14"/>
          <w:szCs w:val="16"/>
        </w:rPr>
        <w:t xml:space="preserve">მიმართული დღიური ან სამუშაოს შეთავაზებების </w:t>
      </w:r>
      <w:r w:rsidRPr="004C2D72">
        <w:rPr>
          <w:rFonts w:ascii="Sylfaen" w:hAnsi="Sylfaen"/>
          <w:color w:val="231F20"/>
          <w:sz w:val="14"/>
          <w:szCs w:val="16"/>
        </w:rPr>
        <w:t>დადგენილ უფლებაზე და თითოეულ მუნიციპალიტეტს შეუძლია დაადგინოს შეთავაზებათა ხასიათი და ფარგლები.</w:t>
      </w:r>
    </w:p>
    <w:p w14:paraId="1475AFD5" w14:textId="77777777" w:rsidR="00E10B49" w:rsidRPr="004C2D72" w:rsidRDefault="00E10B49" w:rsidP="004C2D72">
      <w:pPr>
        <w:pStyle w:val="BodyText"/>
        <w:spacing w:before="13"/>
        <w:jc w:val="both"/>
        <w:rPr>
          <w:rFonts w:ascii="Sylfaen" w:hAnsi="Sylfaen"/>
          <w:sz w:val="14"/>
          <w:szCs w:val="14"/>
        </w:rPr>
      </w:pPr>
    </w:p>
    <w:p w14:paraId="01E74DA8" w14:textId="14E9ED0B" w:rsidR="00E10B49" w:rsidRPr="004C2D72" w:rsidRDefault="004C2D72" w:rsidP="004C2D72">
      <w:pPr>
        <w:pStyle w:val="BodyText"/>
        <w:spacing w:line="249" w:lineRule="auto"/>
        <w:ind w:left="850" w:right="94"/>
        <w:jc w:val="both"/>
        <w:rPr>
          <w:rFonts w:ascii="Sylfaen" w:hAnsi="Sylfaen"/>
          <w:sz w:val="14"/>
          <w:szCs w:val="14"/>
        </w:rPr>
      </w:pPr>
      <w:r w:rsidRPr="004C2D72">
        <w:rPr>
          <w:rFonts w:ascii="Sylfaen" w:hAnsi="Sylfaen"/>
          <w:i/>
          <w:color w:val="231F20"/>
          <w:sz w:val="14"/>
          <w:szCs w:val="14"/>
        </w:rPr>
        <w:t>გამარტივებული დღიური ან სამუშაოს</w:t>
      </w:r>
      <w:r w:rsidRPr="004C2D72">
        <w:rPr>
          <w:rFonts w:ascii="Sylfaen" w:hAnsi="Sylfaen"/>
          <w:i/>
          <w:color w:val="231F20"/>
          <w:sz w:val="14"/>
          <w:szCs w:val="14"/>
        </w:rPr>
        <w:t xml:space="preserve"> მომსახურებები</w:t>
      </w:r>
      <w:r w:rsidRPr="004C2D72">
        <w:rPr>
          <w:rFonts w:ascii="Sylfaen" w:hAnsi="Sylfaen"/>
          <w:color w:val="231F20"/>
          <w:sz w:val="14"/>
          <w:szCs w:val="14"/>
        </w:rPr>
        <w:t xml:space="preserve"> გვთავაზობს აქტივაციის სხვადასხვა ფორმებს, რომლის მიზანსაც ხშირად წარმოადგენს სოციალური მიზეზებისა და წარმოების მიქსი (Olsen, 2003). დღიური მომსახურებები ხშირად განიხილება ინტელექტუალური შეზღუდვების მქონე ხალხის საცხოვრებელი სიტუაციისა და სხვ</w:t>
      </w:r>
      <w:r w:rsidRPr="004C2D72">
        <w:rPr>
          <w:rFonts w:ascii="Sylfaen" w:hAnsi="Sylfaen"/>
          <w:color w:val="231F20"/>
          <w:sz w:val="14"/>
          <w:szCs w:val="14"/>
        </w:rPr>
        <w:t>ა მეთვალყურეობის საჭიროების კონტექსტში, რადგანაც, უმრავლეს შემთხვევებში, კონკრეტული მუნიციპალიტეტი პასუხისმგებელია მთლიანი მომსახურების მიწოდებაზე. დღის მომსახურებები შესაძლოა ასევე აკმაყოფილებდეს ნათესავთა საშეღავათო მომსახურების საჭიროებებს (Bergen Munic</w:t>
      </w:r>
      <w:r w:rsidRPr="004C2D72">
        <w:rPr>
          <w:rFonts w:ascii="Sylfaen" w:hAnsi="Sylfaen"/>
          <w:color w:val="231F20"/>
          <w:sz w:val="14"/>
          <w:szCs w:val="14"/>
        </w:rPr>
        <w:t>ipality, 2013). მომსახურებების შინაარსი განპირობებულია რიგი პრაქტიკული და ეკონომიკური ფაქტორებით, რაც არ არის აუცილებელი უკავშირდებოდეს მომხმარებე</w:t>
      </w:r>
      <w:r w:rsidR="00635753" w:rsidRPr="004C2D72">
        <w:rPr>
          <w:rFonts w:ascii="Sylfaen" w:hAnsi="Sylfaen"/>
          <w:color w:val="231F20"/>
          <w:sz w:val="14"/>
          <w:szCs w:val="14"/>
        </w:rPr>
        <w:t>ლ</w:t>
      </w:r>
      <w:r w:rsidRPr="004C2D72">
        <w:rPr>
          <w:rFonts w:ascii="Sylfaen" w:hAnsi="Sylfaen"/>
          <w:color w:val="231F20"/>
          <w:sz w:val="14"/>
          <w:szCs w:val="14"/>
        </w:rPr>
        <w:t>თა სამუშაოს ან აქტივაციის ს</w:t>
      </w:r>
      <w:r w:rsidR="00635753" w:rsidRPr="004C2D72">
        <w:rPr>
          <w:rFonts w:ascii="Sylfaen" w:hAnsi="Sylfaen"/>
          <w:color w:val="231F20"/>
          <w:sz w:val="14"/>
          <w:szCs w:val="14"/>
        </w:rPr>
        <w:t>ა</w:t>
      </w:r>
      <w:r w:rsidRPr="004C2D72">
        <w:rPr>
          <w:rFonts w:ascii="Sylfaen" w:hAnsi="Sylfaen"/>
          <w:color w:val="231F20"/>
          <w:sz w:val="14"/>
          <w:szCs w:val="14"/>
        </w:rPr>
        <w:t>ჭიროებას. მაგალითად, ერთსა და იმავე ადგილას მცხოვრები დღის მომსახურების მომხმარებ</w:t>
      </w:r>
      <w:r w:rsidRPr="004C2D72">
        <w:rPr>
          <w:rFonts w:ascii="Sylfaen" w:hAnsi="Sylfaen"/>
          <w:color w:val="231F20"/>
          <w:sz w:val="14"/>
          <w:szCs w:val="14"/>
        </w:rPr>
        <w:t>ლები შესაძლოა უფრო იაფი იყოს მუნიციპალიტეტისთვის, თუ იგივე ხალხი სახლში მიიღებს ინდივიდუალურ მომსახურებებს (Kvinnherad municipality, 2007).</w:t>
      </w:r>
    </w:p>
    <w:p w14:paraId="219AE041" w14:textId="77777777" w:rsidR="00E10B49" w:rsidRPr="004C2D72" w:rsidRDefault="00E10B49" w:rsidP="004C2D72">
      <w:pPr>
        <w:pStyle w:val="BodyText"/>
        <w:spacing w:before="23"/>
        <w:jc w:val="both"/>
        <w:rPr>
          <w:rFonts w:ascii="Sylfaen" w:hAnsi="Sylfaen"/>
          <w:sz w:val="14"/>
          <w:szCs w:val="14"/>
        </w:rPr>
      </w:pPr>
    </w:p>
    <w:p w14:paraId="4D99D643" w14:textId="4B173CEA" w:rsidR="00E10B49" w:rsidRPr="004C2D72" w:rsidRDefault="004C2D72" w:rsidP="004C2D72">
      <w:pPr>
        <w:pStyle w:val="BodyText"/>
        <w:spacing w:line="249" w:lineRule="auto"/>
        <w:ind w:left="850" w:right="2"/>
        <w:jc w:val="both"/>
        <w:rPr>
          <w:rFonts w:ascii="Sylfaen" w:hAnsi="Sylfaen"/>
          <w:sz w:val="14"/>
          <w:szCs w:val="14"/>
        </w:rPr>
      </w:pPr>
      <w:r w:rsidRPr="004C2D72">
        <w:rPr>
          <w:rFonts w:ascii="Sylfaen" w:hAnsi="Sylfaen"/>
          <w:color w:val="231F20"/>
          <w:sz w:val="14"/>
          <w:szCs w:val="14"/>
        </w:rPr>
        <w:t>Varig tilrettelagt arbeid (VTA) წარმოადგენს Vekst კომპანიათა მიერ დაფუძნებულ შრომის ბაზარს. მთელი ქვეყნის მასშტაბით</w:t>
      </w:r>
      <w:r w:rsidRPr="004C2D72">
        <w:rPr>
          <w:rFonts w:ascii="Sylfaen" w:hAnsi="Sylfaen"/>
          <w:color w:val="231F20"/>
          <w:sz w:val="14"/>
          <w:szCs w:val="14"/>
        </w:rPr>
        <w:t xml:space="preserve"> დაახლოებით 230 Vekst კომპანია ფუნქციონირებს (NAKU, 2016). </w:t>
      </w:r>
      <w:r w:rsidRPr="004C2D72">
        <w:rPr>
          <w:rFonts w:ascii="Sylfaen" w:hAnsi="Sylfaen"/>
          <w:i/>
          <w:color w:val="231F20"/>
          <w:sz w:val="14"/>
          <w:szCs w:val="14"/>
        </w:rPr>
        <w:t>VTA კომპანიებს</w:t>
      </w:r>
      <w:r w:rsidR="00635753" w:rsidRPr="004C2D72">
        <w:rPr>
          <w:rFonts w:ascii="Sylfaen" w:hAnsi="Sylfaen"/>
          <w:i/>
          <w:color w:val="231F20"/>
          <w:sz w:val="14"/>
          <w:szCs w:val="14"/>
        </w:rPr>
        <w:t xml:space="preserve"> </w:t>
      </w:r>
      <w:r w:rsidRPr="004C2D72">
        <w:rPr>
          <w:rFonts w:ascii="Sylfaen" w:hAnsi="Sylfaen"/>
          <w:color w:val="231F20"/>
          <w:sz w:val="14"/>
          <w:szCs w:val="14"/>
        </w:rPr>
        <w:t>დასაქმებული ჰყავთ სამიზნე ჯგუფის 13% და აქვთ კონტენტის ნათელი პროფილი,</w:t>
      </w:r>
      <w:r w:rsidR="00635753" w:rsidRPr="004C2D72">
        <w:rPr>
          <w:rFonts w:ascii="Sylfaen" w:hAnsi="Sylfaen"/>
          <w:color w:val="231F20"/>
          <w:sz w:val="14"/>
          <w:szCs w:val="14"/>
        </w:rPr>
        <w:t xml:space="preserve"> </w:t>
      </w:r>
      <w:r w:rsidRPr="004C2D72">
        <w:rPr>
          <w:rFonts w:ascii="Sylfaen" w:hAnsi="Sylfaen"/>
          <w:i/>
          <w:color w:val="231F20"/>
          <w:sz w:val="14"/>
          <w:szCs w:val="14"/>
        </w:rPr>
        <w:t>გამარტივებულ დღიურ ან სამუშაოს შეთავაზება</w:t>
      </w:r>
      <w:r w:rsidR="00635753" w:rsidRPr="004C2D72">
        <w:rPr>
          <w:rFonts w:ascii="Sylfaen" w:hAnsi="Sylfaen"/>
          <w:i/>
          <w:color w:val="231F20"/>
          <w:sz w:val="14"/>
          <w:szCs w:val="14"/>
        </w:rPr>
        <w:t>ს</w:t>
      </w:r>
      <w:r w:rsidRPr="004C2D72">
        <w:rPr>
          <w:rFonts w:ascii="Sylfaen" w:hAnsi="Sylfaen"/>
          <w:i/>
          <w:color w:val="231F20"/>
          <w:sz w:val="14"/>
          <w:szCs w:val="14"/>
        </w:rPr>
        <w:t>თან</w:t>
      </w:r>
      <w:r w:rsidR="00635753" w:rsidRPr="004C2D72">
        <w:rPr>
          <w:rFonts w:ascii="Sylfaen" w:hAnsi="Sylfaen"/>
          <w:i/>
          <w:color w:val="231F20"/>
          <w:sz w:val="14"/>
          <w:szCs w:val="14"/>
        </w:rPr>
        <w:t xml:space="preserve"> </w:t>
      </w:r>
      <w:r w:rsidRPr="004C2D72">
        <w:rPr>
          <w:rFonts w:ascii="Sylfaen" w:hAnsi="Sylfaen"/>
          <w:color w:val="231F20"/>
          <w:sz w:val="14"/>
          <w:szCs w:val="14"/>
        </w:rPr>
        <w:t>შედარებით.</w:t>
      </w:r>
      <w:r w:rsidRPr="004C2D72">
        <w:rPr>
          <w:rFonts w:ascii="Sylfaen" w:hAnsi="Sylfaen"/>
          <w:i/>
          <w:color w:val="231F20"/>
          <w:sz w:val="14"/>
          <w:szCs w:val="14"/>
        </w:rPr>
        <w:t xml:space="preserve"> </w:t>
      </w:r>
      <w:r w:rsidRPr="004C2D72">
        <w:rPr>
          <w:rFonts w:ascii="Sylfaen" w:hAnsi="Sylfaen"/>
          <w:color w:val="231F20"/>
          <w:sz w:val="14"/>
          <w:szCs w:val="14"/>
        </w:rPr>
        <w:t xml:space="preserve">კომპანიები აწარმოებენ შემოსავლის მომტან საქონელსა და </w:t>
      </w:r>
      <w:r w:rsidRPr="004C2D72">
        <w:rPr>
          <w:rFonts w:ascii="Sylfaen" w:hAnsi="Sylfaen"/>
          <w:color w:val="231F20"/>
          <w:sz w:val="14"/>
          <w:szCs w:val="14"/>
        </w:rPr>
        <w:t>მომსახურებებს, რაც აღიარებისა და საოპ</w:t>
      </w:r>
      <w:r w:rsidR="00635753" w:rsidRPr="004C2D72">
        <w:rPr>
          <w:rFonts w:ascii="Sylfaen" w:hAnsi="Sylfaen"/>
          <w:color w:val="231F20"/>
          <w:sz w:val="14"/>
          <w:szCs w:val="14"/>
        </w:rPr>
        <w:t>ე</w:t>
      </w:r>
      <w:r w:rsidRPr="004C2D72">
        <w:rPr>
          <w:rFonts w:ascii="Sylfaen" w:hAnsi="Sylfaen"/>
          <w:color w:val="231F20"/>
          <w:sz w:val="14"/>
          <w:szCs w:val="14"/>
        </w:rPr>
        <w:t xml:space="preserve">რაციო სუბსიდიების მიღების წინაპირობაა. ეს დასაქმებულებს შორის ქმნის პროდუქტიულობის ნათელ ფოკუსს და დამოუკიდებლობის მოთხოვნას. </w:t>
      </w:r>
      <w:r w:rsidRPr="004C2D72">
        <w:rPr>
          <w:rFonts w:ascii="Sylfaen" w:hAnsi="Sylfaen"/>
          <w:i/>
          <w:color w:val="231F20"/>
          <w:sz w:val="14"/>
          <w:szCs w:val="14"/>
        </w:rPr>
        <w:t>VTA კომპანიათა</w:t>
      </w:r>
      <w:r w:rsidR="00635753" w:rsidRPr="004C2D72">
        <w:rPr>
          <w:rFonts w:ascii="Sylfaen" w:hAnsi="Sylfaen"/>
          <w:i/>
          <w:color w:val="231F20"/>
          <w:sz w:val="14"/>
          <w:szCs w:val="14"/>
        </w:rPr>
        <w:t xml:space="preserve"> </w:t>
      </w:r>
      <w:r w:rsidRPr="004C2D72">
        <w:rPr>
          <w:rFonts w:ascii="Sylfaen" w:hAnsi="Sylfaen"/>
          <w:color w:val="231F20"/>
          <w:sz w:val="14"/>
          <w:szCs w:val="14"/>
        </w:rPr>
        <w:t>სამიზნე ჯგუფს შეადგენს ის დასაქმებულები, რომელთაც, დახმარებითა და ადაპტაციით,</w:t>
      </w:r>
      <w:r w:rsidRPr="004C2D72">
        <w:rPr>
          <w:rFonts w:ascii="Sylfaen" w:hAnsi="Sylfaen"/>
          <w:color w:val="231F20"/>
          <w:sz w:val="14"/>
          <w:szCs w:val="14"/>
        </w:rPr>
        <w:t xml:space="preserve"> შეუძლიათ მომსახურებებისა და საქონლის წარმოებაში მონაწილეობის მიღება. </w:t>
      </w:r>
      <w:r w:rsidRPr="004C2D72">
        <w:rPr>
          <w:rFonts w:ascii="Sylfaen" w:hAnsi="Sylfaen"/>
          <w:i/>
          <w:color w:val="231F20"/>
          <w:sz w:val="14"/>
          <w:szCs w:val="14"/>
        </w:rPr>
        <w:t xml:space="preserve">VTA კომპანიებს </w:t>
      </w:r>
      <w:r w:rsidRPr="004C2D72">
        <w:rPr>
          <w:rFonts w:ascii="Sylfaen" w:hAnsi="Sylfaen"/>
          <w:color w:val="231F20"/>
          <w:sz w:val="14"/>
          <w:szCs w:val="14"/>
        </w:rPr>
        <w:t>ფლობს კერძო, მუნიციპალური და სახელმწიფო ორგანოები და ისინი დასაქმებულთა რაოდენობის მიხედვით იღებენ საჯარო სუბსიდიას. პერსონალის დაკომპლექტების ფაქტორი ცვალებადია, მაგრამ ჩ</w:t>
      </w:r>
      <w:r w:rsidRPr="004C2D72">
        <w:rPr>
          <w:rFonts w:ascii="Sylfaen" w:hAnsi="Sylfaen"/>
          <w:color w:val="231F20"/>
          <w:sz w:val="14"/>
          <w:szCs w:val="14"/>
        </w:rPr>
        <w:t>ვეულებრივ არის 1 : 5, რაც ნიშნავს, რომ 5 დასაქმებული იყენებს რესურსს ზედამხედველისთვის. ხალხი, რომელთაც ჩვეულებრივ ძალიან ესაჭიროებათ დახმარება არ მუშაობენ</w:t>
      </w:r>
      <w:r w:rsidR="00635753" w:rsidRPr="004C2D72">
        <w:rPr>
          <w:rFonts w:ascii="Sylfaen" w:hAnsi="Sylfaen"/>
          <w:color w:val="231F20"/>
          <w:sz w:val="14"/>
          <w:szCs w:val="14"/>
        </w:rPr>
        <w:t xml:space="preserve"> </w:t>
      </w:r>
      <w:r w:rsidRPr="004C2D72">
        <w:rPr>
          <w:rFonts w:ascii="Sylfaen" w:hAnsi="Sylfaen"/>
          <w:i/>
          <w:color w:val="231F20"/>
          <w:sz w:val="14"/>
          <w:szCs w:val="14"/>
        </w:rPr>
        <w:t xml:space="preserve">VTA კომპანიებში, </w:t>
      </w:r>
      <w:r w:rsidRPr="004C2D72">
        <w:rPr>
          <w:rFonts w:ascii="Sylfaen" w:hAnsi="Sylfaen"/>
          <w:color w:val="231F20"/>
          <w:sz w:val="14"/>
          <w:szCs w:val="14"/>
        </w:rPr>
        <w:t>რადგანაც პერსონალის რესურსი ვერ უზრუნველყოფს საჭირო ადაპტირებას.</w:t>
      </w:r>
    </w:p>
    <w:p w14:paraId="21BD9F1C" w14:textId="77777777" w:rsidR="00E10B49" w:rsidRPr="004C2D72" w:rsidRDefault="00E10B49" w:rsidP="004C2D72">
      <w:pPr>
        <w:pStyle w:val="BodyText"/>
        <w:spacing w:before="26"/>
        <w:jc w:val="both"/>
        <w:rPr>
          <w:rFonts w:ascii="Sylfaen" w:hAnsi="Sylfaen"/>
          <w:sz w:val="14"/>
          <w:szCs w:val="14"/>
        </w:rPr>
      </w:pPr>
    </w:p>
    <w:p w14:paraId="028DB5B0" w14:textId="5588B798" w:rsidR="00E10B49" w:rsidRPr="004C2D72" w:rsidRDefault="004C2D72" w:rsidP="004C2D72">
      <w:pPr>
        <w:pStyle w:val="BodyText"/>
        <w:spacing w:line="249" w:lineRule="auto"/>
        <w:ind w:left="850" w:right="94"/>
        <w:jc w:val="both"/>
        <w:rPr>
          <w:rFonts w:ascii="Sylfaen" w:hAnsi="Sylfaen"/>
          <w:sz w:val="14"/>
          <w:szCs w:val="14"/>
        </w:rPr>
      </w:pPr>
      <w:r w:rsidRPr="004C2D72">
        <w:rPr>
          <w:rFonts w:ascii="Sylfaen" w:hAnsi="Sylfaen"/>
          <w:color w:val="231F20"/>
          <w:sz w:val="14"/>
          <w:szCs w:val="14"/>
        </w:rPr>
        <w:t>ბევრ</w:t>
      </w:r>
      <w:r w:rsidR="00635753" w:rsidRPr="004C2D72">
        <w:rPr>
          <w:rFonts w:ascii="Sylfaen" w:hAnsi="Sylfaen"/>
          <w:color w:val="231F20"/>
          <w:sz w:val="14"/>
          <w:szCs w:val="14"/>
        </w:rPr>
        <w:t xml:space="preserve"> </w:t>
      </w:r>
      <w:r w:rsidRPr="004C2D72">
        <w:rPr>
          <w:rFonts w:ascii="Sylfaen" w:hAnsi="Sylfaen"/>
          <w:i/>
          <w:color w:val="231F20"/>
          <w:sz w:val="14"/>
          <w:szCs w:val="14"/>
        </w:rPr>
        <w:t>VTA კომპანია</w:t>
      </w:r>
      <w:r w:rsidRPr="004C2D72">
        <w:rPr>
          <w:rFonts w:ascii="Sylfaen" w:hAnsi="Sylfaen"/>
          <w:i/>
          <w:color w:val="231F20"/>
          <w:sz w:val="14"/>
          <w:szCs w:val="14"/>
        </w:rPr>
        <w:t xml:space="preserve">ს </w:t>
      </w:r>
      <w:r w:rsidRPr="004C2D72">
        <w:rPr>
          <w:rFonts w:ascii="Sylfaen" w:hAnsi="Sylfaen"/>
          <w:color w:val="231F20"/>
          <w:sz w:val="14"/>
          <w:szCs w:val="14"/>
        </w:rPr>
        <w:t>აქვს მსგავსება ადრე არსებულ ხელობისა და ინდუსტრიულ კომპანიებთან. საერთო საქმეები</w:t>
      </w:r>
    </w:p>
    <w:p w14:paraId="117FE37A" w14:textId="77777777" w:rsidR="00E10B49" w:rsidRPr="004C2D72" w:rsidRDefault="004C2D72" w:rsidP="004C2D72">
      <w:pPr>
        <w:pStyle w:val="BodyText"/>
        <w:spacing w:before="58"/>
        <w:ind w:right="61"/>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მოიცავს სადურგლო საქმეს, აწყობას/დახარისხებას/შეფუთვას და მცირე</w:t>
      </w:r>
    </w:p>
    <w:p w14:paraId="72467E2F" w14:textId="77777777" w:rsidR="00E10B49" w:rsidRPr="004C2D72" w:rsidRDefault="00E10B49" w:rsidP="004C2D72">
      <w:pPr>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648" w:space="48"/>
            <w:col w:w="6214"/>
          </w:cols>
        </w:sectPr>
      </w:pPr>
    </w:p>
    <w:p w14:paraId="1563D121" w14:textId="78F83335" w:rsidR="00E10B49" w:rsidRPr="004C2D72" w:rsidRDefault="004C2D72" w:rsidP="004C2D72">
      <w:pPr>
        <w:pStyle w:val="BodyText"/>
        <w:spacing w:before="33" w:line="249" w:lineRule="auto"/>
        <w:ind w:left="260" w:right="7366"/>
        <w:jc w:val="both"/>
        <w:rPr>
          <w:rFonts w:ascii="Sylfaen" w:hAnsi="Sylfaen"/>
          <w:sz w:val="14"/>
          <w:szCs w:val="14"/>
        </w:rPr>
      </w:pPr>
      <w:r w:rsidRPr="004C2D72">
        <w:rPr>
          <w:rFonts w:ascii="Sylfaen" w:hAnsi="Sylfaen"/>
          <w:color w:val="231F20"/>
          <w:sz w:val="14"/>
          <w:szCs w:val="14"/>
        </w:rPr>
        <w:lastRenderedPageBreak/>
        <w:t xml:space="preserve">ინდუსტრიულ წარმოებას (Olsen, 2003). კვლევა გვიჩვენებს, რომ </w:t>
      </w:r>
      <w:r w:rsidRPr="004C2D72">
        <w:rPr>
          <w:rFonts w:ascii="Sylfaen" w:hAnsi="Sylfaen"/>
          <w:i/>
          <w:color w:val="231F20"/>
          <w:sz w:val="14"/>
          <w:szCs w:val="14"/>
        </w:rPr>
        <w:t>VTA კომპანიების</w:t>
      </w:r>
      <w:r w:rsidRPr="004C2D72">
        <w:rPr>
          <w:rFonts w:ascii="Sylfaen" w:hAnsi="Sylfaen"/>
          <w:i/>
          <w:color w:val="231F20"/>
          <w:sz w:val="14"/>
          <w:szCs w:val="14"/>
        </w:rPr>
        <w:t xml:space="preserve"> </w:t>
      </w:r>
      <w:r w:rsidRPr="004C2D72">
        <w:rPr>
          <w:rFonts w:ascii="Sylfaen" w:hAnsi="Sylfaen"/>
          <w:color w:val="231F20"/>
          <w:sz w:val="14"/>
          <w:szCs w:val="14"/>
        </w:rPr>
        <w:t>დასაქმებულები აფასებენ თავიანთი სამუშაოს სხვადასხვა ასპექტებს. ზოგისთვის ღირებულების შექმნაა მნიშვნელოვანი, ზოგიერთისთვის სოციალური ასპექტი, ხოლო სხვათათვის - პროფესიონალური იდენტობა, თ</w:t>
      </w:r>
      <w:r w:rsidR="00635753" w:rsidRPr="004C2D72">
        <w:rPr>
          <w:rFonts w:ascii="Sylfaen" w:hAnsi="Sylfaen"/>
          <w:color w:val="231F20"/>
          <w:sz w:val="14"/>
          <w:szCs w:val="14"/>
        </w:rPr>
        <w:t>ა</w:t>
      </w:r>
      <w:r w:rsidRPr="004C2D72">
        <w:rPr>
          <w:rFonts w:ascii="Sylfaen" w:hAnsi="Sylfaen"/>
          <w:color w:val="231F20"/>
          <w:sz w:val="14"/>
          <w:szCs w:val="14"/>
        </w:rPr>
        <w:t>ვაიანთი სამუშაოთი სიამაყე და სხვებისთვის სამსახურის გაწევა (Olsen, 20</w:t>
      </w:r>
      <w:r w:rsidRPr="004C2D72">
        <w:rPr>
          <w:rFonts w:ascii="Sylfaen" w:hAnsi="Sylfaen"/>
          <w:color w:val="231F20"/>
          <w:sz w:val="14"/>
          <w:szCs w:val="14"/>
        </w:rPr>
        <w:t xml:space="preserve">03). ამავდროულად, ოლსენის (2003) კვლევა გვიჩვენებს, რომ ზოგიერთისთვის სტიგმატიზაციას წარმოადგენს </w:t>
      </w:r>
      <w:r w:rsidRPr="004C2D72">
        <w:rPr>
          <w:rFonts w:ascii="Sylfaen" w:hAnsi="Sylfaen"/>
          <w:i/>
          <w:color w:val="231F20"/>
          <w:sz w:val="14"/>
          <w:szCs w:val="14"/>
        </w:rPr>
        <w:t xml:space="preserve">VTA კომპანიებში </w:t>
      </w:r>
      <w:r w:rsidRPr="004C2D72">
        <w:rPr>
          <w:rFonts w:ascii="Sylfaen" w:hAnsi="Sylfaen"/>
          <w:color w:val="231F20"/>
          <w:sz w:val="14"/>
          <w:szCs w:val="14"/>
        </w:rPr>
        <w:t>განთავსება, ნაწილობრივ იმიტომ, რომ მათ ჩვეულებრივი პირობებით არ უხდიან.</w:t>
      </w:r>
    </w:p>
    <w:p w14:paraId="315AA2CD" w14:textId="77777777" w:rsidR="00E10B49" w:rsidRPr="004C2D72" w:rsidRDefault="00E10B49" w:rsidP="004C2D72">
      <w:pPr>
        <w:pStyle w:val="BodyText"/>
        <w:spacing w:before="18"/>
        <w:jc w:val="both"/>
        <w:rPr>
          <w:rFonts w:ascii="Sylfaen" w:hAnsi="Sylfaen"/>
          <w:sz w:val="14"/>
          <w:szCs w:val="14"/>
        </w:rPr>
      </w:pPr>
    </w:p>
    <w:p w14:paraId="7D2454B5" w14:textId="64D17528" w:rsidR="00E10B49" w:rsidRPr="004C2D72" w:rsidRDefault="004C2D72" w:rsidP="004C2D72">
      <w:pPr>
        <w:pStyle w:val="BodyText"/>
        <w:spacing w:line="249" w:lineRule="auto"/>
        <w:ind w:left="260" w:right="7499"/>
        <w:jc w:val="both"/>
        <w:rPr>
          <w:rFonts w:ascii="Sylfaen" w:hAnsi="Sylfaen"/>
          <w:sz w:val="14"/>
          <w:szCs w:val="14"/>
        </w:rPr>
      </w:pPr>
      <w:r w:rsidRPr="004C2D72">
        <w:rPr>
          <w:rFonts w:ascii="Sylfaen" w:hAnsi="Sylfaen"/>
          <w:color w:val="231F20"/>
          <w:sz w:val="14"/>
          <w:szCs w:val="14"/>
        </w:rPr>
        <w:t xml:space="preserve">მიუხედავად განსხვავებებისა, </w:t>
      </w:r>
      <w:r w:rsidRPr="004C2D72">
        <w:rPr>
          <w:rFonts w:ascii="Sylfaen" w:hAnsi="Sylfaen"/>
          <w:i/>
          <w:color w:val="231F20"/>
          <w:sz w:val="14"/>
          <w:szCs w:val="14"/>
        </w:rPr>
        <w:t xml:space="preserve">VTA კომპანიებსა </w:t>
      </w:r>
      <w:r w:rsidRPr="004C2D72">
        <w:rPr>
          <w:rFonts w:ascii="Sylfaen" w:hAnsi="Sylfaen"/>
          <w:color w:val="231F20"/>
          <w:sz w:val="14"/>
          <w:szCs w:val="14"/>
        </w:rPr>
        <w:t>და</w:t>
      </w:r>
      <w:r w:rsidR="00635753" w:rsidRPr="004C2D72">
        <w:rPr>
          <w:rFonts w:ascii="Sylfaen" w:hAnsi="Sylfaen"/>
          <w:color w:val="231F20"/>
          <w:sz w:val="14"/>
          <w:szCs w:val="14"/>
        </w:rPr>
        <w:t xml:space="preserve"> </w:t>
      </w:r>
      <w:r w:rsidRPr="004C2D72">
        <w:rPr>
          <w:rFonts w:ascii="Sylfaen" w:hAnsi="Sylfaen"/>
          <w:i/>
          <w:color w:val="231F20"/>
          <w:sz w:val="14"/>
          <w:szCs w:val="14"/>
        </w:rPr>
        <w:t>გამარტივებულ დღიურ ან ს</w:t>
      </w:r>
      <w:r w:rsidRPr="004C2D72">
        <w:rPr>
          <w:rFonts w:ascii="Sylfaen" w:hAnsi="Sylfaen"/>
          <w:i/>
          <w:color w:val="231F20"/>
          <w:sz w:val="14"/>
          <w:szCs w:val="14"/>
        </w:rPr>
        <w:t xml:space="preserve">ამუშაო შეთავაზებებს </w:t>
      </w:r>
      <w:r w:rsidRPr="004C2D72">
        <w:rPr>
          <w:rFonts w:ascii="Sylfaen" w:hAnsi="Sylfaen"/>
          <w:color w:val="231F20"/>
          <w:sz w:val="14"/>
          <w:szCs w:val="14"/>
        </w:rPr>
        <w:t>რამდენიმე საერთო თვისებაც აქვთ. ორივე სერვისი ძალიან განსხვავებულია ჩვეულებრივი სამუშაო ცხოვრებისგან, როგორც სამუშაო დავალებების, ასევე მომუშავე საზოგადოების ორგანიზების მხრივ. აღნიშნულის მაგალითია, რომ პოზიციების შესახებ განცხადებები ა</w:t>
      </w:r>
      <w:r w:rsidRPr="004C2D72">
        <w:rPr>
          <w:rFonts w:ascii="Sylfaen" w:hAnsi="Sylfaen"/>
          <w:color w:val="231F20"/>
          <w:sz w:val="14"/>
          <w:szCs w:val="14"/>
        </w:rPr>
        <w:t>რ კეთდება, მაგრამ მომხმარებლები სამიზნე ჯგუფიდან საქმდებიან პოზიციებზე. სამუშაო არ უზრუნველყოფს ჩვეულებრივ ანაზღაურებას, ავადობის ან უქმე დღეების ანაზღაურებას. გარდა ამისა, ადგილი აქვს მეთვალყურეებისა და მომხმარებლების/დასაქმებულების სოციალურ დაყოფას.</w:t>
      </w:r>
    </w:p>
    <w:p w14:paraId="75D29378" w14:textId="528877F1" w:rsidR="00E10B49" w:rsidRPr="004C2D72" w:rsidRDefault="004C2D72" w:rsidP="004C2D72">
      <w:pPr>
        <w:pStyle w:val="BodyText"/>
        <w:spacing w:before="10" w:line="249" w:lineRule="auto"/>
        <w:ind w:left="260" w:right="7432"/>
        <w:jc w:val="both"/>
        <w:rPr>
          <w:rFonts w:ascii="Sylfaen" w:hAnsi="Sylfaen"/>
          <w:sz w:val="14"/>
          <w:szCs w:val="14"/>
        </w:rPr>
      </w:pPr>
      <w:r w:rsidRPr="004C2D72">
        <w:rPr>
          <w:rFonts w:ascii="Sylfaen" w:hAnsi="Sylfaen"/>
          <w:i/>
          <w:color w:val="231F20"/>
          <w:sz w:val="14"/>
          <w:szCs w:val="14"/>
        </w:rPr>
        <w:t>ადაპ</w:t>
      </w:r>
      <w:r w:rsidRPr="004C2D72">
        <w:rPr>
          <w:rFonts w:ascii="Sylfaen" w:hAnsi="Sylfaen"/>
          <w:i/>
          <w:color w:val="231F20"/>
          <w:sz w:val="14"/>
          <w:szCs w:val="14"/>
        </w:rPr>
        <w:t xml:space="preserve">ტირებული დღიური ან სამუშაო შეთავაზებები </w:t>
      </w:r>
      <w:r w:rsidRPr="004C2D72">
        <w:rPr>
          <w:rFonts w:ascii="Sylfaen" w:hAnsi="Sylfaen"/>
          <w:color w:val="231F20"/>
          <w:sz w:val="14"/>
          <w:szCs w:val="14"/>
        </w:rPr>
        <w:t>და</w:t>
      </w:r>
      <w:r w:rsidR="00635753" w:rsidRPr="004C2D72">
        <w:rPr>
          <w:rFonts w:ascii="Sylfaen" w:hAnsi="Sylfaen"/>
          <w:color w:val="231F20"/>
          <w:sz w:val="14"/>
          <w:szCs w:val="14"/>
        </w:rPr>
        <w:t xml:space="preserve"> </w:t>
      </w:r>
      <w:r w:rsidRPr="004C2D72">
        <w:rPr>
          <w:rFonts w:ascii="Sylfaen" w:hAnsi="Sylfaen"/>
          <w:i/>
          <w:color w:val="231F20"/>
          <w:sz w:val="14"/>
          <w:szCs w:val="14"/>
        </w:rPr>
        <w:t xml:space="preserve">VTA კომპანიები </w:t>
      </w:r>
      <w:r w:rsidRPr="004C2D72">
        <w:rPr>
          <w:rFonts w:ascii="Sylfaen" w:hAnsi="Sylfaen"/>
          <w:color w:val="231F20"/>
          <w:sz w:val="14"/>
          <w:szCs w:val="14"/>
        </w:rPr>
        <w:t>წარმოადგენენ სპეციალურ სისტემატიზაციას კონკრეტული სამიზნე ჯგუფებისთვის. ინკლუზიური სამუშაო ცხოვრებისა და გონებრივი შეზღუდვების მქონეთა სოციალური ჩართულობის მიზანთან დაკავშირებით, ეს პრობლემატურია, რ</w:t>
      </w:r>
      <w:r w:rsidRPr="004C2D72">
        <w:rPr>
          <w:rFonts w:ascii="Sylfaen" w:hAnsi="Sylfaen"/>
          <w:color w:val="231F20"/>
          <w:sz w:val="14"/>
          <w:szCs w:val="14"/>
        </w:rPr>
        <w:t>ადგან საზოგადოება და დასაქმებულები კითხვის ნიშნის ქვეშ აყენებენ - ამ აქტივობებს შეიძლება თუ არა ეწოდოს ნამდვილი სამუშაო (Olsen, 2003).</w:t>
      </w:r>
    </w:p>
    <w:p w14:paraId="2A705C34" w14:textId="77777777" w:rsidR="00E10B49" w:rsidRPr="004C2D72" w:rsidRDefault="00E10B49" w:rsidP="004C2D72">
      <w:pPr>
        <w:pStyle w:val="BodyText"/>
        <w:spacing w:before="15"/>
        <w:jc w:val="both"/>
        <w:rPr>
          <w:rFonts w:ascii="Sylfaen" w:hAnsi="Sylfaen"/>
          <w:sz w:val="14"/>
          <w:szCs w:val="14"/>
        </w:rPr>
      </w:pPr>
    </w:p>
    <w:p w14:paraId="338E093D" w14:textId="77777777" w:rsidR="00E10B49" w:rsidRPr="004C2D72" w:rsidRDefault="004C2D72" w:rsidP="004C2D72">
      <w:pPr>
        <w:pStyle w:val="BodyText"/>
        <w:spacing w:before="1" w:line="249" w:lineRule="auto"/>
        <w:ind w:left="260" w:right="7292"/>
        <w:jc w:val="both"/>
        <w:rPr>
          <w:rFonts w:ascii="Sylfaen" w:hAnsi="Sylfaen"/>
          <w:sz w:val="14"/>
          <w:szCs w:val="14"/>
        </w:rPr>
      </w:pPr>
      <w:r w:rsidRPr="004C2D72">
        <w:rPr>
          <w:rFonts w:ascii="Sylfaen" w:hAnsi="Sylfaen"/>
          <w:i/>
          <w:color w:val="231F20"/>
          <w:sz w:val="14"/>
          <w:szCs w:val="14"/>
        </w:rPr>
        <w:t xml:space="preserve">გამარტივებული დღიური ან სამუშაოს შეთავაზებებისა </w:t>
      </w:r>
      <w:r w:rsidRPr="004C2D72">
        <w:rPr>
          <w:rFonts w:ascii="Sylfaen" w:hAnsi="Sylfaen"/>
          <w:color w:val="231F20"/>
          <w:sz w:val="14"/>
          <w:szCs w:val="14"/>
        </w:rPr>
        <w:t xml:space="preserve">და </w:t>
      </w:r>
      <w:r w:rsidRPr="004C2D72">
        <w:rPr>
          <w:rFonts w:ascii="Sylfaen" w:hAnsi="Sylfaen"/>
          <w:i/>
          <w:color w:val="231F20"/>
          <w:sz w:val="14"/>
          <w:szCs w:val="14"/>
        </w:rPr>
        <w:t xml:space="preserve">VTA კომპანიების </w:t>
      </w:r>
      <w:r w:rsidRPr="004C2D72">
        <w:rPr>
          <w:rFonts w:ascii="Sylfaen" w:hAnsi="Sylfaen"/>
          <w:color w:val="231F20"/>
          <w:sz w:val="14"/>
          <w:szCs w:val="14"/>
        </w:rPr>
        <w:t xml:space="preserve">რამდენიმე ასპექტი შეიძლება იყოს პრობლემატური თანასწორობისა და გაზრდილი ინკლუზიის მიზანთან მიმართებით. თუმცა, ცხოვრების პირობების კვლევებმა აჩვენა, რომ </w:t>
      </w:r>
      <w:r w:rsidRPr="004C2D72">
        <w:rPr>
          <w:rFonts w:ascii="Sylfaen" w:hAnsi="Sylfaen"/>
          <w:i/>
          <w:color w:val="231F20"/>
          <w:sz w:val="14"/>
          <w:szCs w:val="14"/>
        </w:rPr>
        <w:t xml:space="preserve">ადაპტირებულ დღიურ ან სამუშაოს შესაძლებლობებს </w:t>
      </w:r>
      <w:r w:rsidRPr="004C2D72">
        <w:rPr>
          <w:rFonts w:ascii="Sylfaen" w:hAnsi="Sylfaen"/>
          <w:color w:val="231F20"/>
          <w:sz w:val="14"/>
          <w:szCs w:val="14"/>
        </w:rPr>
        <w:t>ძალიან დიდი და პოზიტიური გავლენა აქვს ინტელექტუალური შეზღუდვ</w:t>
      </w:r>
      <w:r w:rsidRPr="004C2D72">
        <w:rPr>
          <w:rFonts w:ascii="Sylfaen" w:hAnsi="Sylfaen"/>
          <w:color w:val="231F20"/>
          <w:sz w:val="14"/>
          <w:szCs w:val="14"/>
        </w:rPr>
        <w:t xml:space="preserve">ების მქონე ხალხის ჯანმრთელობასა და ცხოვრების ხარისხზე (Søderstrøm &amp; Tøssebro, 2011), (Reinertsen, 2012). უდიდესი გამოწვევაა ის, რომ მომსახურებათა საერთო მიზნები გაურკვეველია. ყოვლისმომცველი შეკითხვაა - თუ რა ამოცანებს უნდა ასრულებდნენ </w:t>
      </w:r>
      <w:r w:rsidRPr="004C2D72">
        <w:rPr>
          <w:rFonts w:ascii="Sylfaen" w:hAnsi="Sylfaen"/>
          <w:i/>
          <w:color w:val="231F20"/>
          <w:sz w:val="14"/>
          <w:szCs w:val="14"/>
        </w:rPr>
        <w:t xml:space="preserve">გამარტივებული დღიური </w:t>
      </w:r>
      <w:r w:rsidRPr="004C2D72">
        <w:rPr>
          <w:rFonts w:ascii="Sylfaen" w:hAnsi="Sylfaen"/>
          <w:i/>
          <w:color w:val="231F20"/>
          <w:sz w:val="14"/>
          <w:szCs w:val="14"/>
        </w:rPr>
        <w:t xml:space="preserve">ან სამუშაოს შეთავაზებები </w:t>
      </w:r>
      <w:r w:rsidRPr="004C2D72">
        <w:rPr>
          <w:rFonts w:ascii="Sylfaen" w:hAnsi="Sylfaen"/>
          <w:color w:val="231F20"/>
          <w:sz w:val="14"/>
          <w:szCs w:val="14"/>
        </w:rPr>
        <w:t xml:space="preserve">და </w:t>
      </w:r>
      <w:r w:rsidRPr="004C2D72">
        <w:rPr>
          <w:rFonts w:ascii="Sylfaen" w:hAnsi="Sylfaen"/>
          <w:i/>
          <w:color w:val="231F20"/>
          <w:sz w:val="14"/>
          <w:szCs w:val="14"/>
        </w:rPr>
        <w:t xml:space="preserve">VTA კომპანიები </w:t>
      </w:r>
      <w:r w:rsidRPr="004C2D72">
        <w:rPr>
          <w:rFonts w:ascii="Sylfaen" w:hAnsi="Sylfaen"/>
          <w:color w:val="231F20"/>
          <w:sz w:val="14"/>
          <w:szCs w:val="14"/>
        </w:rPr>
        <w:t>ინდივიდუალური და სოციალური პერსპექტივით და როგორ ვფუნქციონირებთ ჩვენ, კერძოდ, როგორც მომუშავე საზოგადოება,</w:t>
      </w:r>
    </w:p>
    <w:p w14:paraId="6B053489" w14:textId="77777777" w:rsidR="00E10B49" w:rsidRPr="004C2D72" w:rsidRDefault="004C2D72" w:rsidP="004C2D72">
      <w:pPr>
        <w:pStyle w:val="BodyText"/>
        <w:spacing w:before="11" w:line="249" w:lineRule="auto"/>
        <w:ind w:left="260" w:right="7499"/>
        <w:jc w:val="both"/>
        <w:rPr>
          <w:rFonts w:ascii="Sylfaen" w:hAnsi="Sylfaen"/>
          <w:sz w:val="14"/>
          <w:szCs w:val="14"/>
        </w:rPr>
      </w:pPr>
      <w:r w:rsidRPr="004C2D72">
        <w:rPr>
          <w:rFonts w:ascii="Sylfaen" w:hAnsi="Sylfaen"/>
          <w:color w:val="231F20"/>
          <w:sz w:val="14"/>
          <w:szCs w:val="14"/>
        </w:rPr>
        <w:t xml:space="preserve">დღევანდელი პოლიტიკური დღის წესრიგის მხარდამხარ: განიხილება გაზრდილი სოციალური ჩართულობა, ცხოვრების ხარისხი და ხალხის ღირსება. </w:t>
      </w:r>
    </w:p>
    <w:p w14:paraId="41BD61A2"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80" w:right="0" w:bottom="840" w:left="0" w:header="0" w:footer="657" w:gutter="0"/>
          <w:cols w:space="720"/>
        </w:sectPr>
      </w:pPr>
    </w:p>
    <w:p w14:paraId="1957530E" w14:textId="77777777" w:rsidR="00E10B49" w:rsidRPr="004C2D72" w:rsidRDefault="004C2D72" w:rsidP="004C2D72">
      <w:pPr>
        <w:pStyle w:val="Heading1"/>
        <w:spacing w:line="249" w:lineRule="auto"/>
        <w:ind w:left="2154" w:right="1637" w:firstLine="259"/>
        <w:jc w:val="both"/>
        <w:rPr>
          <w:rFonts w:ascii="Sylfaen" w:hAnsi="Sylfaen"/>
          <w:sz w:val="36"/>
          <w:szCs w:val="36"/>
        </w:rPr>
      </w:pPr>
      <w:bookmarkStart w:id="6" w:name="_bookmark4"/>
      <w:bookmarkEnd w:id="6"/>
      <w:r w:rsidRPr="004C2D72">
        <w:rPr>
          <w:rFonts w:ascii="Sylfaen" w:hAnsi="Sylfaen"/>
          <w:color w:val="231F20"/>
          <w:sz w:val="36"/>
          <w:szCs w:val="36"/>
        </w:rPr>
        <w:lastRenderedPageBreak/>
        <w:t>ინტელექტუალური</w:t>
      </w:r>
      <w:r w:rsidRPr="004C2D72">
        <w:rPr>
          <w:rFonts w:ascii="Sylfaen" w:hAnsi="Sylfaen"/>
          <w:color w:val="231F20"/>
          <w:sz w:val="36"/>
          <w:szCs w:val="36"/>
        </w:rPr>
        <w:t xml:space="preserve"> </w:t>
      </w:r>
      <w:r w:rsidRPr="004C2D72">
        <w:rPr>
          <w:rFonts w:ascii="Sylfaen" w:hAnsi="Sylfaen"/>
          <w:color w:val="231F20"/>
          <w:sz w:val="36"/>
          <w:szCs w:val="36"/>
        </w:rPr>
        <w:t>შეზღუდვების</w:t>
      </w:r>
      <w:r w:rsidRPr="004C2D72">
        <w:rPr>
          <w:rFonts w:ascii="Sylfaen" w:hAnsi="Sylfaen"/>
          <w:color w:val="231F20"/>
          <w:sz w:val="36"/>
          <w:szCs w:val="36"/>
        </w:rPr>
        <w:t xml:space="preserve"> </w:t>
      </w:r>
      <w:r w:rsidRPr="004C2D72">
        <w:rPr>
          <w:rFonts w:ascii="Sylfaen" w:hAnsi="Sylfaen"/>
          <w:color w:val="231F20"/>
          <w:sz w:val="36"/>
          <w:szCs w:val="36"/>
        </w:rPr>
        <w:t>მქონე</w:t>
      </w:r>
      <w:r w:rsidRPr="004C2D72">
        <w:rPr>
          <w:rFonts w:ascii="Sylfaen" w:hAnsi="Sylfaen"/>
          <w:color w:val="231F20"/>
          <w:sz w:val="36"/>
          <w:szCs w:val="36"/>
        </w:rPr>
        <w:t xml:space="preserve"> </w:t>
      </w:r>
      <w:r w:rsidRPr="004C2D72">
        <w:rPr>
          <w:rFonts w:ascii="Sylfaen" w:hAnsi="Sylfaen"/>
          <w:color w:val="231F20"/>
          <w:sz w:val="36"/>
          <w:szCs w:val="36"/>
        </w:rPr>
        <w:t>ხალხი</w:t>
      </w:r>
      <w:r w:rsidRPr="004C2D72">
        <w:rPr>
          <w:rFonts w:ascii="Sylfaen" w:hAnsi="Sylfaen"/>
          <w:color w:val="231F20"/>
          <w:sz w:val="36"/>
          <w:szCs w:val="36"/>
        </w:rPr>
        <w:t xml:space="preserve"> </w:t>
      </w:r>
      <w:r w:rsidRPr="004C2D72">
        <w:rPr>
          <w:rFonts w:ascii="Sylfaen" w:hAnsi="Sylfaen"/>
          <w:color w:val="231F20"/>
          <w:sz w:val="36"/>
          <w:szCs w:val="36"/>
        </w:rPr>
        <w:t>და</w:t>
      </w:r>
      <w:r w:rsidRPr="004C2D72">
        <w:rPr>
          <w:rFonts w:ascii="Sylfaen" w:hAnsi="Sylfaen"/>
          <w:color w:val="231F20"/>
          <w:sz w:val="36"/>
          <w:szCs w:val="36"/>
        </w:rPr>
        <w:t xml:space="preserve"> </w:t>
      </w:r>
      <w:r w:rsidRPr="004C2D72">
        <w:rPr>
          <w:rFonts w:ascii="Sylfaen" w:hAnsi="Sylfaen"/>
          <w:color w:val="231F20"/>
          <w:sz w:val="36"/>
          <w:szCs w:val="36"/>
        </w:rPr>
        <w:t>მუშაობა</w:t>
      </w:r>
      <w:r w:rsidRPr="004C2D72">
        <w:rPr>
          <w:rFonts w:ascii="Sylfaen" w:hAnsi="Sylfaen"/>
          <w:color w:val="231F20"/>
          <w:sz w:val="36"/>
          <w:szCs w:val="36"/>
        </w:rPr>
        <w:t xml:space="preserve"> </w:t>
      </w:r>
      <w:r w:rsidRPr="004C2D72">
        <w:rPr>
          <w:rFonts w:ascii="Sylfaen" w:hAnsi="Sylfaen"/>
          <w:color w:val="231F20"/>
          <w:sz w:val="36"/>
          <w:szCs w:val="36"/>
        </w:rPr>
        <w:t>ინკლუზიური</w:t>
      </w:r>
      <w:r w:rsidRPr="004C2D72">
        <w:rPr>
          <w:rFonts w:ascii="Sylfaen" w:hAnsi="Sylfaen"/>
          <w:color w:val="231F20"/>
          <w:sz w:val="36"/>
          <w:szCs w:val="36"/>
        </w:rPr>
        <w:t xml:space="preserve"> </w:t>
      </w:r>
      <w:r w:rsidRPr="004C2D72">
        <w:rPr>
          <w:rFonts w:ascii="Sylfaen" w:hAnsi="Sylfaen"/>
          <w:color w:val="231F20"/>
          <w:sz w:val="36"/>
          <w:szCs w:val="36"/>
        </w:rPr>
        <w:t>პერსპექტივით</w:t>
      </w:r>
    </w:p>
    <w:p w14:paraId="4619F356" w14:textId="77777777" w:rsidR="00E10B49" w:rsidRPr="004C2D72" w:rsidRDefault="00E10B49" w:rsidP="004C2D72">
      <w:pPr>
        <w:pStyle w:val="BodyText"/>
        <w:jc w:val="both"/>
        <w:rPr>
          <w:rFonts w:ascii="Sylfaen" w:hAnsi="Sylfaen"/>
          <w:sz w:val="14"/>
          <w:szCs w:val="14"/>
        </w:rPr>
      </w:pPr>
    </w:p>
    <w:p w14:paraId="6C990D5F" w14:textId="77777777" w:rsidR="00E10B49" w:rsidRPr="004C2D72" w:rsidRDefault="00E10B49" w:rsidP="004C2D72">
      <w:pPr>
        <w:pStyle w:val="BodyText"/>
        <w:jc w:val="both"/>
        <w:rPr>
          <w:rFonts w:ascii="Sylfaen" w:hAnsi="Sylfaen"/>
          <w:sz w:val="14"/>
          <w:szCs w:val="14"/>
        </w:rPr>
      </w:pPr>
    </w:p>
    <w:p w14:paraId="46A2DB44" w14:textId="77777777" w:rsidR="00E10B49" w:rsidRPr="004C2D72" w:rsidRDefault="00E10B49" w:rsidP="004C2D72">
      <w:pPr>
        <w:pStyle w:val="BodyText"/>
        <w:jc w:val="both"/>
        <w:rPr>
          <w:rFonts w:ascii="Sylfaen" w:hAnsi="Sylfaen"/>
          <w:sz w:val="14"/>
          <w:szCs w:val="14"/>
        </w:rPr>
      </w:pPr>
    </w:p>
    <w:p w14:paraId="70C28CF4" w14:textId="77777777" w:rsidR="00E10B49" w:rsidRPr="004C2D72" w:rsidRDefault="00E10B49" w:rsidP="004C2D72">
      <w:pPr>
        <w:pStyle w:val="BodyText"/>
        <w:spacing w:before="222"/>
        <w:jc w:val="both"/>
        <w:rPr>
          <w:rFonts w:ascii="Sylfaen" w:hAnsi="Sylfaen"/>
          <w:sz w:val="14"/>
          <w:szCs w:val="14"/>
        </w:rPr>
      </w:pPr>
    </w:p>
    <w:p w14:paraId="72A650E4" w14:textId="77777777" w:rsidR="00E10B49" w:rsidRPr="004C2D72" w:rsidRDefault="00E10B49" w:rsidP="004C2D72">
      <w:pPr>
        <w:jc w:val="both"/>
        <w:rPr>
          <w:rFonts w:ascii="Sylfaen" w:hAnsi="Sylfaen"/>
          <w:sz w:val="16"/>
          <w:szCs w:val="16"/>
        </w:rPr>
        <w:sectPr w:rsidR="00E10B49" w:rsidRPr="004C2D72" w:rsidSect="00D11906">
          <w:footerReference w:type="default" r:id="rId36"/>
          <w:pgSz w:w="11910" w:h="15880"/>
          <w:pgMar w:top="1660" w:right="0" w:bottom="840" w:left="0" w:header="0" w:footer="657" w:gutter="0"/>
          <w:cols w:space="720"/>
        </w:sectPr>
      </w:pPr>
    </w:p>
    <w:p w14:paraId="717A3C87" w14:textId="15F79EDB" w:rsidR="00E10B49" w:rsidRPr="004C2D72" w:rsidRDefault="004C2D72" w:rsidP="004C2D72">
      <w:pPr>
        <w:pStyle w:val="BodyText"/>
        <w:spacing w:before="172" w:line="249" w:lineRule="auto"/>
        <w:ind w:left="1133"/>
        <w:jc w:val="both"/>
        <w:rPr>
          <w:rFonts w:ascii="Sylfaen" w:hAnsi="Sylfaen"/>
          <w:sz w:val="14"/>
          <w:szCs w:val="14"/>
        </w:rPr>
      </w:pPr>
      <w:r w:rsidRPr="004C2D72">
        <w:rPr>
          <w:rFonts w:ascii="Sylfaen" w:hAnsi="Sylfaen"/>
          <w:color w:val="231F20"/>
          <w:sz w:val="14"/>
          <w:szCs w:val="14"/>
        </w:rPr>
        <w:lastRenderedPageBreak/>
        <w:t>ინ</w:t>
      </w:r>
      <w:r w:rsidRPr="004C2D72">
        <w:rPr>
          <w:rFonts w:ascii="Sylfaen" w:hAnsi="Sylfaen"/>
          <w:color w:val="231F20"/>
          <w:sz w:val="14"/>
          <w:szCs w:val="14"/>
        </w:rPr>
        <w:t>დივიდის რესურსზე ორიენტირებული ხედვა და განათლებისა და მუშაობის უფლება 2001 წლიდან დღემდე მიმდინარე პოლიტიკური საკითხია. არსებობს უამრავი დოკუმენტი, რომელთაგან ყველაზე მნიშვნელოვანია ხელშეკრულება ინკლუზიური სამუშაო ცხოვრების შესახებ, ინფორმაციული დოკუმენტე</w:t>
      </w:r>
      <w:r w:rsidRPr="004C2D72">
        <w:rPr>
          <w:rFonts w:ascii="Sylfaen" w:hAnsi="Sylfaen"/>
          <w:color w:val="231F20"/>
          <w:sz w:val="14"/>
          <w:szCs w:val="14"/>
        </w:rPr>
        <w:t xml:space="preserve">ბი 40 და 45 და გაერთიანებული ერების კონვენცია შშმ პირების უფლებების </w:t>
      </w:r>
      <w:r w:rsidR="00635753" w:rsidRPr="004C2D72">
        <w:rPr>
          <w:rFonts w:ascii="Sylfaen" w:hAnsi="Sylfaen"/>
          <w:color w:val="231F20"/>
          <w:sz w:val="14"/>
          <w:szCs w:val="14"/>
        </w:rPr>
        <w:t>თ</w:t>
      </w:r>
      <w:r w:rsidRPr="004C2D72">
        <w:rPr>
          <w:rFonts w:ascii="Sylfaen" w:hAnsi="Sylfaen"/>
          <w:color w:val="231F20"/>
          <w:sz w:val="14"/>
          <w:szCs w:val="14"/>
        </w:rPr>
        <w:t>აობაზე (Ose, Bjerkan, Pettersen et al 2009; შრომისა და სოციალური საკითხების სამინისტრო, 2002 - 2003; ბავშვების, თანასწორობისა და ინკლუზიის სამინისტრო, 2012 - 2013; გაერთიანებული ერების კო</w:t>
      </w:r>
      <w:r w:rsidRPr="004C2D72">
        <w:rPr>
          <w:rFonts w:ascii="Sylfaen" w:hAnsi="Sylfaen"/>
          <w:color w:val="231F20"/>
          <w:sz w:val="14"/>
          <w:szCs w:val="14"/>
        </w:rPr>
        <w:t>ნვენცია, 2013). უახლესი გამოცემაა NOU: 17 პა ლიკ ლინიე (2016), რომელიც წარმოგვიდგენს ინტელექტუალური შეზღუდვების მქონე ხალხის სიტუაციისა და უფლებების შეჯამებას სხვადასხვა მხრივ. ანგარიშის 21-ე და 25-ე თავები მოიცავს სპეციფიკურ შეთავაზებებს ინტელექტუალური შე</w:t>
      </w:r>
      <w:r w:rsidRPr="004C2D72">
        <w:rPr>
          <w:rFonts w:ascii="Sylfaen" w:hAnsi="Sylfaen"/>
          <w:color w:val="231F20"/>
          <w:sz w:val="14"/>
          <w:szCs w:val="14"/>
        </w:rPr>
        <w:t>ზღუდვების მქონე ხალხის დასაქმების შესაძლებლობების გაუმჯობესების ზომებისთვის.</w:t>
      </w:r>
    </w:p>
    <w:p w14:paraId="7970F110" w14:textId="77777777" w:rsidR="00E10B49" w:rsidRPr="004C2D72" w:rsidRDefault="00E10B49" w:rsidP="004C2D72">
      <w:pPr>
        <w:pStyle w:val="BodyText"/>
        <w:spacing w:before="21"/>
        <w:jc w:val="both"/>
        <w:rPr>
          <w:rFonts w:ascii="Sylfaen" w:hAnsi="Sylfaen"/>
          <w:sz w:val="14"/>
          <w:szCs w:val="14"/>
        </w:rPr>
      </w:pPr>
    </w:p>
    <w:p w14:paraId="7CDCF3E9" w14:textId="3151BCCF" w:rsidR="00E10B49" w:rsidRPr="004C2D72" w:rsidRDefault="004C2D72" w:rsidP="004C2D72">
      <w:pPr>
        <w:spacing w:before="1" w:line="249" w:lineRule="auto"/>
        <w:ind w:left="1133"/>
        <w:jc w:val="both"/>
        <w:rPr>
          <w:rFonts w:ascii="Sylfaen" w:hAnsi="Sylfaen"/>
          <w:sz w:val="14"/>
          <w:szCs w:val="16"/>
        </w:rPr>
      </w:pPr>
      <w:r w:rsidRPr="004C2D72">
        <w:rPr>
          <w:rFonts w:ascii="Sylfaen" w:hAnsi="Sylfaen"/>
          <w:color w:val="231F20"/>
          <w:sz w:val="14"/>
          <w:szCs w:val="16"/>
        </w:rPr>
        <w:t xml:space="preserve">მიუხედავად ყოველივე აღნიშნულისა, </w:t>
      </w:r>
      <w:r w:rsidRPr="004C2D72">
        <w:rPr>
          <w:rFonts w:ascii="Sylfaen" w:hAnsi="Sylfaen"/>
          <w:i/>
          <w:color w:val="231F20"/>
          <w:sz w:val="14"/>
          <w:szCs w:val="16"/>
        </w:rPr>
        <w:t xml:space="preserve">ადაპტირებული დღიური ან სამუშაო შეთავაზებები </w:t>
      </w:r>
      <w:r w:rsidRPr="004C2D72">
        <w:rPr>
          <w:rFonts w:ascii="Sylfaen" w:hAnsi="Sylfaen"/>
          <w:color w:val="231F20"/>
          <w:sz w:val="14"/>
          <w:szCs w:val="16"/>
        </w:rPr>
        <w:t xml:space="preserve">წარმოებით მცირდება და  </w:t>
      </w:r>
      <w:r w:rsidRPr="004C2D72">
        <w:rPr>
          <w:rFonts w:ascii="Sylfaen" w:hAnsi="Sylfaen"/>
          <w:i/>
          <w:color w:val="231F20"/>
          <w:sz w:val="14"/>
          <w:szCs w:val="16"/>
        </w:rPr>
        <w:t>VTA კომპანიებში</w:t>
      </w:r>
      <w:r w:rsidR="00635753" w:rsidRPr="004C2D72">
        <w:rPr>
          <w:rFonts w:ascii="Sylfaen" w:hAnsi="Sylfaen"/>
          <w:i/>
          <w:color w:val="231F20"/>
          <w:sz w:val="14"/>
          <w:szCs w:val="16"/>
        </w:rPr>
        <w:t xml:space="preserve"> </w:t>
      </w:r>
      <w:r w:rsidRPr="004C2D72">
        <w:rPr>
          <w:rFonts w:ascii="Sylfaen" w:hAnsi="Sylfaen"/>
          <w:color w:val="231F20"/>
          <w:sz w:val="14"/>
          <w:szCs w:val="16"/>
        </w:rPr>
        <w:t>დასაქმებულია ინტელექტუალური შეზღუდვების მქონე ნაკლები ხალხი (S</w:t>
      </w:r>
      <w:r w:rsidRPr="004C2D72">
        <w:rPr>
          <w:rFonts w:ascii="Sylfaen" w:hAnsi="Sylfaen"/>
          <w:color w:val="231F20"/>
          <w:sz w:val="14"/>
          <w:szCs w:val="16"/>
        </w:rPr>
        <w:t>øderstrøm &amp; Tøssebro, 2011).</w:t>
      </w:r>
    </w:p>
    <w:p w14:paraId="438630A6" w14:textId="4F2E318A" w:rsidR="00E10B49" w:rsidRPr="004C2D72" w:rsidRDefault="004C2D72" w:rsidP="004C2D72">
      <w:pPr>
        <w:pStyle w:val="BodyText"/>
        <w:spacing w:before="3" w:line="249" w:lineRule="auto"/>
        <w:ind w:left="1133"/>
        <w:jc w:val="both"/>
        <w:rPr>
          <w:rFonts w:ascii="Sylfaen" w:hAnsi="Sylfaen"/>
          <w:sz w:val="14"/>
          <w:szCs w:val="14"/>
        </w:rPr>
      </w:pPr>
      <w:r w:rsidRPr="004C2D72">
        <w:rPr>
          <w:rFonts w:ascii="Sylfaen" w:hAnsi="Sylfaen"/>
          <w:color w:val="231F20"/>
          <w:sz w:val="14"/>
          <w:szCs w:val="14"/>
        </w:rPr>
        <w:t>ტრენდია, რომ სამუშაო და წარმოება ჩანაცვლდეს საქმიანობის სხვა ფორმებით. განვითარება აშკარაა, კარგად დოკუმენტირებულია და ე</w:t>
      </w:r>
      <w:r w:rsidR="00635753" w:rsidRPr="004C2D72">
        <w:rPr>
          <w:rFonts w:ascii="Sylfaen" w:hAnsi="Sylfaen"/>
          <w:color w:val="231F20"/>
          <w:sz w:val="14"/>
          <w:szCs w:val="14"/>
        </w:rPr>
        <w:t>წ</w:t>
      </w:r>
      <w:r w:rsidRPr="004C2D72">
        <w:rPr>
          <w:rFonts w:ascii="Sylfaen" w:hAnsi="Sylfaen"/>
          <w:color w:val="231F20"/>
          <w:sz w:val="14"/>
          <w:szCs w:val="14"/>
        </w:rPr>
        <w:t>ინააღმდეგება პოლიტიკურ მიზნებს: გაზრდილი სოციალური ინკლუზია</w:t>
      </w:r>
      <w:r w:rsidRPr="004C2D72">
        <w:rPr>
          <w:rFonts w:ascii="Sylfaen" w:hAnsi="Sylfaen"/>
          <w:color w:val="231F20"/>
          <w:sz w:val="14"/>
          <w:szCs w:val="14"/>
        </w:rPr>
        <w:t xml:space="preserve"> და ინტელექტუალური შეზღუდვების მქონე მეტი ხალხი სამუშაოზე. აღნიშნული საფუძვლით, ტოსებრო (2011) აცხადებს, რომ განვითარება მიემართება არასწორი მიმართულებით.</w:t>
      </w:r>
    </w:p>
    <w:p w14:paraId="0E0525A7" w14:textId="77777777" w:rsidR="00E10B49" w:rsidRPr="004C2D72" w:rsidRDefault="00E10B49" w:rsidP="004C2D72">
      <w:pPr>
        <w:pStyle w:val="BodyText"/>
        <w:spacing w:before="15"/>
        <w:jc w:val="both"/>
        <w:rPr>
          <w:rFonts w:ascii="Sylfaen" w:hAnsi="Sylfaen"/>
          <w:sz w:val="14"/>
          <w:szCs w:val="14"/>
        </w:rPr>
      </w:pPr>
    </w:p>
    <w:p w14:paraId="768226DF" w14:textId="77777777" w:rsidR="00E10B49" w:rsidRPr="004C2D72" w:rsidRDefault="004C2D72" w:rsidP="004C2D72">
      <w:pPr>
        <w:pStyle w:val="BodyText"/>
        <w:spacing w:line="249" w:lineRule="auto"/>
        <w:ind w:left="1133"/>
        <w:jc w:val="both"/>
        <w:rPr>
          <w:rFonts w:ascii="Sylfaen" w:hAnsi="Sylfaen"/>
          <w:sz w:val="14"/>
          <w:szCs w:val="14"/>
        </w:rPr>
      </w:pPr>
      <w:r w:rsidRPr="004C2D72">
        <w:rPr>
          <w:rFonts w:ascii="Sylfaen" w:hAnsi="Sylfaen"/>
          <w:color w:val="231F20"/>
          <w:sz w:val="14"/>
          <w:szCs w:val="14"/>
        </w:rPr>
        <w:t xml:space="preserve">თუ ჩვენ უგულებელვყოფთ მომსახურებათა შინაარსის შესახებ დისკუსიას, კვლევები ცხადყოფს, რომ </w:t>
      </w:r>
      <w:r w:rsidRPr="004C2D72">
        <w:rPr>
          <w:rFonts w:ascii="Sylfaen" w:hAnsi="Sylfaen"/>
          <w:i/>
          <w:color w:val="231F20"/>
          <w:sz w:val="14"/>
          <w:szCs w:val="14"/>
        </w:rPr>
        <w:t>ადაპტირებული</w:t>
      </w:r>
      <w:r w:rsidRPr="004C2D72">
        <w:rPr>
          <w:rFonts w:ascii="Sylfaen" w:hAnsi="Sylfaen"/>
          <w:i/>
          <w:color w:val="231F20"/>
          <w:sz w:val="14"/>
          <w:szCs w:val="14"/>
        </w:rPr>
        <w:t xml:space="preserve"> დღიური ან სამუშაო მომსახურებები </w:t>
      </w:r>
      <w:r w:rsidRPr="004C2D72">
        <w:rPr>
          <w:rFonts w:ascii="Sylfaen" w:hAnsi="Sylfaen"/>
          <w:color w:val="231F20"/>
          <w:sz w:val="14"/>
          <w:szCs w:val="14"/>
        </w:rPr>
        <w:t>და</w:t>
      </w:r>
      <w:r w:rsidRPr="004C2D72">
        <w:rPr>
          <w:rFonts w:ascii="Sylfaen" w:hAnsi="Sylfaen"/>
          <w:i/>
          <w:color w:val="231F20"/>
          <w:sz w:val="14"/>
          <w:szCs w:val="14"/>
        </w:rPr>
        <w:t xml:space="preserve"> VTA კომპანიები</w:t>
      </w:r>
      <w:r w:rsidRPr="004C2D72">
        <w:rPr>
          <w:rFonts w:ascii="Sylfaen" w:hAnsi="Sylfaen"/>
          <w:color w:val="231F20"/>
          <w:sz w:val="14"/>
          <w:szCs w:val="14"/>
        </w:rPr>
        <w:t xml:space="preserve"> უაღრესად მნიშვნელოვანია ინტელექტუალური შეზღუდვების მქონე ხალხის ცხოვრების ხარისხისთვის (Tøssebro, 2011). თუმცა, ინკლუზიის პერსპექტივით, მომსახურებები შესაძლოა კრიტიკის საგანი გახდეს საზოგადოებასა და საჯარო</w:t>
      </w:r>
      <w:r w:rsidRPr="004C2D72">
        <w:rPr>
          <w:rFonts w:ascii="Sylfaen" w:hAnsi="Sylfaen"/>
          <w:color w:val="231F20"/>
          <w:sz w:val="14"/>
          <w:szCs w:val="14"/>
        </w:rPr>
        <w:t xml:space="preserve"> სფეროებში დაბალი ხილვადობის გამო. </w:t>
      </w:r>
      <w:r w:rsidRPr="004C2D72">
        <w:rPr>
          <w:rFonts w:ascii="Sylfaen" w:hAnsi="Sylfaen"/>
          <w:i/>
          <w:color w:val="231F20"/>
          <w:sz w:val="14"/>
          <w:szCs w:val="14"/>
        </w:rPr>
        <w:t xml:space="preserve">გამარტივებული დღიური ან სამუშაო შეთავაზებები </w:t>
      </w:r>
      <w:r w:rsidRPr="004C2D72">
        <w:rPr>
          <w:rFonts w:ascii="Sylfaen" w:hAnsi="Sylfaen"/>
          <w:color w:val="231F20"/>
          <w:sz w:val="14"/>
          <w:szCs w:val="14"/>
        </w:rPr>
        <w:t xml:space="preserve">და VTA </w:t>
      </w:r>
      <w:r w:rsidRPr="004C2D72">
        <w:rPr>
          <w:rFonts w:ascii="Sylfaen" w:hAnsi="Sylfaen"/>
          <w:i/>
          <w:color w:val="231F20"/>
          <w:sz w:val="14"/>
          <w:szCs w:val="14"/>
        </w:rPr>
        <w:t xml:space="preserve">კომპანიები </w:t>
      </w:r>
      <w:r w:rsidRPr="004C2D72">
        <w:rPr>
          <w:rFonts w:ascii="Sylfaen" w:hAnsi="Sylfaen"/>
          <w:color w:val="231F20"/>
          <w:sz w:val="14"/>
          <w:szCs w:val="14"/>
        </w:rPr>
        <w:t xml:space="preserve">საზოგადოების ყოველდღიურ ცხოვრებაში შესაძლოა სარგებლობდნენ უმაღლესი პროფილით, მაგალითად, </w:t>
      </w:r>
    </w:p>
    <w:p w14:paraId="7A1A237B" w14:textId="77777777" w:rsidR="00E10B49" w:rsidRPr="004C2D72" w:rsidRDefault="004C2D72" w:rsidP="004C2D72">
      <w:pPr>
        <w:pStyle w:val="BodyText"/>
        <w:spacing w:before="8" w:line="249" w:lineRule="auto"/>
        <w:ind w:left="1133" w:right="35"/>
        <w:jc w:val="both"/>
        <w:rPr>
          <w:rFonts w:ascii="Sylfaen" w:hAnsi="Sylfaen"/>
          <w:sz w:val="14"/>
          <w:szCs w:val="14"/>
        </w:rPr>
      </w:pPr>
      <w:r w:rsidRPr="004C2D72">
        <w:rPr>
          <w:rFonts w:ascii="Sylfaen" w:hAnsi="Sylfaen"/>
          <w:color w:val="231F20"/>
          <w:sz w:val="14"/>
          <w:szCs w:val="14"/>
        </w:rPr>
        <w:t>ყურადღებას ამახვილებდნენ უფრო გამჭვირვალე მომსახურებასთან დაკავშირებუ</w:t>
      </w:r>
      <w:r w:rsidRPr="004C2D72">
        <w:rPr>
          <w:rFonts w:ascii="Sylfaen" w:hAnsi="Sylfaen"/>
          <w:color w:val="231F20"/>
          <w:sz w:val="14"/>
          <w:szCs w:val="14"/>
        </w:rPr>
        <w:t>ლ სამუშაო ამოცანებზე, ვიდრე ტრადიციულ სამუშაო შეთავაზებებზე. დასწავლის შეზღუდული უნარის მქონე უფრო ცნობად ხალხს სამუშაოზე შეუძლიათ სამუდამოდ შეცვალონ მათდამი და მათი წვლილისადმი საზოგადოების ხედვა და ამ მხრივ გაზარდონ სოციალური ინკლუზია.   ამავდროულად, უმნ</w:t>
      </w:r>
      <w:r w:rsidRPr="004C2D72">
        <w:rPr>
          <w:rFonts w:ascii="Sylfaen" w:hAnsi="Sylfaen"/>
          <w:color w:val="231F20"/>
          <w:sz w:val="14"/>
          <w:szCs w:val="14"/>
        </w:rPr>
        <w:t>იშვნელოა, რომ საჯარო სფეროებში გამჭვირვალე შრომა არ არის აუცილებელი იყოს მართვადი ან ინკლუზიური ყველასთვის.</w:t>
      </w:r>
    </w:p>
    <w:p w14:paraId="57D02A3B" w14:textId="77777777" w:rsidR="00E10B49" w:rsidRPr="004C2D72" w:rsidRDefault="004C2D72" w:rsidP="004C2D72">
      <w:pPr>
        <w:pStyle w:val="BodyText"/>
        <w:spacing w:before="59" w:line="249" w:lineRule="auto"/>
        <w:ind w:left="1133" w:right="219"/>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მიუხედავად ამისა, ინკლუზიის იდეა თეორიულად არაჩვეულებრივია, დახმარების აუცილებლობის გარეშე, ინკლუზიას შეუძლია გააძლიეროს</w:t>
      </w:r>
    </w:p>
    <w:p w14:paraId="67F0FFB5"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20" w:space="59"/>
            <w:col w:w="5931"/>
          </w:cols>
        </w:sectPr>
      </w:pPr>
    </w:p>
    <w:p w14:paraId="238EC0A3" w14:textId="77777777" w:rsidR="00E10B49" w:rsidRPr="004C2D72" w:rsidRDefault="004C2D72" w:rsidP="004C2D72">
      <w:pPr>
        <w:pStyle w:val="BodyText"/>
        <w:spacing w:before="31" w:line="249" w:lineRule="auto"/>
        <w:ind w:left="257" w:right="6847"/>
        <w:jc w:val="both"/>
        <w:rPr>
          <w:rFonts w:ascii="Sylfaen" w:hAnsi="Sylfaen"/>
          <w:sz w:val="14"/>
          <w:szCs w:val="14"/>
        </w:rPr>
      </w:pPr>
      <w:r w:rsidRPr="004C2D72">
        <w:rPr>
          <w:rFonts w:ascii="Sylfaen" w:hAnsi="Sylfaen"/>
          <w:color w:val="231F20"/>
          <w:sz w:val="14"/>
          <w:szCs w:val="14"/>
        </w:rPr>
        <w:lastRenderedPageBreak/>
        <w:t>განსხვავებულად ყოფნის გამოცდილება. საბოლოოდ, შეუფერებელმა ადაპტაციამ ნორმალურ საზოგადოებაში შეიძლება გამოიწვიოს მარტოობის განცდა, სოციალური სტიგმატიზაცია და ცხოვრების ხარისხის გაუარესება.</w:t>
      </w:r>
    </w:p>
    <w:p w14:paraId="3680E6B0" w14:textId="77777777" w:rsidR="00E10B49" w:rsidRPr="004C2D72" w:rsidRDefault="00E10B49" w:rsidP="004C2D72">
      <w:pPr>
        <w:pStyle w:val="BodyText"/>
        <w:spacing w:before="13"/>
        <w:jc w:val="both"/>
        <w:rPr>
          <w:rFonts w:ascii="Sylfaen" w:hAnsi="Sylfaen"/>
          <w:sz w:val="14"/>
          <w:szCs w:val="14"/>
        </w:rPr>
      </w:pPr>
    </w:p>
    <w:p w14:paraId="0A1EADA1" w14:textId="16A2FA4F" w:rsidR="00E10B49" w:rsidRPr="004C2D72" w:rsidRDefault="004C2D72" w:rsidP="004C2D72">
      <w:pPr>
        <w:pStyle w:val="BodyText"/>
        <w:spacing w:line="249" w:lineRule="auto"/>
        <w:ind w:left="257" w:right="6881"/>
        <w:jc w:val="both"/>
        <w:rPr>
          <w:rFonts w:ascii="Sylfaen" w:hAnsi="Sylfaen"/>
          <w:sz w:val="14"/>
          <w:szCs w:val="14"/>
        </w:rPr>
      </w:pPr>
      <w:r w:rsidRPr="004C2D72">
        <w:rPr>
          <w:rFonts w:ascii="Sylfaen" w:hAnsi="Sylfaen"/>
          <w:color w:val="231F20"/>
          <w:sz w:val="14"/>
          <w:szCs w:val="14"/>
        </w:rPr>
        <w:t>ფუნდამენტურ გამოწვევას წარმოადგე</w:t>
      </w:r>
      <w:r w:rsidRPr="004C2D72">
        <w:rPr>
          <w:rFonts w:ascii="Sylfaen" w:hAnsi="Sylfaen"/>
          <w:color w:val="231F20"/>
          <w:sz w:val="14"/>
          <w:szCs w:val="14"/>
        </w:rPr>
        <w:t>ნს ის, რომ გონებრივი შეზ</w:t>
      </w:r>
      <w:r w:rsidR="00635753" w:rsidRPr="004C2D72">
        <w:rPr>
          <w:rFonts w:ascii="Sylfaen" w:hAnsi="Sylfaen"/>
          <w:color w:val="231F20"/>
          <w:sz w:val="14"/>
          <w:szCs w:val="14"/>
        </w:rPr>
        <w:t>ღ</w:t>
      </w:r>
      <w:r w:rsidRPr="004C2D72">
        <w:rPr>
          <w:rFonts w:ascii="Sylfaen" w:hAnsi="Sylfaen"/>
          <w:color w:val="231F20"/>
          <w:sz w:val="14"/>
          <w:szCs w:val="14"/>
        </w:rPr>
        <w:t>უდვის მქონე ხალხი, როგორც სხვა მოწყვლადი ჯგუფები, დამოკიდებულნი არიან საზოგადოების ცვალებად იდეაზე, თუ როგორ უნდა გაატარონ მათ თავი</w:t>
      </w:r>
      <w:r w:rsidR="00635753" w:rsidRPr="004C2D72">
        <w:rPr>
          <w:rFonts w:ascii="Sylfaen" w:hAnsi="Sylfaen"/>
          <w:color w:val="231F20"/>
          <w:sz w:val="14"/>
          <w:szCs w:val="14"/>
        </w:rPr>
        <w:t>ა</w:t>
      </w:r>
      <w:r w:rsidRPr="004C2D72">
        <w:rPr>
          <w:rFonts w:ascii="Sylfaen" w:hAnsi="Sylfaen"/>
          <w:color w:val="231F20"/>
          <w:sz w:val="14"/>
          <w:szCs w:val="14"/>
        </w:rPr>
        <w:t>ნთი ცხოვრება.</w:t>
      </w:r>
    </w:p>
    <w:p w14:paraId="55F7BC19" w14:textId="77777777" w:rsidR="00E10B49" w:rsidRPr="004C2D72" w:rsidRDefault="004C2D72" w:rsidP="004C2D72">
      <w:pPr>
        <w:pStyle w:val="BodyText"/>
        <w:spacing w:before="3" w:line="249" w:lineRule="auto"/>
        <w:ind w:left="257" w:right="6790"/>
        <w:jc w:val="both"/>
        <w:rPr>
          <w:rFonts w:ascii="Sylfaen" w:hAnsi="Sylfaen"/>
          <w:sz w:val="14"/>
          <w:szCs w:val="14"/>
        </w:rPr>
      </w:pPr>
      <w:r w:rsidRPr="004C2D72">
        <w:rPr>
          <w:rFonts w:ascii="Sylfaen" w:hAnsi="Sylfaen"/>
          <w:color w:val="231F20"/>
          <w:sz w:val="14"/>
          <w:szCs w:val="14"/>
        </w:rPr>
        <w:t>ინსტიტუტიონალიზაცია, როგორც ზრუნვის პარადიგმა, ჩანაცვლებულ იქნა 1990 წელს ჩანაცვლების</w:t>
      </w:r>
      <w:r w:rsidRPr="004C2D72">
        <w:rPr>
          <w:rFonts w:ascii="Sylfaen" w:hAnsi="Sylfaen"/>
          <w:color w:val="231F20"/>
          <w:sz w:val="14"/>
          <w:szCs w:val="14"/>
        </w:rPr>
        <w:t xml:space="preserve"> რეფორმის ფარგლებში ნორმალიზაციისა და ინტეგრაციის იდეით, რაც დღეისათვის გადაიზარდა განვითარების შეფერხების მქონე ხალხის სოციალური ინკლუზიის მიზანში (From, Holm, Olesen, et.al, 2015). ზრუნვის იდეის ცვალებადობა წარმოადგენს ინტელექტუალური შეზღუდვების მქონე ხა</w:t>
      </w:r>
      <w:r w:rsidRPr="004C2D72">
        <w:rPr>
          <w:rFonts w:ascii="Sylfaen" w:hAnsi="Sylfaen"/>
          <w:color w:val="231F20"/>
          <w:sz w:val="14"/>
          <w:szCs w:val="14"/>
        </w:rPr>
        <w:t>ლხის ცხოვრების პირობებისათვის საზოგადოების მიზნების ჩვეულებრივ თანამედროვე მაგალითებს. დღეისათვის, საზოგადოებაში ჩართულობა და სამუშაო ცხოვრება უპირატეს მიზანს წარმოადგენს. თუ ჩვენ კრიტიკულად შევხედავთ ინკლუზიის პრაქტიკას, დიდი ყურადღება ეთმობა ინდივიდს, თა</w:t>
      </w:r>
      <w:r w:rsidRPr="004C2D72">
        <w:rPr>
          <w:rFonts w:ascii="Sylfaen" w:hAnsi="Sylfaen"/>
          <w:color w:val="231F20"/>
          <w:sz w:val="14"/>
          <w:szCs w:val="14"/>
        </w:rPr>
        <w:t>ნა-განსაზღვრას, საცხოვრებლის ფორმებს, საცხოვრებლის სტანდარტებსა და კვადრატულ მეტრებს, მაგრამ ნაკლები ყურადღება ენიჭება სამუშაოს, სოციალურ და საურთიერთობო საჭიროებებს. აღწერილი სურათი დასტურდება სკანდინავიური ინკლუზიის პრაქტიკების მიმოხილვით, რომლითაც შეგვი</w:t>
      </w:r>
      <w:r w:rsidRPr="004C2D72">
        <w:rPr>
          <w:rFonts w:ascii="Sylfaen" w:hAnsi="Sylfaen"/>
          <w:color w:val="231F20"/>
          <w:sz w:val="14"/>
          <w:szCs w:val="14"/>
        </w:rPr>
        <w:t>ძლია დავასკვნათ, რომ ყურადღება ეთმობა ინდივიდსა და თანა-განსაზღვრას, ვიდრე საზოგადოებასა და სოციალურ ცხოვრებას (Østby, Holm, Olesen et al., 2016, გვ. 33). ადამიანთა უმრავლესობისთვის, ჩართულობის გამოცდილება მოითხოვს მათ ჰქონდეთ კარგად ფუნქციონირებადი და მნი</w:t>
      </w:r>
      <w:r w:rsidRPr="004C2D72">
        <w:rPr>
          <w:rFonts w:ascii="Sylfaen" w:hAnsi="Sylfaen"/>
          <w:color w:val="231F20"/>
          <w:sz w:val="14"/>
          <w:szCs w:val="14"/>
        </w:rPr>
        <w:t>შვნელოვანი სოციალური ურთიერთობები და სტრუქტურები, რაღაც, რაც არ არის აუცილებელი ინტელექტუალური შეზღუდვების მქონე ხალხის მიერ იყოს უსათუოდ დანერგილი.</w:t>
      </w:r>
    </w:p>
    <w:p w14:paraId="1BF7F748" w14:textId="77777777" w:rsidR="00E10B49" w:rsidRPr="004C2D72" w:rsidRDefault="00E10B49" w:rsidP="004C2D72">
      <w:pPr>
        <w:pStyle w:val="BodyText"/>
        <w:spacing w:before="27"/>
        <w:jc w:val="both"/>
        <w:rPr>
          <w:rFonts w:ascii="Sylfaen" w:hAnsi="Sylfaen"/>
          <w:sz w:val="14"/>
          <w:szCs w:val="14"/>
        </w:rPr>
      </w:pPr>
    </w:p>
    <w:p w14:paraId="12D643B9" w14:textId="05697488" w:rsidR="00E10B49" w:rsidRPr="004C2D72" w:rsidRDefault="004C2D72" w:rsidP="004C2D72">
      <w:pPr>
        <w:pStyle w:val="BodyText"/>
        <w:spacing w:line="249" w:lineRule="auto"/>
        <w:ind w:left="257" w:right="6896"/>
        <w:jc w:val="both"/>
        <w:rPr>
          <w:rFonts w:ascii="Sylfaen" w:hAnsi="Sylfaen"/>
          <w:sz w:val="14"/>
          <w:szCs w:val="14"/>
        </w:rPr>
      </w:pPr>
      <w:r w:rsidRPr="004C2D72">
        <w:rPr>
          <w:rFonts w:ascii="Sylfaen" w:hAnsi="Sylfaen"/>
          <w:color w:val="231F20"/>
          <w:sz w:val="14"/>
          <w:szCs w:val="14"/>
        </w:rPr>
        <w:t>ინკლუზია შესაძლოა გაგებულ იქნას, როგორც საზოგადოებასა და მასში ჩართვის მსურველთა შორის ინტერაქცია. ნორდალი</w:t>
      </w:r>
      <w:r w:rsidRPr="004C2D72">
        <w:rPr>
          <w:rFonts w:ascii="Sylfaen" w:hAnsi="Sylfaen"/>
          <w:color w:val="231F20"/>
          <w:sz w:val="14"/>
          <w:szCs w:val="14"/>
        </w:rPr>
        <w:t xml:space="preserve"> (2015) ინკლუზიას აღწერს, როგორც </w:t>
      </w:r>
      <w:r w:rsidRPr="004C2D72">
        <w:rPr>
          <w:rFonts w:ascii="Sylfaen" w:hAnsi="Sylfaen"/>
          <w:i/>
          <w:color w:val="231F20"/>
          <w:sz w:val="14"/>
          <w:szCs w:val="14"/>
        </w:rPr>
        <w:t>ფიზიკური ყოფნა</w:t>
      </w:r>
      <w:r w:rsidRPr="004C2D72">
        <w:rPr>
          <w:rFonts w:ascii="Sylfaen" w:hAnsi="Sylfaen"/>
          <w:color w:val="231F20"/>
          <w:sz w:val="14"/>
          <w:szCs w:val="14"/>
        </w:rPr>
        <w:t xml:space="preserve">, </w:t>
      </w:r>
      <w:r w:rsidRPr="004C2D72">
        <w:rPr>
          <w:rFonts w:ascii="Sylfaen" w:hAnsi="Sylfaen"/>
          <w:i/>
          <w:color w:val="231F20"/>
          <w:sz w:val="14"/>
          <w:szCs w:val="14"/>
        </w:rPr>
        <w:t xml:space="preserve">აქტიური მონაწილეობა </w:t>
      </w:r>
      <w:r w:rsidRPr="004C2D72">
        <w:rPr>
          <w:rFonts w:ascii="Sylfaen" w:hAnsi="Sylfaen"/>
          <w:color w:val="231F20"/>
          <w:sz w:val="14"/>
          <w:szCs w:val="14"/>
        </w:rPr>
        <w:t xml:space="preserve">და </w:t>
      </w:r>
      <w:r w:rsidRPr="004C2D72">
        <w:rPr>
          <w:rFonts w:ascii="Sylfaen" w:hAnsi="Sylfaen"/>
          <w:i/>
          <w:color w:val="231F20"/>
          <w:sz w:val="14"/>
          <w:szCs w:val="14"/>
        </w:rPr>
        <w:t>შიდა</w:t>
      </w:r>
      <w:r w:rsidR="00635753" w:rsidRPr="004C2D72">
        <w:rPr>
          <w:rFonts w:ascii="Sylfaen" w:hAnsi="Sylfaen"/>
          <w:i/>
          <w:color w:val="231F20"/>
          <w:sz w:val="14"/>
          <w:szCs w:val="14"/>
        </w:rPr>
        <w:t xml:space="preserve"> </w:t>
      </w:r>
      <w:r w:rsidRPr="004C2D72">
        <w:rPr>
          <w:rFonts w:ascii="Sylfaen" w:hAnsi="Sylfaen"/>
          <w:color w:val="231F20"/>
          <w:sz w:val="14"/>
          <w:szCs w:val="14"/>
        </w:rPr>
        <w:t>გამოცდილება. ეს დონეები მიუთითებს სკოლაში ინკლუზიაზე, მაგრამ შესაძლოა გადმოვიტანოთ სამუშაო ცხოვრებასა და სოციალურ ცხოვრებაზეც. ნორდალის (2015) თანახმად, ინკლუზიის ძირითადი პირობაა</w:t>
      </w:r>
      <w:r w:rsidRPr="004C2D72">
        <w:rPr>
          <w:rFonts w:ascii="Sylfaen" w:hAnsi="Sylfaen"/>
          <w:color w:val="231F20"/>
          <w:sz w:val="14"/>
          <w:szCs w:val="14"/>
        </w:rPr>
        <w:t xml:space="preserve"> ფიზიკური ყოფნა. ფიზიკური ყოფნა შეიძლება ასევე დაკავშირებული იყოს შესაბამის კონტექსტში აქტიურ მონაწილეობაზე (Nordahl, 2015). მესამე დონე კი მიუთითებს, რომ ჩართულობის გამოცდილება სუბიექტურია. სხვა სიტყვებით რომ ვთქვათ, სრულიად შესაძლებელია ადგილი ჰქონდეს ფი</w:t>
      </w:r>
      <w:r w:rsidRPr="004C2D72">
        <w:rPr>
          <w:rFonts w:ascii="Sylfaen" w:hAnsi="Sylfaen"/>
          <w:color w:val="231F20"/>
          <w:sz w:val="14"/>
          <w:szCs w:val="14"/>
        </w:rPr>
        <w:t>ზიკურ ყოფნასა და აქტიურ მონაწილეობას ჩართულობის შეგრძნების გარეშე.</w:t>
      </w:r>
    </w:p>
    <w:p w14:paraId="40F0DD62" w14:textId="77777777" w:rsidR="00E10B49" w:rsidRPr="004C2D72" w:rsidRDefault="00E10B49" w:rsidP="004C2D72">
      <w:pPr>
        <w:pStyle w:val="BodyText"/>
        <w:spacing w:before="19"/>
        <w:jc w:val="both"/>
        <w:rPr>
          <w:rFonts w:ascii="Sylfaen" w:hAnsi="Sylfaen"/>
          <w:sz w:val="14"/>
          <w:szCs w:val="14"/>
        </w:rPr>
      </w:pPr>
    </w:p>
    <w:p w14:paraId="7369D5E2" w14:textId="77777777" w:rsidR="00E10B49" w:rsidRPr="004C2D72" w:rsidRDefault="004C2D72" w:rsidP="004C2D72">
      <w:pPr>
        <w:pStyle w:val="BodyText"/>
        <w:spacing w:line="249" w:lineRule="auto"/>
        <w:ind w:left="257" w:right="7033"/>
        <w:jc w:val="both"/>
        <w:rPr>
          <w:rFonts w:ascii="Sylfaen" w:hAnsi="Sylfaen"/>
          <w:sz w:val="14"/>
          <w:szCs w:val="14"/>
        </w:rPr>
      </w:pPr>
      <w:r w:rsidRPr="004C2D72">
        <w:rPr>
          <w:rFonts w:ascii="Sylfaen" w:hAnsi="Sylfaen"/>
          <w:color w:val="231F20"/>
          <w:sz w:val="14"/>
          <w:szCs w:val="14"/>
        </w:rPr>
        <w:t>ადამიანთა უმრავლესობისთვის, ჩართულობის გამოცდილება ეხება  იყო სოციალურად მიღებული და საზოგადოების ნაწილი. გონებრივი შეზღუდვის მქონე</w:t>
      </w:r>
    </w:p>
    <w:p w14:paraId="3E3F44C6"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80" w:right="0" w:bottom="840" w:left="0" w:header="0" w:footer="657" w:gutter="0"/>
          <w:cols w:space="720"/>
        </w:sectPr>
      </w:pPr>
    </w:p>
    <w:p w14:paraId="1C3E3B92" w14:textId="2C1A55E4" w:rsidR="00E10B49" w:rsidRPr="004C2D72" w:rsidRDefault="004C2D72" w:rsidP="004C2D72">
      <w:pPr>
        <w:pStyle w:val="BodyText"/>
        <w:spacing w:before="126" w:line="249" w:lineRule="auto"/>
        <w:ind w:left="850" w:right="9"/>
        <w:jc w:val="both"/>
        <w:rPr>
          <w:rFonts w:ascii="Sylfaen" w:hAnsi="Sylfaen"/>
          <w:sz w:val="14"/>
          <w:szCs w:val="14"/>
        </w:rPr>
      </w:pPr>
      <w:r w:rsidRPr="004C2D72">
        <w:rPr>
          <w:rFonts w:ascii="Sylfaen" w:hAnsi="Sylfaen"/>
          <w:color w:val="231F20"/>
          <w:sz w:val="14"/>
          <w:szCs w:val="14"/>
        </w:rPr>
        <w:lastRenderedPageBreak/>
        <w:t xml:space="preserve">მრავალ ადამიანს გააჩნია ლიმიტირებული სოციალური ქსელი და თავიანთ ცხოვრებას ატარებენ პროფესიონალი მზრუნველების გარემოცვაში. ცხოვრების ამგვარ სიტუაციაში,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ადოებასთან კავშირს უდიდესი მნიშვნელობა შეიძლება ჰქონდეს სოციალური მიკუთვნებულობის შეგრძნები</w:t>
      </w:r>
      <w:r w:rsidRPr="004C2D72">
        <w:rPr>
          <w:rFonts w:ascii="Sylfaen" w:hAnsi="Sylfaen"/>
          <w:color w:val="231F20"/>
          <w:sz w:val="14"/>
          <w:szCs w:val="14"/>
        </w:rPr>
        <w:t>სთვის, ცხოვრების აზრისა და ხარისხისთვის.</w:t>
      </w:r>
    </w:p>
    <w:p w14:paraId="1A800923" w14:textId="77777777" w:rsidR="00E10B49" w:rsidRPr="004C2D72" w:rsidRDefault="00E10B49" w:rsidP="004C2D72">
      <w:pPr>
        <w:pStyle w:val="BodyText"/>
        <w:spacing w:before="15"/>
        <w:jc w:val="both"/>
        <w:rPr>
          <w:rFonts w:ascii="Sylfaen" w:hAnsi="Sylfaen"/>
          <w:sz w:val="14"/>
          <w:szCs w:val="14"/>
        </w:rPr>
      </w:pPr>
    </w:p>
    <w:p w14:paraId="3CEB46ED" w14:textId="2DC0155C" w:rsidR="00E10B49" w:rsidRPr="004C2D72" w:rsidRDefault="004C2D72" w:rsidP="004C2D72">
      <w:pPr>
        <w:pStyle w:val="BodyText"/>
        <w:spacing w:line="249" w:lineRule="auto"/>
        <w:ind w:left="850" w:right="31"/>
        <w:jc w:val="both"/>
        <w:rPr>
          <w:rFonts w:ascii="Sylfaen" w:hAnsi="Sylfaen"/>
          <w:sz w:val="14"/>
          <w:szCs w:val="14"/>
        </w:rPr>
      </w:pPr>
      <w:r w:rsidRPr="004C2D72">
        <w:rPr>
          <w:rFonts w:ascii="Sylfaen" w:hAnsi="Sylfaen"/>
          <w:color w:val="231F20"/>
          <w:sz w:val="14"/>
          <w:szCs w:val="14"/>
        </w:rPr>
        <w:t>საზოგადოებაში ინკლუზია ეხება გამარტივებულ სოციალურ სტრუქტურებსა და საზოგადოებას, სადაც დასწავლის შეზ</w:t>
      </w:r>
      <w:r w:rsidR="00635753" w:rsidRPr="004C2D72">
        <w:rPr>
          <w:rFonts w:ascii="Sylfaen" w:hAnsi="Sylfaen"/>
          <w:color w:val="231F20"/>
          <w:sz w:val="14"/>
          <w:szCs w:val="14"/>
        </w:rPr>
        <w:t>ღ</w:t>
      </w:r>
      <w:r w:rsidRPr="004C2D72">
        <w:rPr>
          <w:rFonts w:ascii="Sylfaen" w:hAnsi="Sylfaen"/>
          <w:color w:val="231F20"/>
          <w:sz w:val="14"/>
          <w:szCs w:val="14"/>
        </w:rPr>
        <w:t>უდული უნარის მქონე ხალხსა და საზოგადოებას შეუძლია ბუნებრივად, თანასწორად და პატივისცემით ინტერაქცია. თუმცა, საკით</w:t>
      </w:r>
      <w:r w:rsidRPr="004C2D72">
        <w:rPr>
          <w:rFonts w:ascii="Sylfaen" w:hAnsi="Sylfaen"/>
          <w:color w:val="231F20"/>
          <w:sz w:val="14"/>
          <w:szCs w:val="14"/>
        </w:rPr>
        <w:t>ხავია თუ ვინ ადგენს ინკლუზიის წესებს. დანიელმა მკვლევარებმა, რომელთა</w:t>
      </w:r>
      <w:r w:rsidR="00635753" w:rsidRPr="004C2D72">
        <w:rPr>
          <w:rFonts w:ascii="Sylfaen" w:hAnsi="Sylfaen"/>
          <w:color w:val="231F20"/>
          <w:sz w:val="14"/>
          <w:szCs w:val="14"/>
        </w:rPr>
        <w:t>ც</w:t>
      </w:r>
      <w:r w:rsidRPr="004C2D72">
        <w:rPr>
          <w:rFonts w:ascii="Sylfaen" w:hAnsi="Sylfaen"/>
          <w:color w:val="231F20"/>
          <w:sz w:val="14"/>
          <w:szCs w:val="14"/>
        </w:rPr>
        <w:t xml:space="preserve"> გააანალიზეს ინკლუზიის მიმდინარე პრაქტიკა, კითხვის ნიშნის ქვეშ დააყენეს თუ რამდენად მდგრადია ყველასთვის ინკლუზიის მიმდინარე ფორმა. ხაზგასმულია, რომ სოციალური ინკლუზია განსაზღვრავს კონკრეტ</w:t>
      </w:r>
      <w:r w:rsidRPr="004C2D72">
        <w:rPr>
          <w:rFonts w:ascii="Sylfaen" w:hAnsi="Sylfaen"/>
          <w:color w:val="231F20"/>
          <w:sz w:val="14"/>
          <w:szCs w:val="14"/>
        </w:rPr>
        <w:t>ულ პირობებს და ნორმებს, რომლებიც ინტელექტუალური შეზღუდვის მქონე ხალხმა და სხვა მოწყვლადმა ჯგუფებმა უნდა დაიცვან იმისათვის, რომ იყვნენ ჩართულნი (From, Holm, Olesen et al., გვ. 13, 2015). ჩნდება კითხვა, მიმდინარე ინკლუზიის პრაქტიკის ფარგლები არის თუ არა ძალი</w:t>
      </w:r>
      <w:r w:rsidRPr="004C2D72">
        <w:rPr>
          <w:rFonts w:ascii="Sylfaen" w:hAnsi="Sylfaen"/>
          <w:color w:val="231F20"/>
          <w:sz w:val="14"/>
          <w:szCs w:val="14"/>
        </w:rPr>
        <w:t>ან ვიწრო და სათანადოდ ითვალისწინებს თუ არა მათ, ვისაც სურს იყოს ჩართული. მოცემულ კონტექსტში, სამუშაო ცხოვრება კარგი მაგალითია.</w:t>
      </w:r>
    </w:p>
    <w:p w14:paraId="290CC951" w14:textId="77777777" w:rsidR="00E10B49" w:rsidRPr="004C2D72" w:rsidRDefault="004C2D72" w:rsidP="004C2D72">
      <w:pPr>
        <w:pStyle w:val="BodyText"/>
        <w:spacing w:before="12" w:line="249" w:lineRule="auto"/>
        <w:ind w:left="850" w:right="91"/>
        <w:jc w:val="both"/>
        <w:rPr>
          <w:rFonts w:ascii="Sylfaen" w:hAnsi="Sylfaen"/>
          <w:sz w:val="14"/>
          <w:szCs w:val="14"/>
        </w:rPr>
      </w:pPr>
      <w:r w:rsidRPr="004C2D72">
        <w:rPr>
          <w:rFonts w:ascii="Sylfaen" w:hAnsi="Sylfaen"/>
          <w:color w:val="231F20"/>
          <w:sz w:val="14"/>
          <w:szCs w:val="14"/>
        </w:rPr>
        <w:t>გამოწვევას წარმოადგენს ის, რომ არსებობს სპეციფიკური მოთხოვნები თუ როგორი მოწყვლადი ჯგუფები უნდა ადაპტირდეს ნორმებზე</w:t>
      </w:r>
    </w:p>
    <w:p w14:paraId="6A93EC62" w14:textId="77777777" w:rsidR="00E10B49" w:rsidRPr="004C2D72" w:rsidRDefault="004C2D72" w:rsidP="004C2D72">
      <w:pPr>
        <w:pStyle w:val="BodyText"/>
        <w:spacing w:before="2" w:line="249" w:lineRule="auto"/>
        <w:ind w:left="850" w:right="91"/>
        <w:jc w:val="both"/>
        <w:rPr>
          <w:rFonts w:ascii="Sylfaen" w:hAnsi="Sylfaen"/>
          <w:sz w:val="14"/>
          <w:szCs w:val="14"/>
        </w:rPr>
      </w:pPr>
      <w:r w:rsidRPr="004C2D72">
        <w:rPr>
          <w:rFonts w:ascii="Sylfaen" w:hAnsi="Sylfaen"/>
          <w:color w:val="231F20"/>
          <w:sz w:val="14"/>
          <w:szCs w:val="14"/>
        </w:rPr>
        <w:t>საზოგადოებასა და სამუშაო ცხოვრებაში. უარეს შემთხვევაში, შედეგი შესაძლოა იყოს ინკლუზიის პრაქტიკა, სადაც თავდაპირველად გამორიცხული ჯგუფები არის რეინტეგრირებული საზოგადოების პირობებზე, როგორც საცხოვრებლის, ასევე სამუშაოს მხრივ (From, Holm, Olesen et al., 2015</w:t>
      </w:r>
      <w:r w:rsidRPr="004C2D72">
        <w:rPr>
          <w:rFonts w:ascii="Sylfaen" w:hAnsi="Sylfaen"/>
          <w:color w:val="231F20"/>
          <w:sz w:val="14"/>
          <w:szCs w:val="14"/>
        </w:rPr>
        <w:t>).</w:t>
      </w:r>
    </w:p>
    <w:p w14:paraId="47E06223" w14:textId="77777777" w:rsidR="00E10B49" w:rsidRPr="004C2D72" w:rsidRDefault="00E10B49" w:rsidP="004C2D72">
      <w:pPr>
        <w:pStyle w:val="BodyText"/>
        <w:spacing w:before="12"/>
        <w:jc w:val="both"/>
        <w:rPr>
          <w:rFonts w:ascii="Sylfaen" w:hAnsi="Sylfaen"/>
          <w:sz w:val="14"/>
          <w:szCs w:val="14"/>
        </w:rPr>
      </w:pPr>
    </w:p>
    <w:p w14:paraId="0621C032" w14:textId="77777777" w:rsidR="00E10B49" w:rsidRPr="004C2D72" w:rsidRDefault="004C2D72" w:rsidP="004C2D72">
      <w:pPr>
        <w:pStyle w:val="BodyText"/>
        <w:spacing w:line="249" w:lineRule="auto"/>
        <w:ind w:left="850" w:right="202"/>
        <w:jc w:val="both"/>
        <w:rPr>
          <w:rFonts w:ascii="Sylfaen" w:hAnsi="Sylfaen"/>
          <w:sz w:val="14"/>
          <w:szCs w:val="14"/>
        </w:rPr>
      </w:pPr>
      <w:r w:rsidRPr="004C2D72">
        <w:rPr>
          <w:rFonts w:ascii="Sylfaen" w:hAnsi="Sylfaen"/>
          <w:color w:val="231F20"/>
          <w:sz w:val="14"/>
          <w:szCs w:val="14"/>
        </w:rPr>
        <w:t xml:space="preserve">ანგარიში </w:t>
      </w:r>
      <w:r w:rsidRPr="004C2D72">
        <w:rPr>
          <w:rFonts w:ascii="Sylfaen" w:hAnsi="Sylfaen"/>
          <w:i/>
          <w:color w:val="231F20"/>
          <w:sz w:val="14"/>
          <w:szCs w:val="14"/>
        </w:rPr>
        <w:t xml:space="preserve">Bæredygtig inklusion gennem community dannel- se </w:t>
      </w:r>
      <w:r w:rsidRPr="004C2D72">
        <w:rPr>
          <w:rFonts w:ascii="Sylfaen" w:hAnsi="Sylfaen"/>
          <w:color w:val="231F20"/>
          <w:sz w:val="14"/>
          <w:szCs w:val="14"/>
        </w:rPr>
        <w:t>ცდილობს ინკლუზიის განხილვას მცირე საზოგადოებების სოციალური ასპექტის კვლევის გზით, როგორც ალტერნატიული საშუალება ცხოვრების გაზრდილი ხარისხისა და საზოგადოებაში ჩართულობისთვის დასწავლის შეზღუდული უ</w:t>
      </w:r>
      <w:r w:rsidRPr="004C2D72">
        <w:rPr>
          <w:rFonts w:ascii="Sylfaen" w:hAnsi="Sylfaen"/>
          <w:color w:val="231F20"/>
          <w:sz w:val="14"/>
          <w:szCs w:val="14"/>
        </w:rPr>
        <w:t xml:space="preserve">ნარის მქონე ხალხისთვის </w:t>
      </w:r>
    </w:p>
    <w:p w14:paraId="57D6EBB8" w14:textId="77777777" w:rsidR="00E10B49" w:rsidRPr="004C2D72" w:rsidRDefault="004C2D72" w:rsidP="004C2D72">
      <w:pPr>
        <w:pStyle w:val="BodyText"/>
        <w:spacing w:before="4" w:line="249" w:lineRule="auto"/>
        <w:ind w:left="850"/>
        <w:jc w:val="both"/>
        <w:rPr>
          <w:rFonts w:ascii="Sylfaen" w:hAnsi="Sylfaen"/>
          <w:sz w:val="14"/>
          <w:szCs w:val="14"/>
        </w:rPr>
      </w:pPr>
      <w:r w:rsidRPr="004C2D72">
        <w:rPr>
          <w:rFonts w:ascii="Sylfaen" w:hAnsi="Sylfaen"/>
          <w:color w:val="231F20"/>
          <w:sz w:val="14"/>
          <w:szCs w:val="14"/>
        </w:rPr>
        <w:t xml:space="preserve"> (From, Holm, Olesen, et.al, 2015). საზოგადოებაში ინკლუზიის ალტერნატივაა </w:t>
      </w:r>
      <w:r w:rsidRPr="004C2D72">
        <w:rPr>
          <w:rFonts w:ascii="Sylfaen" w:hAnsi="Sylfaen"/>
          <w:i/>
          <w:color w:val="231F20"/>
          <w:sz w:val="14"/>
          <w:szCs w:val="14"/>
        </w:rPr>
        <w:t xml:space="preserve">რევერსული ინკლუზიის </w:t>
      </w:r>
      <w:r w:rsidRPr="004C2D72">
        <w:rPr>
          <w:rFonts w:ascii="Sylfaen" w:hAnsi="Sylfaen"/>
          <w:color w:val="231F20"/>
          <w:sz w:val="14"/>
          <w:szCs w:val="14"/>
        </w:rPr>
        <w:t xml:space="preserve">ხელშეწყობა. </w:t>
      </w:r>
      <w:r w:rsidRPr="004C2D72">
        <w:rPr>
          <w:rFonts w:ascii="Sylfaen" w:hAnsi="Sylfaen"/>
          <w:i/>
          <w:color w:val="231F20"/>
          <w:sz w:val="14"/>
          <w:szCs w:val="14"/>
        </w:rPr>
        <w:t xml:space="preserve">რევერსული ინკლუზია </w:t>
      </w:r>
      <w:r w:rsidRPr="004C2D72">
        <w:rPr>
          <w:rFonts w:ascii="Sylfaen" w:hAnsi="Sylfaen"/>
          <w:color w:val="231F20"/>
          <w:sz w:val="14"/>
          <w:szCs w:val="14"/>
        </w:rPr>
        <w:t>ნიშნავს საზოგადოების მიწვევას განვითარების შეფერხების მქონე პირის კუთვნილ ტერიტორიაზე, სადაც ისინი უსაფრთხოდ</w:t>
      </w:r>
      <w:r w:rsidRPr="004C2D72">
        <w:rPr>
          <w:rFonts w:ascii="Sylfaen" w:hAnsi="Sylfaen"/>
          <w:color w:val="231F20"/>
          <w:sz w:val="14"/>
          <w:szCs w:val="14"/>
        </w:rPr>
        <w:t xml:space="preserve"> არიან, გვიჩვენებენ თავიანთ დახელოვნებულობას და თავს წარმოაჩენენ რესურსების მქონე პირებად. აღნიშნულის იდეას წარმოადგენს დასწავლის უნარის შეზღუდვების მქონე ხალხისა და საზოგადოების თანასწორი, ბუნებრივი შეხვედრა საზოგადოების მიერ წინასწარ განსაზღვრული ინტერაქ</w:t>
      </w:r>
      <w:r w:rsidRPr="004C2D72">
        <w:rPr>
          <w:rFonts w:ascii="Sylfaen" w:hAnsi="Sylfaen"/>
          <w:color w:val="231F20"/>
          <w:sz w:val="14"/>
          <w:szCs w:val="14"/>
        </w:rPr>
        <w:t>ციის ფორმისა და შინაარსის გარეშე (From, Holm, Olesen et al., 2015).</w:t>
      </w:r>
    </w:p>
    <w:p w14:paraId="6B1DDC77" w14:textId="77777777" w:rsidR="00E10B49" w:rsidRPr="004C2D72" w:rsidRDefault="00E10B49" w:rsidP="004C2D72">
      <w:pPr>
        <w:pStyle w:val="BodyText"/>
        <w:spacing w:before="18"/>
        <w:jc w:val="both"/>
        <w:rPr>
          <w:rFonts w:ascii="Sylfaen" w:hAnsi="Sylfaen"/>
          <w:sz w:val="14"/>
          <w:szCs w:val="14"/>
        </w:rPr>
      </w:pPr>
    </w:p>
    <w:p w14:paraId="739FAD46" w14:textId="77777777" w:rsidR="00E10B49" w:rsidRPr="004C2D72" w:rsidRDefault="004C2D72" w:rsidP="004C2D72">
      <w:pPr>
        <w:pStyle w:val="BodyText"/>
        <w:spacing w:line="249" w:lineRule="auto"/>
        <w:ind w:left="850"/>
        <w:jc w:val="both"/>
        <w:rPr>
          <w:rFonts w:ascii="Sylfaen" w:hAnsi="Sylfaen"/>
          <w:sz w:val="14"/>
          <w:szCs w:val="14"/>
        </w:rPr>
      </w:pPr>
      <w:r w:rsidRPr="004C2D72">
        <w:rPr>
          <w:rFonts w:ascii="Sylfaen" w:hAnsi="Sylfaen"/>
          <w:color w:val="231F20"/>
          <w:sz w:val="14"/>
          <w:szCs w:val="14"/>
        </w:rPr>
        <w:t xml:space="preserve">ინკლუზია და საზოგადოებასთან კონტაქტი არ ხდება ავტომატურად საცხოვრებლის ან პოლიტიკური მიზნების საშუალებით, არამედ აზრიანი სოციალური სტრუქტურების დაფუძნებით, სადაც ხალხი შეხვდება ერთმანეთს </w:t>
      </w:r>
      <w:r w:rsidRPr="004C2D72">
        <w:rPr>
          <w:rFonts w:ascii="Sylfaen" w:hAnsi="Sylfaen"/>
          <w:color w:val="231F20"/>
          <w:sz w:val="14"/>
          <w:szCs w:val="14"/>
        </w:rPr>
        <w:t>და მოახდენს ინტერაქციას. თუ გავიხსენებთ ნორდალის (2015) ინკლუზიის კრიტერიუმს, ფიზიკური ყოფნა არ არის საკმარისი. უნდა შეიქმნას სივრცე აქტიური ჩართულობისთვის და სოციალური მიმღებლობისთვის, სადაც ინდივიდუალური გამოცდილება წარმოადგენს საზოგადოების ნაწილს.</w:t>
      </w:r>
    </w:p>
    <w:p w14:paraId="4FC753EF" w14:textId="77777777" w:rsidR="00E10B49" w:rsidRPr="004C2D72" w:rsidRDefault="00E10B49" w:rsidP="004C2D72">
      <w:pPr>
        <w:pStyle w:val="BodyText"/>
        <w:spacing w:before="17"/>
        <w:jc w:val="both"/>
        <w:rPr>
          <w:rFonts w:ascii="Sylfaen" w:hAnsi="Sylfaen"/>
          <w:sz w:val="14"/>
          <w:szCs w:val="14"/>
        </w:rPr>
      </w:pPr>
    </w:p>
    <w:p w14:paraId="2CEBDB41" w14:textId="77777777" w:rsidR="00E10B49" w:rsidRPr="004C2D72" w:rsidRDefault="004C2D72" w:rsidP="004C2D72">
      <w:pPr>
        <w:spacing w:line="249" w:lineRule="auto"/>
        <w:ind w:left="850" w:right="91"/>
        <w:jc w:val="both"/>
        <w:rPr>
          <w:rFonts w:ascii="Sylfaen" w:hAnsi="Sylfaen"/>
          <w:sz w:val="14"/>
          <w:szCs w:val="16"/>
        </w:rPr>
      </w:pPr>
      <w:r w:rsidRPr="004C2D72">
        <w:rPr>
          <w:rFonts w:ascii="Sylfaen" w:hAnsi="Sylfaen"/>
          <w:color w:val="231F20"/>
          <w:sz w:val="14"/>
          <w:szCs w:val="16"/>
        </w:rPr>
        <w:t xml:space="preserve">კონცეპტი დანიური კვლევის ანგარიშიდან </w:t>
      </w:r>
      <w:r w:rsidRPr="004C2D72">
        <w:rPr>
          <w:rFonts w:ascii="Sylfaen" w:hAnsi="Sylfaen"/>
          <w:i/>
          <w:color w:val="231F20"/>
          <w:sz w:val="14"/>
          <w:szCs w:val="16"/>
        </w:rPr>
        <w:t xml:space="preserve">მდგრადი ინკლუზია </w:t>
      </w:r>
      <w:r w:rsidRPr="004C2D72">
        <w:rPr>
          <w:rFonts w:ascii="Sylfaen" w:hAnsi="Sylfaen"/>
          <w:color w:val="231F20"/>
          <w:sz w:val="14"/>
          <w:szCs w:val="16"/>
        </w:rPr>
        <w:t>გვიჩვენებს, რომ არსებობს რამდენიმე გზა</w:t>
      </w:r>
    </w:p>
    <w:p w14:paraId="6F4727E0" w14:textId="77777777" w:rsidR="00E10B49" w:rsidRPr="004C2D72" w:rsidRDefault="004C2D72" w:rsidP="004C2D72">
      <w:pPr>
        <w:pStyle w:val="BodyText"/>
        <w:spacing w:before="38"/>
        <w:ind w:left="850"/>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ამოცანებისა</w:t>
      </w:r>
    </w:p>
    <w:p w14:paraId="17D19F5C" w14:textId="77777777" w:rsidR="00E10B49" w:rsidRPr="004C2D72" w:rsidRDefault="00E10B49" w:rsidP="004C2D72">
      <w:pPr>
        <w:jc w:val="both"/>
        <w:rPr>
          <w:rFonts w:ascii="Sylfaen" w:hAnsi="Sylfaen"/>
          <w:sz w:val="16"/>
          <w:szCs w:val="16"/>
        </w:rPr>
        <w:sectPr w:rsidR="00E10B49" w:rsidRPr="004C2D72" w:rsidSect="00D11906">
          <w:footerReference w:type="default" r:id="rId37"/>
          <w:pgSz w:w="11910" w:h="15880"/>
          <w:pgMar w:top="1660" w:right="0" w:bottom="840" w:left="0" w:header="0" w:footer="657" w:gutter="0"/>
          <w:cols w:num="2" w:space="720" w:equalWidth="0">
            <w:col w:w="5663" w:space="42"/>
            <w:col w:w="6205"/>
          </w:cols>
        </w:sectPr>
      </w:pPr>
    </w:p>
    <w:p w14:paraId="5FDB3DF3" w14:textId="77777777" w:rsidR="00E10B49" w:rsidRPr="004C2D72" w:rsidRDefault="00E10B49" w:rsidP="004C2D72">
      <w:pPr>
        <w:pStyle w:val="BodyText"/>
        <w:jc w:val="both"/>
        <w:rPr>
          <w:rFonts w:ascii="Sylfaen" w:hAnsi="Sylfaen"/>
          <w:sz w:val="10"/>
          <w:szCs w:val="14"/>
        </w:rPr>
      </w:pPr>
    </w:p>
    <w:p w14:paraId="78E46F96" w14:textId="77777777" w:rsidR="00E10B49" w:rsidRPr="004C2D72" w:rsidRDefault="00E10B49" w:rsidP="004C2D72">
      <w:pPr>
        <w:pStyle w:val="BodyText"/>
        <w:jc w:val="both"/>
        <w:rPr>
          <w:rFonts w:ascii="Sylfaen" w:hAnsi="Sylfaen"/>
          <w:sz w:val="10"/>
          <w:szCs w:val="14"/>
        </w:rPr>
      </w:pPr>
    </w:p>
    <w:p w14:paraId="6E99C54D" w14:textId="77777777" w:rsidR="00E10B49" w:rsidRPr="004C2D72" w:rsidRDefault="00E10B49" w:rsidP="004C2D72">
      <w:pPr>
        <w:pStyle w:val="BodyText"/>
        <w:jc w:val="both"/>
        <w:rPr>
          <w:rFonts w:ascii="Sylfaen" w:hAnsi="Sylfaen"/>
          <w:sz w:val="10"/>
          <w:szCs w:val="14"/>
        </w:rPr>
      </w:pPr>
    </w:p>
    <w:p w14:paraId="1C3305E6" w14:textId="77777777" w:rsidR="00E10B49" w:rsidRPr="004C2D72" w:rsidRDefault="00E10B49" w:rsidP="004C2D72">
      <w:pPr>
        <w:pStyle w:val="BodyText"/>
        <w:jc w:val="both"/>
        <w:rPr>
          <w:rFonts w:ascii="Sylfaen" w:hAnsi="Sylfaen"/>
          <w:sz w:val="10"/>
          <w:szCs w:val="14"/>
        </w:rPr>
      </w:pPr>
    </w:p>
    <w:p w14:paraId="6C7603D2" w14:textId="77777777" w:rsidR="00E10B49" w:rsidRPr="004C2D72" w:rsidRDefault="00E10B49" w:rsidP="004C2D72">
      <w:pPr>
        <w:pStyle w:val="BodyText"/>
        <w:jc w:val="both"/>
        <w:rPr>
          <w:rFonts w:ascii="Sylfaen" w:hAnsi="Sylfaen"/>
          <w:sz w:val="10"/>
          <w:szCs w:val="14"/>
        </w:rPr>
      </w:pPr>
    </w:p>
    <w:p w14:paraId="067D8322" w14:textId="77777777" w:rsidR="00E10B49" w:rsidRPr="004C2D72" w:rsidRDefault="00E10B49" w:rsidP="004C2D72">
      <w:pPr>
        <w:pStyle w:val="BodyText"/>
        <w:jc w:val="both"/>
        <w:rPr>
          <w:rFonts w:ascii="Sylfaen" w:hAnsi="Sylfaen"/>
          <w:sz w:val="10"/>
          <w:szCs w:val="14"/>
        </w:rPr>
      </w:pPr>
    </w:p>
    <w:p w14:paraId="181C5BF0" w14:textId="77777777" w:rsidR="00E10B49" w:rsidRPr="004C2D72" w:rsidRDefault="00E10B49" w:rsidP="004C2D72">
      <w:pPr>
        <w:pStyle w:val="BodyText"/>
        <w:jc w:val="both"/>
        <w:rPr>
          <w:rFonts w:ascii="Sylfaen" w:hAnsi="Sylfaen"/>
          <w:sz w:val="10"/>
          <w:szCs w:val="14"/>
        </w:rPr>
      </w:pPr>
    </w:p>
    <w:p w14:paraId="12FFBC97" w14:textId="77777777" w:rsidR="00E10B49" w:rsidRPr="004C2D72" w:rsidRDefault="00E10B49" w:rsidP="004C2D72">
      <w:pPr>
        <w:pStyle w:val="BodyText"/>
        <w:jc w:val="both"/>
        <w:rPr>
          <w:rFonts w:ascii="Sylfaen" w:hAnsi="Sylfaen"/>
          <w:sz w:val="10"/>
          <w:szCs w:val="14"/>
        </w:rPr>
      </w:pPr>
    </w:p>
    <w:p w14:paraId="77F29B62" w14:textId="77777777" w:rsidR="00E10B49" w:rsidRPr="004C2D72" w:rsidRDefault="00E10B49" w:rsidP="004C2D72">
      <w:pPr>
        <w:pStyle w:val="BodyText"/>
        <w:jc w:val="both"/>
        <w:rPr>
          <w:rFonts w:ascii="Sylfaen" w:hAnsi="Sylfaen"/>
          <w:sz w:val="10"/>
          <w:szCs w:val="14"/>
        </w:rPr>
      </w:pPr>
    </w:p>
    <w:p w14:paraId="313FF716" w14:textId="77777777" w:rsidR="00E10B49" w:rsidRPr="004C2D72" w:rsidRDefault="00E10B49" w:rsidP="004C2D72">
      <w:pPr>
        <w:pStyle w:val="BodyText"/>
        <w:jc w:val="both"/>
        <w:rPr>
          <w:rFonts w:ascii="Sylfaen" w:hAnsi="Sylfaen"/>
          <w:sz w:val="10"/>
          <w:szCs w:val="14"/>
        </w:rPr>
      </w:pPr>
    </w:p>
    <w:p w14:paraId="7DF6E3D3" w14:textId="77777777" w:rsidR="00E10B49" w:rsidRPr="004C2D72" w:rsidRDefault="00E10B49" w:rsidP="004C2D72">
      <w:pPr>
        <w:pStyle w:val="BodyText"/>
        <w:jc w:val="both"/>
        <w:rPr>
          <w:rFonts w:ascii="Sylfaen" w:hAnsi="Sylfaen"/>
          <w:sz w:val="10"/>
          <w:szCs w:val="14"/>
        </w:rPr>
      </w:pPr>
    </w:p>
    <w:p w14:paraId="038F17E2" w14:textId="77777777" w:rsidR="00E10B49" w:rsidRPr="004C2D72" w:rsidRDefault="00E10B49" w:rsidP="004C2D72">
      <w:pPr>
        <w:pStyle w:val="BodyText"/>
        <w:jc w:val="both"/>
        <w:rPr>
          <w:rFonts w:ascii="Sylfaen" w:hAnsi="Sylfaen"/>
          <w:sz w:val="10"/>
          <w:szCs w:val="14"/>
        </w:rPr>
      </w:pPr>
    </w:p>
    <w:p w14:paraId="2393E0E4" w14:textId="77777777" w:rsidR="00E10B49" w:rsidRPr="004C2D72" w:rsidRDefault="00E10B49" w:rsidP="004C2D72">
      <w:pPr>
        <w:pStyle w:val="BodyText"/>
        <w:jc w:val="both"/>
        <w:rPr>
          <w:rFonts w:ascii="Sylfaen" w:hAnsi="Sylfaen"/>
          <w:sz w:val="10"/>
          <w:szCs w:val="14"/>
        </w:rPr>
      </w:pPr>
    </w:p>
    <w:p w14:paraId="7B274F9C" w14:textId="77777777" w:rsidR="00E10B49" w:rsidRPr="004C2D72" w:rsidRDefault="00E10B49" w:rsidP="004C2D72">
      <w:pPr>
        <w:pStyle w:val="BodyText"/>
        <w:jc w:val="both"/>
        <w:rPr>
          <w:rFonts w:ascii="Sylfaen" w:hAnsi="Sylfaen"/>
          <w:sz w:val="10"/>
          <w:szCs w:val="14"/>
        </w:rPr>
      </w:pPr>
    </w:p>
    <w:p w14:paraId="2E260A23" w14:textId="77777777" w:rsidR="00E10B49" w:rsidRPr="004C2D72" w:rsidRDefault="00E10B49" w:rsidP="004C2D72">
      <w:pPr>
        <w:pStyle w:val="BodyText"/>
        <w:jc w:val="both"/>
        <w:rPr>
          <w:rFonts w:ascii="Sylfaen" w:hAnsi="Sylfaen"/>
          <w:sz w:val="10"/>
          <w:szCs w:val="14"/>
        </w:rPr>
      </w:pPr>
    </w:p>
    <w:p w14:paraId="045F9AF0" w14:textId="77777777" w:rsidR="00E10B49" w:rsidRPr="004C2D72" w:rsidRDefault="00E10B49" w:rsidP="004C2D72">
      <w:pPr>
        <w:pStyle w:val="BodyText"/>
        <w:jc w:val="both"/>
        <w:rPr>
          <w:rFonts w:ascii="Sylfaen" w:hAnsi="Sylfaen"/>
          <w:sz w:val="10"/>
          <w:szCs w:val="14"/>
        </w:rPr>
      </w:pPr>
    </w:p>
    <w:p w14:paraId="62C7A1D5" w14:textId="77777777" w:rsidR="00E10B49" w:rsidRPr="004C2D72" w:rsidRDefault="00E10B49" w:rsidP="004C2D72">
      <w:pPr>
        <w:pStyle w:val="BodyText"/>
        <w:jc w:val="both"/>
        <w:rPr>
          <w:rFonts w:ascii="Sylfaen" w:hAnsi="Sylfaen"/>
          <w:sz w:val="10"/>
          <w:szCs w:val="14"/>
        </w:rPr>
      </w:pPr>
    </w:p>
    <w:p w14:paraId="1F984E82" w14:textId="77777777" w:rsidR="00E10B49" w:rsidRPr="004C2D72" w:rsidRDefault="00E10B49" w:rsidP="004C2D72">
      <w:pPr>
        <w:pStyle w:val="BodyText"/>
        <w:jc w:val="both"/>
        <w:rPr>
          <w:rFonts w:ascii="Sylfaen" w:hAnsi="Sylfaen"/>
          <w:sz w:val="10"/>
          <w:szCs w:val="14"/>
        </w:rPr>
      </w:pPr>
    </w:p>
    <w:p w14:paraId="31089ACF" w14:textId="77777777" w:rsidR="00E10B49" w:rsidRPr="004C2D72" w:rsidRDefault="00E10B49" w:rsidP="004C2D72">
      <w:pPr>
        <w:pStyle w:val="BodyText"/>
        <w:jc w:val="both"/>
        <w:rPr>
          <w:rFonts w:ascii="Sylfaen" w:hAnsi="Sylfaen"/>
          <w:sz w:val="10"/>
          <w:szCs w:val="14"/>
        </w:rPr>
      </w:pPr>
    </w:p>
    <w:p w14:paraId="3227B8EA" w14:textId="77777777" w:rsidR="00E10B49" w:rsidRPr="004C2D72" w:rsidRDefault="00E10B49" w:rsidP="004C2D72">
      <w:pPr>
        <w:pStyle w:val="BodyText"/>
        <w:jc w:val="both"/>
        <w:rPr>
          <w:rFonts w:ascii="Sylfaen" w:hAnsi="Sylfaen"/>
          <w:sz w:val="10"/>
          <w:szCs w:val="14"/>
        </w:rPr>
      </w:pPr>
    </w:p>
    <w:p w14:paraId="38EDA7F3" w14:textId="77777777" w:rsidR="00E10B49" w:rsidRPr="004C2D72" w:rsidRDefault="00E10B49" w:rsidP="004C2D72">
      <w:pPr>
        <w:pStyle w:val="BodyText"/>
        <w:jc w:val="both"/>
        <w:rPr>
          <w:rFonts w:ascii="Sylfaen" w:hAnsi="Sylfaen"/>
          <w:sz w:val="10"/>
          <w:szCs w:val="14"/>
        </w:rPr>
      </w:pPr>
    </w:p>
    <w:p w14:paraId="1050DEEF" w14:textId="77777777" w:rsidR="00E10B49" w:rsidRPr="004C2D72" w:rsidRDefault="00E10B49" w:rsidP="004C2D72">
      <w:pPr>
        <w:pStyle w:val="BodyText"/>
        <w:jc w:val="both"/>
        <w:rPr>
          <w:rFonts w:ascii="Sylfaen" w:hAnsi="Sylfaen"/>
          <w:sz w:val="10"/>
          <w:szCs w:val="14"/>
        </w:rPr>
      </w:pPr>
    </w:p>
    <w:p w14:paraId="09853F82" w14:textId="77777777" w:rsidR="00E10B49" w:rsidRPr="004C2D72" w:rsidRDefault="00E10B49" w:rsidP="004C2D72">
      <w:pPr>
        <w:pStyle w:val="BodyText"/>
        <w:jc w:val="both"/>
        <w:rPr>
          <w:rFonts w:ascii="Sylfaen" w:hAnsi="Sylfaen"/>
          <w:sz w:val="10"/>
          <w:szCs w:val="14"/>
        </w:rPr>
      </w:pPr>
    </w:p>
    <w:p w14:paraId="57E2190B" w14:textId="77777777" w:rsidR="00E10B49" w:rsidRPr="004C2D72" w:rsidRDefault="00E10B49" w:rsidP="004C2D72">
      <w:pPr>
        <w:pStyle w:val="BodyText"/>
        <w:jc w:val="both"/>
        <w:rPr>
          <w:rFonts w:ascii="Sylfaen" w:hAnsi="Sylfaen"/>
          <w:sz w:val="10"/>
          <w:szCs w:val="14"/>
        </w:rPr>
      </w:pPr>
    </w:p>
    <w:p w14:paraId="17E7AB64" w14:textId="77777777" w:rsidR="00E10B49" w:rsidRPr="004C2D72" w:rsidRDefault="00E10B49" w:rsidP="004C2D72">
      <w:pPr>
        <w:pStyle w:val="BodyText"/>
        <w:jc w:val="both"/>
        <w:rPr>
          <w:rFonts w:ascii="Sylfaen" w:hAnsi="Sylfaen"/>
          <w:sz w:val="10"/>
          <w:szCs w:val="14"/>
        </w:rPr>
      </w:pPr>
    </w:p>
    <w:p w14:paraId="2DA6E07D" w14:textId="77777777" w:rsidR="00E10B49" w:rsidRPr="004C2D72" w:rsidRDefault="00E10B49" w:rsidP="004C2D72">
      <w:pPr>
        <w:pStyle w:val="BodyText"/>
        <w:jc w:val="both"/>
        <w:rPr>
          <w:rFonts w:ascii="Sylfaen" w:hAnsi="Sylfaen"/>
          <w:sz w:val="10"/>
          <w:szCs w:val="14"/>
        </w:rPr>
      </w:pPr>
    </w:p>
    <w:p w14:paraId="75FEE7FC" w14:textId="77777777" w:rsidR="00E10B49" w:rsidRPr="004C2D72" w:rsidRDefault="00E10B49" w:rsidP="004C2D72">
      <w:pPr>
        <w:pStyle w:val="BodyText"/>
        <w:jc w:val="both"/>
        <w:rPr>
          <w:rFonts w:ascii="Sylfaen" w:hAnsi="Sylfaen"/>
          <w:sz w:val="10"/>
          <w:szCs w:val="14"/>
        </w:rPr>
      </w:pPr>
    </w:p>
    <w:p w14:paraId="4F16A0D0" w14:textId="77777777" w:rsidR="00E10B49" w:rsidRPr="004C2D72" w:rsidRDefault="00E10B49" w:rsidP="004C2D72">
      <w:pPr>
        <w:pStyle w:val="BodyText"/>
        <w:jc w:val="both"/>
        <w:rPr>
          <w:rFonts w:ascii="Sylfaen" w:hAnsi="Sylfaen"/>
          <w:sz w:val="10"/>
          <w:szCs w:val="14"/>
        </w:rPr>
      </w:pPr>
    </w:p>
    <w:p w14:paraId="3224258D" w14:textId="77777777" w:rsidR="00E10B49" w:rsidRPr="004C2D72" w:rsidRDefault="00E10B49" w:rsidP="004C2D72">
      <w:pPr>
        <w:pStyle w:val="BodyText"/>
        <w:jc w:val="both"/>
        <w:rPr>
          <w:rFonts w:ascii="Sylfaen" w:hAnsi="Sylfaen"/>
          <w:sz w:val="10"/>
          <w:szCs w:val="14"/>
        </w:rPr>
      </w:pPr>
    </w:p>
    <w:p w14:paraId="2FC171D5" w14:textId="77777777" w:rsidR="00E10B49" w:rsidRPr="004C2D72" w:rsidRDefault="00E10B49" w:rsidP="004C2D72">
      <w:pPr>
        <w:pStyle w:val="BodyText"/>
        <w:jc w:val="both"/>
        <w:rPr>
          <w:rFonts w:ascii="Sylfaen" w:hAnsi="Sylfaen"/>
          <w:sz w:val="10"/>
          <w:szCs w:val="14"/>
        </w:rPr>
      </w:pPr>
    </w:p>
    <w:p w14:paraId="2B38C987" w14:textId="77777777" w:rsidR="00E10B49" w:rsidRPr="004C2D72" w:rsidRDefault="00E10B49" w:rsidP="004C2D72">
      <w:pPr>
        <w:pStyle w:val="BodyText"/>
        <w:jc w:val="both"/>
        <w:rPr>
          <w:rFonts w:ascii="Sylfaen" w:hAnsi="Sylfaen"/>
          <w:sz w:val="10"/>
          <w:szCs w:val="14"/>
        </w:rPr>
      </w:pPr>
    </w:p>
    <w:p w14:paraId="3C980F05" w14:textId="77777777" w:rsidR="00E10B49" w:rsidRPr="004C2D72" w:rsidRDefault="00E10B49" w:rsidP="004C2D72">
      <w:pPr>
        <w:pStyle w:val="BodyText"/>
        <w:jc w:val="both"/>
        <w:rPr>
          <w:rFonts w:ascii="Sylfaen" w:hAnsi="Sylfaen"/>
          <w:sz w:val="10"/>
          <w:szCs w:val="14"/>
        </w:rPr>
      </w:pPr>
    </w:p>
    <w:p w14:paraId="3084F787" w14:textId="77777777" w:rsidR="00E10B49" w:rsidRPr="004C2D72" w:rsidRDefault="00E10B49" w:rsidP="004C2D72">
      <w:pPr>
        <w:pStyle w:val="BodyText"/>
        <w:spacing w:before="62"/>
        <w:jc w:val="both"/>
        <w:rPr>
          <w:rFonts w:ascii="Sylfaen" w:hAnsi="Sylfaen"/>
          <w:sz w:val="10"/>
          <w:szCs w:val="14"/>
        </w:rPr>
      </w:pPr>
    </w:p>
    <w:p w14:paraId="7818BF2B" w14:textId="77777777" w:rsidR="00E10B49" w:rsidRPr="004C2D72" w:rsidRDefault="004C2D72" w:rsidP="004C2D72">
      <w:pPr>
        <w:ind w:left="247"/>
        <w:jc w:val="both"/>
        <w:rPr>
          <w:rFonts w:ascii="Sylfaen" w:hAnsi="Sylfaen"/>
          <w:sz w:val="10"/>
          <w:szCs w:val="16"/>
        </w:rPr>
      </w:pPr>
      <w:r w:rsidRPr="004C2D72">
        <w:rPr>
          <w:rFonts w:ascii="Sylfaen" w:hAnsi="Sylfaen"/>
          <w:noProof/>
          <w:sz w:val="16"/>
          <w:szCs w:val="16"/>
          <w:lang w:val="en-US"/>
        </w:rPr>
        <mc:AlternateContent>
          <mc:Choice Requires="wps">
            <w:drawing>
              <wp:anchor distT="0" distB="0" distL="0" distR="0" simplePos="0" relativeHeight="251649536" behindDoc="0" locked="0" layoutInCell="1" allowOverlap="1" wp14:anchorId="2B1DC98C" wp14:editId="30C9B729">
                <wp:simplePos x="0" y="0"/>
                <wp:positionH relativeFrom="page">
                  <wp:posOffset>3780002</wp:posOffset>
                </wp:positionH>
                <wp:positionV relativeFrom="paragraph">
                  <wp:posOffset>-3894730</wp:posOffset>
                </wp:positionV>
                <wp:extent cx="3780154" cy="378079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0154" cy="3780790"/>
                        </a:xfrm>
                        <a:prstGeom prst="rect">
                          <a:avLst/>
                        </a:prstGeom>
                      </wps:spPr>
                      <wps:txbx>
                        <w:txbxContent>
                          <w:p w14:paraId="3C8F54A4" w14:textId="77777777" w:rsidR="00E10B49" w:rsidRDefault="004C2D72">
                            <w:pPr>
                              <w:pStyle w:val="BodyText"/>
                              <w:spacing w:line="189" w:lineRule="exact"/>
                            </w:pPr>
                            <w:r>
                              <w:rPr>
                                <w:color w:val="231F20"/>
                              </w:rPr>
                              <w:t>და ხილვადი, კარგად შესაბამისი პროფილის განსაზღვრისთვის. ინკლუზიის</w:t>
                            </w:r>
                            <w:r>
                              <w:rPr>
                                <w:color w:val="231F20"/>
                              </w:rPr>
                              <w:t xml:space="preserve"> კიდევ ერთი საშუალებაა</w:t>
                            </w:r>
                          </w:p>
                          <w:p w14:paraId="61AEEAE6" w14:textId="77777777" w:rsidR="00E10B49" w:rsidRDefault="004C2D72">
                            <w:pPr>
                              <w:pStyle w:val="BodyText"/>
                              <w:spacing w:before="10" w:line="249" w:lineRule="auto"/>
                              <w:ind w:right="1002"/>
                            </w:pPr>
                            <w:r>
                              <w:rPr>
                                <w:color w:val="231F20"/>
                              </w:rPr>
                              <w:t>რევერსული ინკლუზიის მხარდაჭერა, სადაც შექმნილია შეხვედრის ისეთი ადგილები, სადაც საზოგადოება ბუნებრივად ახდენს ინტეგრაციას დასწავლის შეზღუდული უნარის მქონე ხალხთან თავიანთი პირობებით (From, Holm, Olesen et al., 2015).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1DC98C" id="_x0000_t202" coordsize="21600,21600" o:spt="202" path="m,l,21600r21600,l21600,xe">
                <v:stroke joinstyle="miter"/>
                <v:path gradientshapeok="t" o:connecttype="rect"/>
              </v:shapetype>
              <v:shape id="Textbox 31" o:spid="_x0000_s1026" type="#_x0000_t202" style="position:absolute;left:0;text-align:left;margin-left:297.65pt;margin-top:-306.65pt;width:297.65pt;height:297.7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" filled="f" stroked="f">
                <v:textbox inset="0,0,0,0">
                  <w:txbxContent>
                    <w:p w14:paraId="3C8F54A4" w14:textId="77777777" w:rsidR="00E10B49" w:rsidRDefault="00000000">
                      <w:pPr>
                        <w:pStyle w:val="BodyText"/>
                        <w:spacing w:line="189" w:lineRule="exact"/>
                      </w:pPr>
                      <w:r>
                        <w:rPr>
                          <w:color w:val="231F20"/>
                        </w:rPr>
                        <w:t xml:space="preserve">და ხილვადი, კარგად შესაბამისი პროფილის განსაზღვრისთვის. </w:t>
                      </w:r>
                      <w:proofErr w:type="spellStart"/>
                      <w:r>
                        <w:rPr>
                          <w:color w:val="231F20"/>
                        </w:rPr>
                        <w:t>ინკლუზიის</w:t>
                      </w:r>
                      <w:proofErr w:type="spellEnd"/>
                      <w:r>
                        <w:rPr>
                          <w:color w:val="231F20"/>
                        </w:rPr>
                        <w:t xml:space="preserve"> კიდევ ერთი საშუალებაა</w:t>
                      </w:r>
                    </w:p>
                    <w:p w14:paraId="61AEEAE6" w14:textId="77777777" w:rsidR="00E10B49" w:rsidRDefault="00000000">
                      <w:pPr>
                        <w:pStyle w:val="BodyText"/>
                        <w:spacing w:before="10" w:line="249" w:lineRule="auto"/>
                        <w:ind w:right="1002"/>
                      </w:pPr>
                      <w:proofErr w:type="spellStart"/>
                      <w:r>
                        <w:rPr>
                          <w:color w:val="231F20"/>
                        </w:rPr>
                        <w:t>რევერსული</w:t>
                      </w:r>
                      <w:proofErr w:type="spellEnd"/>
                      <w:r>
                        <w:rPr>
                          <w:color w:val="231F20"/>
                        </w:rPr>
                        <w:t xml:space="preserve"> </w:t>
                      </w:r>
                      <w:proofErr w:type="spellStart"/>
                      <w:r>
                        <w:rPr>
                          <w:color w:val="231F20"/>
                        </w:rPr>
                        <w:t>ინკლუზიის</w:t>
                      </w:r>
                      <w:proofErr w:type="spellEnd"/>
                      <w:r>
                        <w:rPr>
                          <w:color w:val="231F20"/>
                        </w:rPr>
                        <w:t xml:space="preserve"> მხარდაჭერა, სადაც შექმნილია შეხვედრის ისეთი ადგილები, სადაც საზოგადოება ბუნებრივად ახდენს ინტეგრაციას დასწავლის შეზღუდული უნარის მქონე ხალხთან თავიანთი პირობებით (</w:t>
                      </w:r>
                      <w:proofErr w:type="spellStart"/>
                      <w:r>
                        <w:rPr>
                          <w:color w:val="231F20"/>
                        </w:rPr>
                        <w:t>From</w:t>
                      </w:r>
                      <w:proofErr w:type="spellEnd"/>
                      <w:r>
                        <w:rPr>
                          <w:color w:val="231F20"/>
                        </w:rPr>
                        <w:t xml:space="preserve">, </w:t>
                      </w:r>
                      <w:proofErr w:type="spellStart"/>
                      <w:r>
                        <w:rPr>
                          <w:color w:val="231F20"/>
                        </w:rPr>
                        <w:t>Holm</w:t>
                      </w:r>
                      <w:proofErr w:type="spellEnd"/>
                      <w:r>
                        <w:rPr>
                          <w:color w:val="231F20"/>
                        </w:rPr>
                        <w:t xml:space="preserve">, </w:t>
                      </w:r>
                      <w:proofErr w:type="spellStart"/>
                      <w:r>
                        <w:rPr>
                          <w:color w:val="231F20"/>
                        </w:rPr>
                        <w:t>Olesen</w:t>
                      </w:r>
                      <w:proofErr w:type="spellEnd"/>
                      <w:r>
                        <w:rPr>
                          <w:color w:val="231F20"/>
                        </w:rPr>
                        <w:t xml:space="preserve"> </w:t>
                      </w:r>
                      <w:proofErr w:type="spellStart"/>
                      <w:r>
                        <w:rPr>
                          <w:color w:val="231F20"/>
                        </w:rPr>
                        <w:t>et</w:t>
                      </w:r>
                      <w:proofErr w:type="spellEnd"/>
                      <w:r>
                        <w:rPr>
                          <w:color w:val="231F20"/>
                        </w:rPr>
                        <w:t xml:space="preserve"> </w:t>
                      </w:r>
                      <w:proofErr w:type="spellStart"/>
                      <w:r>
                        <w:rPr>
                          <w:color w:val="231F20"/>
                        </w:rPr>
                        <w:t>al</w:t>
                      </w:r>
                      <w:proofErr w:type="spellEnd"/>
                      <w:r>
                        <w:rPr>
                          <w:color w:val="231F20"/>
                        </w:rPr>
                        <w:t>., 2015).</w:t>
                      </w:r>
                    </w:p>
                  </w:txbxContent>
                </v:textbox>
                <w10:wrap anchorx="page"/>
              </v:shape>
            </w:pict>
          </mc:Fallback>
        </mc:AlternateContent>
      </w:r>
      <w:r w:rsidRPr="004C2D72">
        <w:rPr>
          <w:rFonts w:ascii="Sylfaen" w:hAnsi="Sylfaen"/>
          <w:noProof/>
          <w:sz w:val="16"/>
          <w:szCs w:val="16"/>
          <w:lang w:val="en-US"/>
        </w:rPr>
        <w:drawing>
          <wp:anchor distT="0" distB="0" distL="0" distR="0" simplePos="0" relativeHeight="251653632" behindDoc="0" locked="0" layoutInCell="1" allowOverlap="1" wp14:anchorId="45846C52" wp14:editId="043C6A1F">
            <wp:simplePos x="0" y="0"/>
            <wp:positionH relativeFrom="page">
              <wp:posOffset>3780002</wp:posOffset>
            </wp:positionH>
            <wp:positionV relativeFrom="paragraph">
              <wp:posOffset>-3838387</wp:posOffset>
            </wp:positionV>
            <wp:extent cx="3779989" cy="372419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3779989" cy="3724197"/>
                    </a:xfrm>
                    <a:prstGeom prst="rect">
                      <a:avLst/>
                    </a:prstGeom>
                  </pic:spPr>
                </pic:pic>
              </a:graphicData>
            </a:graphic>
          </wp:anchor>
        </w:drawing>
      </w:r>
      <w:r w:rsidRPr="004C2D72">
        <w:rPr>
          <w:rFonts w:ascii="Sylfaen" w:hAnsi="Sylfaen"/>
          <w:color w:val="231F20"/>
          <w:sz w:val="10"/>
          <w:szCs w:val="16"/>
        </w:rPr>
        <w:t>გრობუნში</w:t>
      </w:r>
      <w:r w:rsidRPr="004C2D72">
        <w:rPr>
          <w:rFonts w:ascii="Sylfaen" w:hAnsi="Sylfaen"/>
          <w:color w:val="231F20"/>
          <w:sz w:val="10"/>
          <w:szCs w:val="16"/>
        </w:rPr>
        <w:t xml:space="preserve"> საკუთარი იმაღაზიის მართვის სწავლება. ფოტო: რიგმორ სკალჰოლტი.</w:t>
      </w:r>
    </w:p>
    <w:p w14:paraId="686ADF9C" w14:textId="77777777" w:rsidR="00E10B49" w:rsidRPr="004C2D72" w:rsidRDefault="00E10B49" w:rsidP="004C2D72">
      <w:pPr>
        <w:pStyle w:val="BodyText"/>
        <w:spacing w:before="25"/>
        <w:jc w:val="both"/>
        <w:rPr>
          <w:rFonts w:ascii="Sylfaen" w:hAnsi="Sylfaen"/>
          <w:sz w:val="10"/>
          <w:szCs w:val="14"/>
        </w:rPr>
      </w:pPr>
    </w:p>
    <w:p w14:paraId="671161C6" w14:textId="7074B77C" w:rsidR="00E10B49" w:rsidRPr="004C2D72" w:rsidRDefault="004C2D72" w:rsidP="004C2D72">
      <w:pPr>
        <w:pStyle w:val="BodyText"/>
        <w:spacing w:line="249" w:lineRule="auto"/>
        <w:ind w:left="247" w:right="7366"/>
        <w:jc w:val="both"/>
        <w:rPr>
          <w:rFonts w:ascii="Sylfaen" w:hAnsi="Sylfaen"/>
          <w:sz w:val="14"/>
          <w:szCs w:val="14"/>
        </w:rPr>
      </w:pPr>
      <w:r w:rsidRPr="004C2D72">
        <w:rPr>
          <w:rFonts w:ascii="Sylfaen" w:hAnsi="Sylfaen"/>
          <w:color w:val="231F20"/>
          <w:sz w:val="14"/>
          <w:szCs w:val="14"/>
        </w:rPr>
        <w:t xml:space="preserve">ცხოვრების ხარისხი, ინკლუზია და პოზიტიური წვლილი საზოგადოებაში დასწავლის შეზღუდული უნარის მქონე ხალხისთვის. ანგარიში მიუთითებს, რომ მცირე, კარგად ფუნქციონირებადი საარსებო საშუალებები და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ადოებები განსაზღვრული სოციალური პროფილით პოზიტიურად მოქმედებს აღნიშნულზე. ამ ტიპის ორგანიზაცია არ წარმოადგენს აუცილებელ გადაწყვეტას ყველასთვის, მაგრამ შეიძლება მივიჩნიოთ, როგორც უკუ-რეაქცია ამჟამინდელ ინდივიდზე ორიენტირებულ ზრუნვის პარადიგმაზე და მარ</w:t>
      </w:r>
      <w:r w:rsidRPr="004C2D72">
        <w:rPr>
          <w:rFonts w:ascii="Sylfaen" w:hAnsi="Sylfaen"/>
          <w:color w:val="231F20"/>
          <w:sz w:val="14"/>
          <w:szCs w:val="14"/>
        </w:rPr>
        <w:t>ტოობაზე, რომელსაც ინტელექტუალური შეზღუდვის მქონე მრავალი ადამიანი განიცდის ზოგადად საზოგადოებაში.</w:t>
      </w:r>
    </w:p>
    <w:p w14:paraId="20E0DDAC" w14:textId="77777777" w:rsidR="00E10B49" w:rsidRPr="004C2D72" w:rsidRDefault="00E10B49" w:rsidP="004C2D72">
      <w:pPr>
        <w:pStyle w:val="BodyText"/>
        <w:spacing w:before="20"/>
        <w:jc w:val="both"/>
        <w:rPr>
          <w:rFonts w:ascii="Sylfaen" w:hAnsi="Sylfaen"/>
          <w:sz w:val="14"/>
          <w:szCs w:val="14"/>
        </w:rPr>
      </w:pPr>
    </w:p>
    <w:p w14:paraId="6DA4C2CF" w14:textId="77777777" w:rsidR="00E10B49" w:rsidRPr="004C2D72" w:rsidRDefault="004C2D72" w:rsidP="004C2D72">
      <w:pPr>
        <w:pStyle w:val="BodyText"/>
        <w:spacing w:line="249" w:lineRule="auto"/>
        <w:ind w:left="247" w:right="7405"/>
        <w:jc w:val="both"/>
        <w:rPr>
          <w:rFonts w:ascii="Sylfaen" w:hAnsi="Sylfaen"/>
          <w:sz w:val="14"/>
          <w:szCs w:val="14"/>
        </w:rPr>
      </w:pPr>
      <w:r w:rsidRPr="004C2D72">
        <w:rPr>
          <w:rFonts w:ascii="Sylfaen" w:hAnsi="Sylfaen"/>
          <w:color w:val="231F20"/>
          <w:sz w:val="14"/>
          <w:szCs w:val="14"/>
        </w:rPr>
        <w:t>არსებობს კონცეპტ ინკლუზიის ნიუანსირებული</w:t>
      </w:r>
      <w:r w:rsidRPr="004C2D72">
        <w:rPr>
          <w:rFonts w:ascii="Sylfaen" w:hAnsi="Sylfaen"/>
          <w:color w:val="231F20"/>
          <w:sz w:val="14"/>
          <w:szCs w:val="14"/>
        </w:rPr>
        <w:t xml:space="preserve"> განსაზღვრებისა და მიმდინარე პრაქტიკის კრიტიკული მიმოხილვის საჭიროება. ინტელექტუალური შეზღუდვის მქონე ხალხი არ წარმოადგენს ერთგვაროვან სამიზნე ჯგუფს, მაგრამ შედგება საერთო დიაგნოზის მქონე ხალხისგან, რომელთა პირობები და საჭიროებები ძალიან ინდივიდუალური და კ</w:t>
      </w:r>
      <w:r w:rsidRPr="004C2D72">
        <w:rPr>
          <w:rFonts w:ascii="Sylfaen" w:hAnsi="Sylfaen"/>
          <w:color w:val="231F20"/>
          <w:sz w:val="14"/>
          <w:szCs w:val="14"/>
        </w:rPr>
        <w:t>ომპლექსურია. უნდა არსებობდეს რამდენიმე შესაძლო სტრუქტურა განვითარების შეზღუდვის მქონე ხალხისთვის, რათა განავითარონ თავიანთი ცხოვრება.</w:t>
      </w:r>
    </w:p>
    <w:p w14:paraId="64D2694C" w14:textId="77777777" w:rsidR="00E10B49" w:rsidRPr="004C2D72" w:rsidRDefault="004C2D72" w:rsidP="004C2D72">
      <w:pPr>
        <w:pStyle w:val="BodyText"/>
        <w:spacing w:before="7" w:line="249" w:lineRule="auto"/>
        <w:ind w:left="247" w:right="7499"/>
        <w:jc w:val="both"/>
        <w:rPr>
          <w:rFonts w:ascii="Sylfaen" w:hAnsi="Sylfaen"/>
          <w:sz w:val="14"/>
          <w:szCs w:val="14"/>
        </w:rPr>
      </w:pPr>
      <w:r w:rsidRPr="004C2D72">
        <w:rPr>
          <w:rFonts w:ascii="Sylfaen" w:hAnsi="Sylfaen"/>
          <w:color w:val="231F20"/>
          <w:sz w:val="14"/>
          <w:szCs w:val="14"/>
        </w:rPr>
        <w:t>როცა საკითხი ეხება სამუშაოსა და დღის მომსახურებებს, ეს უმთავრესად ადაპტირებული სამუშაო ადგილის შექმნას ეხება, რაც აუმჯობეს</w:t>
      </w:r>
      <w:r w:rsidRPr="004C2D72">
        <w:rPr>
          <w:rFonts w:ascii="Sylfaen" w:hAnsi="Sylfaen"/>
          <w:color w:val="231F20"/>
          <w:sz w:val="14"/>
          <w:szCs w:val="14"/>
        </w:rPr>
        <w:t xml:space="preserve">ებს ცხოვრების ხარისხს და ინტელექტუალური შეზღუდვების მქონე ხალხის, როგორც სამუშაო რესურსის მქონე პირთა აღქმას. აღნიშნული შეიძლება განხორციელდეს ჩვეულებრივ სამუშაო ცხოვრებაში ჩართულობით ან ახალი </w:t>
      </w:r>
      <w:r w:rsidRPr="004C2D72">
        <w:rPr>
          <w:rFonts w:ascii="Sylfaen" w:hAnsi="Sylfaen"/>
          <w:i/>
          <w:color w:val="231F20"/>
          <w:sz w:val="14"/>
          <w:szCs w:val="14"/>
        </w:rPr>
        <w:t xml:space="preserve">გამარტივებული დღიური ან სამუშაო შეთავაზებების </w:t>
      </w:r>
      <w:r w:rsidRPr="004C2D72">
        <w:rPr>
          <w:rFonts w:ascii="Sylfaen" w:hAnsi="Sylfaen"/>
          <w:color w:val="231F20"/>
          <w:sz w:val="14"/>
          <w:szCs w:val="14"/>
        </w:rPr>
        <w:t>განვითარებით მომს</w:t>
      </w:r>
      <w:r w:rsidRPr="004C2D72">
        <w:rPr>
          <w:rFonts w:ascii="Sylfaen" w:hAnsi="Sylfaen"/>
          <w:color w:val="231F20"/>
          <w:sz w:val="14"/>
          <w:szCs w:val="14"/>
        </w:rPr>
        <w:t>ახურებაზე ფოკუსირებით.</w:t>
      </w:r>
    </w:p>
    <w:p w14:paraId="771E6A3D"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1740" w:right="0" w:bottom="840" w:left="0" w:header="0" w:footer="657" w:gutter="0"/>
          <w:cols w:space="720"/>
        </w:sectPr>
      </w:pPr>
    </w:p>
    <w:p w14:paraId="64DE99FF" w14:textId="77777777" w:rsidR="00E10B49" w:rsidRPr="004C2D72" w:rsidRDefault="004C2D72" w:rsidP="004C2D72">
      <w:pPr>
        <w:pStyle w:val="Heading1"/>
        <w:ind w:left="2610" w:right="0"/>
        <w:jc w:val="both"/>
        <w:rPr>
          <w:rFonts w:ascii="Sylfaen" w:hAnsi="Sylfaen"/>
          <w:sz w:val="36"/>
          <w:szCs w:val="36"/>
        </w:rPr>
      </w:pPr>
      <w:bookmarkStart w:id="7" w:name="_bookmark5"/>
      <w:bookmarkEnd w:id="7"/>
      <w:r w:rsidRPr="004C2D72">
        <w:rPr>
          <w:rFonts w:ascii="Sylfaen" w:hAnsi="Sylfaen"/>
          <w:color w:val="231F20"/>
          <w:sz w:val="36"/>
          <w:szCs w:val="36"/>
        </w:rPr>
        <w:lastRenderedPageBreak/>
        <w:t>ანთროპოსოფიური</w:t>
      </w:r>
      <w:r w:rsidRPr="004C2D72">
        <w:rPr>
          <w:rFonts w:ascii="Sylfaen" w:hAnsi="Sylfaen"/>
          <w:color w:val="231F20"/>
          <w:sz w:val="36"/>
          <w:szCs w:val="36"/>
        </w:rPr>
        <w:t xml:space="preserve"> </w:t>
      </w:r>
      <w:r w:rsidRPr="004C2D72">
        <w:rPr>
          <w:rFonts w:ascii="Sylfaen" w:hAnsi="Sylfaen"/>
          <w:color w:val="231F20"/>
          <w:sz w:val="36"/>
          <w:szCs w:val="36"/>
        </w:rPr>
        <w:t>სოციალურ</w:t>
      </w:r>
    </w:p>
    <w:p w14:paraId="4AC6C4F2" w14:textId="77777777" w:rsidR="00E10B49" w:rsidRPr="004C2D72" w:rsidRDefault="004C2D72" w:rsidP="004C2D72">
      <w:pPr>
        <w:spacing w:before="20" w:line="249" w:lineRule="auto"/>
        <w:ind w:left="2610" w:right="4185"/>
        <w:jc w:val="both"/>
        <w:rPr>
          <w:rFonts w:ascii="Sylfaen" w:hAnsi="Sylfaen"/>
          <w:sz w:val="36"/>
          <w:szCs w:val="16"/>
        </w:rPr>
      </w:pPr>
      <w:r w:rsidRPr="004C2D72">
        <w:rPr>
          <w:rFonts w:ascii="Sylfaen" w:hAnsi="Sylfaen"/>
          <w:color w:val="231F20"/>
          <w:sz w:val="36"/>
          <w:szCs w:val="16"/>
        </w:rPr>
        <w:t>თერაპიული ორგანიზაციები</w:t>
      </w:r>
    </w:p>
    <w:p w14:paraId="467E54AD" w14:textId="77777777" w:rsidR="00E10B49" w:rsidRPr="004C2D72" w:rsidRDefault="00E10B49" w:rsidP="004C2D72">
      <w:pPr>
        <w:pStyle w:val="BodyText"/>
        <w:jc w:val="both"/>
        <w:rPr>
          <w:rFonts w:ascii="Sylfaen" w:hAnsi="Sylfaen"/>
          <w:sz w:val="14"/>
          <w:szCs w:val="14"/>
        </w:rPr>
      </w:pPr>
    </w:p>
    <w:p w14:paraId="778345BD" w14:textId="77777777" w:rsidR="00E10B49" w:rsidRPr="004C2D72" w:rsidRDefault="00E10B49" w:rsidP="004C2D72">
      <w:pPr>
        <w:pStyle w:val="BodyText"/>
        <w:jc w:val="both"/>
        <w:rPr>
          <w:rFonts w:ascii="Sylfaen" w:hAnsi="Sylfaen"/>
          <w:sz w:val="14"/>
          <w:szCs w:val="14"/>
        </w:rPr>
      </w:pPr>
    </w:p>
    <w:p w14:paraId="02175C26" w14:textId="77777777" w:rsidR="00E10B49" w:rsidRPr="004C2D72" w:rsidRDefault="00E10B49" w:rsidP="004C2D72">
      <w:pPr>
        <w:pStyle w:val="BodyText"/>
        <w:jc w:val="both"/>
        <w:rPr>
          <w:rFonts w:ascii="Sylfaen" w:hAnsi="Sylfaen"/>
          <w:sz w:val="14"/>
          <w:szCs w:val="14"/>
        </w:rPr>
      </w:pPr>
    </w:p>
    <w:p w14:paraId="5536D447" w14:textId="77777777" w:rsidR="00E10B49" w:rsidRPr="004C2D72" w:rsidRDefault="00E10B49" w:rsidP="004C2D72">
      <w:pPr>
        <w:pStyle w:val="BodyText"/>
        <w:spacing w:before="222"/>
        <w:jc w:val="both"/>
        <w:rPr>
          <w:rFonts w:ascii="Sylfaen" w:hAnsi="Sylfaen"/>
          <w:sz w:val="14"/>
          <w:szCs w:val="14"/>
        </w:rPr>
      </w:pPr>
    </w:p>
    <w:p w14:paraId="337A83A9" w14:textId="77777777" w:rsidR="00E10B49" w:rsidRPr="004C2D72" w:rsidRDefault="00E10B49" w:rsidP="004C2D72">
      <w:pPr>
        <w:jc w:val="both"/>
        <w:rPr>
          <w:rFonts w:ascii="Sylfaen" w:hAnsi="Sylfaen"/>
          <w:sz w:val="16"/>
          <w:szCs w:val="16"/>
        </w:rPr>
        <w:sectPr w:rsidR="00E10B49" w:rsidRPr="004C2D72" w:rsidSect="00D11906">
          <w:footerReference w:type="default" r:id="rId39"/>
          <w:pgSz w:w="11910" w:h="15880"/>
          <w:pgMar w:top="1660" w:right="0" w:bottom="840" w:left="0" w:header="0" w:footer="657" w:gutter="0"/>
          <w:cols w:space="720"/>
        </w:sectPr>
      </w:pPr>
    </w:p>
    <w:p w14:paraId="7E19A908" w14:textId="77777777" w:rsidR="00E10B49" w:rsidRPr="004C2D72" w:rsidRDefault="004C2D72" w:rsidP="004C2D72">
      <w:pPr>
        <w:pStyle w:val="BodyText"/>
        <w:spacing w:before="172" w:line="249" w:lineRule="auto"/>
        <w:ind w:left="1133" w:right="77"/>
        <w:jc w:val="both"/>
        <w:rPr>
          <w:rFonts w:ascii="Sylfaen" w:hAnsi="Sylfaen"/>
          <w:sz w:val="14"/>
          <w:szCs w:val="14"/>
        </w:rPr>
      </w:pPr>
      <w:r w:rsidRPr="004C2D72">
        <w:rPr>
          <w:rFonts w:ascii="Sylfaen" w:hAnsi="Sylfaen"/>
          <w:color w:val="231F20"/>
          <w:sz w:val="14"/>
          <w:szCs w:val="14"/>
        </w:rPr>
        <w:lastRenderedPageBreak/>
        <w:t>ანთროპოსოფიური</w:t>
      </w:r>
      <w:r w:rsidRPr="004C2D72">
        <w:rPr>
          <w:rFonts w:ascii="Sylfaen" w:hAnsi="Sylfaen"/>
          <w:color w:val="231F20"/>
          <w:sz w:val="14"/>
          <w:szCs w:val="14"/>
        </w:rPr>
        <w:t xml:space="preserve"> სოციალური თერაპია ეფუძნება რუდოლფ შტაინერის (1861-1925) ფილოსოფიურ, საგანმანათლებლო და სოციალურ იდეებს, რომლებიც წარმოიშვა 1920-იან წლებში ცენტრალურ ევროპაში. ნორვეგიაში აღნიშნული დაიწყო 1938 წელს ტოტენში ობოლთა თავშესაფრის დაარსებით (Edlund, 2010).</w:t>
      </w:r>
    </w:p>
    <w:p w14:paraId="3976926A" w14:textId="77777777" w:rsidR="00E10B49" w:rsidRPr="004C2D72" w:rsidRDefault="00E10B49" w:rsidP="004C2D72">
      <w:pPr>
        <w:pStyle w:val="BodyText"/>
        <w:spacing w:before="14"/>
        <w:jc w:val="both"/>
        <w:rPr>
          <w:rFonts w:ascii="Sylfaen" w:hAnsi="Sylfaen"/>
          <w:sz w:val="14"/>
          <w:szCs w:val="14"/>
        </w:rPr>
      </w:pPr>
    </w:p>
    <w:p w14:paraId="14DBC5C0" w14:textId="77777777" w:rsidR="00E10B49" w:rsidRPr="004C2D72" w:rsidRDefault="004C2D72" w:rsidP="004C2D72">
      <w:pPr>
        <w:pStyle w:val="BodyText"/>
        <w:spacing w:before="1" w:line="249" w:lineRule="auto"/>
        <w:ind w:left="1133"/>
        <w:jc w:val="both"/>
        <w:rPr>
          <w:rFonts w:ascii="Sylfaen" w:hAnsi="Sylfaen"/>
          <w:sz w:val="14"/>
          <w:szCs w:val="14"/>
        </w:rPr>
      </w:pPr>
      <w:r w:rsidRPr="004C2D72">
        <w:rPr>
          <w:rFonts w:ascii="Sylfaen" w:hAnsi="Sylfaen"/>
          <w:color w:val="231F20"/>
          <w:sz w:val="14"/>
          <w:szCs w:val="14"/>
        </w:rPr>
        <w:t>დღეისათვის, ტერმინი სოციალური თერაპია გამოიყენება სპეციალური საჭიროებების მქონე პირთათვის ანთროპოსოფიური საცხოვრებლის, სამუშაოსა და კულტურული მომსახურებების აღწერისთვის, რუდოლფ შტაინერის სოციალური და საგანმანათლებლო იდეების საფუძველზე და მოცემულ ტექსტში მი</w:t>
      </w:r>
      <w:r w:rsidRPr="004C2D72">
        <w:rPr>
          <w:rFonts w:ascii="Sylfaen" w:hAnsi="Sylfaen"/>
          <w:color w:val="231F20"/>
          <w:sz w:val="14"/>
          <w:szCs w:val="14"/>
        </w:rPr>
        <w:t>უთითებს სოციალურ თერაპიულ აქტივობებზე.</w:t>
      </w:r>
    </w:p>
    <w:p w14:paraId="4E3E170A" w14:textId="77777777" w:rsidR="00E10B49" w:rsidRPr="004C2D72" w:rsidRDefault="00E10B49" w:rsidP="004C2D72">
      <w:pPr>
        <w:pStyle w:val="BodyText"/>
        <w:spacing w:before="14"/>
        <w:jc w:val="both"/>
        <w:rPr>
          <w:rFonts w:ascii="Sylfaen" w:hAnsi="Sylfaen"/>
          <w:sz w:val="14"/>
          <w:szCs w:val="14"/>
        </w:rPr>
      </w:pPr>
    </w:p>
    <w:p w14:paraId="3F06AEA1" w14:textId="77777777" w:rsidR="00E10B49" w:rsidRPr="004C2D72" w:rsidRDefault="004C2D72" w:rsidP="004C2D72">
      <w:pPr>
        <w:pStyle w:val="BodyText"/>
        <w:spacing w:line="249" w:lineRule="auto"/>
        <w:ind w:left="1133" w:right="57"/>
        <w:jc w:val="both"/>
        <w:rPr>
          <w:rFonts w:ascii="Sylfaen" w:hAnsi="Sylfaen"/>
          <w:sz w:val="14"/>
          <w:szCs w:val="14"/>
        </w:rPr>
      </w:pPr>
      <w:r w:rsidRPr="004C2D72">
        <w:rPr>
          <w:rFonts w:ascii="Sylfaen" w:hAnsi="Sylfaen"/>
          <w:color w:val="231F20"/>
          <w:sz w:val="14"/>
          <w:szCs w:val="14"/>
        </w:rPr>
        <w:t>ამჟამად ნორვეგიაში მოქმედებს 10 ანთროპოსოფიური სოციალური თერაპიის განყოფილება, სადაც 300 ადამიანს სთავაზობენ საცხოვრებელს, სამუშაოსა და კულტურულ აქტივობებს (Sosialterapeutisk Forbund, 2016). მათგან 210 ადამიანი სარგე</w:t>
      </w:r>
      <w:r w:rsidRPr="004C2D72">
        <w:rPr>
          <w:rFonts w:ascii="Sylfaen" w:hAnsi="Sylfaen"/>
          <w:color w:val="231F20"/>
          <w:sz w:val="14"/>
          <w:szCs w:val="14"/>
        </w:rPr>
        <w:t xml:space="preserve">ბლობს სოციალური თერაპიის სამუშაოთი და დღის მომსახურებებით. ეროვნულ საფუძველზე, ეს შეადგენს </w:t>
      </w:r>
    </w:p>
    <w:p w14:paraId="7E6621B6" w14:textId="4EBA8AD7" w:rsidR="00E10B49" w:rsidRPr="004C2D72" w:rsidRDefault="004C2D72" w:rsidP="004C2D72">
      <w:pPr>
        <w:pStyle w:val="BodyText"/>
        <w:spacing w:before="5" w:line="249" w:lineRule="auto"/>
        <w:ind w:left="1133"/>
        <w:jc w:val="both"/>
        <w:rPr>
          <w:rFonts w:ascii="Sylfaen" w:hAnsi="Sylfaen"/>
          <w:sz w:val="14"/>
          <w:szCs w:val="14"/>
        </w:rPr>
      </w:pPr>
      <w:r w:rsidRPr="004C2D72">
        <w:rPr>
          <w:rFonts w:ascii="Sylfaen" w:hAnsi="Sylfaen"/>
          <w:color w:val="231F20"/>
          <w:sz w:val="14"/>
          <w:szCs w:val="14"/>
        </w:rPr>
        <w:t>განვითარების შეზ</w:t>
      </w:r>
      <w:r w:rsidR="00635753" w:rsidRPr="004C2D72">
        <w:rPr>
          <w:rFonts w:ascii="Sylfaen" w:hAnsi="Sylfaen"/>
          <w:color w:val="231F20"/>
          <w:sz w:val="14"/>
          <w:szCs w:val="14"/>
        </w:rPr>
        <w:t>ღ</w:t>
      </w:r>
      <w:r w:rsidRPr="004C2D72">
        <w:rPr>
          <w:rFonts w:ascii="Sylfaen" w:hAnsi="Sylfaen"/>
          <w:color w:val="231F20"/>
          <w:sz w:val="14"/>
          <w:szCs w:val="14"/>
        </w:rPr>
        <w:t xml:space="preserve">უდვის მქონე ხალხის დღის მომსახურებების 1.6 %-ს. სოციალური თერაპიის სამუშაო და დღის მომსახურებები ძირითადად განიმარტება, როგორც </w:t>
      </w:r>
      <w:r w:rsidRPr="004C2D72">
        <w:rPr>
          <w:rFonts w:ascii="Sylfaen" w:hAnsi="Sylfaen"/>
          <w:i/>
          <w:color w:val="231F20"/>
          <w:sz w:val="14"/>
          <w:szCs w:val="14"/>
        </w:rPr>
        <w:t>გამარტივებული დღიური</w:t>
      </w:r>
      <w:r w:rsidRPr="004C2D72">
        <w:rPr>
          <w:rFonts w:ascii="Sylfaen" w:hAnsi="Sylfaen"/>
          <w:i/>
          <w:color w:val="231F20"/>
          <w:sz w:val="14"/>
          <w:szCs w:val="14"/>
        </w:rPr>
        <w:t xml:space="preserve"> ან სამუშაოს მომსახურებები</w:t>
      </w:r>
      <w:r w:rsidRPr="004C2D72">
        <w:rPr>
          <w:rFonts w:ascii="Sylfaen" w:hAnsi="Sylfaen"/>
          <w:color w:val="231F20"/>
          <w:sz w:val="14"/>
          <w:szCs w:val="14"/>
        </w:rPr>
        <w:t xml:space="preserve"> და ისინი დაფინანსებულია მოქმედი მუნიციპალური სუბსიდიებით შემოსავლის გამომუშავების რაიმე მოთხოვნის გარეშე. Camphill Landsbystiftelse-ს საქმიანობა ფინანსდება სახელმწიფოს მიერ ცალკეული ბიუჯეტით, რომელსაც განკარგავს ჯანდაცვისა და ზრუ</w:t>
      </w:r>
      <w:r w:rsidRPr="004C2D72">
        <w:rPr>
          <w:rFonts w:ascii="Sylfaen" w:hAnsi="Sylfaen"/>
          <w:color w:val="231F20"/>
          <w:sz w:val="14"/>
          <w:szCs w:val="14"/>
        </w:rPr>
        <w:t>ნვის მომსახურებების სამინისტრო, თავისი სამუშაო გაიდლაინებით, სადაც სამუშაო ოპერაციული შეთანხმების განუყოფელი ნაწილია (Camphill, 2016).</w:t>
      </w:r>
    </w:p>
    <w:p w14:paraId="2F285168" w14:textId="77777777" w:rsidR="00E10B49" w:rsidRPr="004C2D72" w:rsidRDefault="00E10B49" w:rsidP="004C2D72">
      <w:pPr>
        <w:pStyle w:val="BodyText"/>
        <w:spacing w:before="18"/>
        <w:jc w:val="both"/>
        <w:rPr>
          <w:rFonts w:ascii="Sylfaen" w:hAnsi="Sylfaen"/>
          <w:sz w:val="14"/>
          <w:szCs w:val="14"/>
        </w:rPr>
      </w:pPr>
    </w:p>
    <w:p w14:paraId="38C7DA39" w14:textId="27A87105" w:rsidR="00E10B49" w:rsidRPr="004C2D72" w:rsidRDefault="004C2D72" w:rsidP="004C2D72">
      <w:pPr>
        <w:pStyle w:val="BodyText"/>
        <w:spacing w:before="1" w:line="249" w:lineRule="auto"/>
        <w:ind w:left="1133"/>
        <w:jc w:val="both"/>
        <w:rPr>
          <w:rFonts w:ascii="Sylfaen" w:hAnsi="Sylfaen"/>
          <w:sz w:val="14"/>
          <w:szCs w:val="14"/>
        </w:rPr>
      </w:pPr>
      <w:r w:rsidRPr="004C2D72">
        <w:rPr>
          <w:rFonts w:ascii="Sylfaen" w:hAnsi="Sylfaen"/>
          <w:color w:val="231F20"/>
          <w:sz w:val="14"/>
          <w:szCs w:val="14"/>
        </w:rPr>
        <w:t>სოციალური თერაპიის აქტივობები ძირითადად შექმნილია გონებრივი შეზ</w:t>
      </w:r>
      <w:r w:rsidR="00635753" w:rsidRPr="004C2D72">
        <w:rPr>
          <w:rFonts w:ascii="Sylfaen" w:hAnsi="Sylfaen"/>
          <w:color w:val="231F20"/>
          <w:sz w:val="14"/>
          <w:szCs w:val="14"/>
        </w:rPr>
        <w:t>ღ</w:t>
      </w:r>
      <w:r w:rsidRPr="004C2D72">
        <w:rPr>
          <w:rFonts w:ascii="Sylfaen" w:hAnsi="Sylfaen"/>
          <w:color w:val="231F20"/>
          <w:sz w:val="14"/>
          <w:szCs w:val="14"/>
        </w:rPr>
        <w:t>უდვების მქონე პირთათვის 1990 წლის პასუხისმგებლობის რეფორ</w:t>
      </w:r>
      <w:r w:rsidRPr="004C2D72">
        <w:rPr>
          <w:rFonts w:ascii="Sylfaen" w:hAnsi="Sylfaen"/>
          <w:color w:val="231F20"/>
          <w:sz w:val="14"/>
          <w:szCs w:val="14"/>
        </w:rPr>
        <w:t>მამდე და მათი დიზაინის, ისტორიისა და რიგ შემთხვევებში, ზომების გამო, ისინი შეიძლება მივიჩნიოთ დაწესებულების მსგავს საზოგადოებებად.</w:t>
      </w:r>
    </w:p>
    <w:p w14:paraId="660B9592" w14:textId="0404A529" w:rsidR="00E10B49" w:rsidRPr="004C2D72" w:rsidRDefault="004C2D72" w:rsidP="004C2D72">
      <w:pPr>
        <w:pStyle w:val="BodyText"/>
        <w:spacing w:before="3" w:line="249" w:lineRule="auto"/>
        <w:ind w:left="1133"/>
        <w:jc w:val="both"/>
        <w:rPr>
          <w:rFonts w:ascii="Sylfaen" w:hAnsi="Sylfaen"/>
          <w:sz w:val="14"/>
          <w:szCs w:val="14"/>
        </w:rPr>
      </w:pPr>
      <w:r w:rsidRPr="004C2D72">
        <w:rPr>
          <w:rFonts w:ascii="Sylfaen" w:hAnsi="Sylfaen"/>
          <w:color w:val="231F20"/>
          <w:sz w:val="14"/>
          <w:szCs w:val="14"/>
        </w:rPr>
        <w:t xml:space="preserve">როსტადეიმენი ამჟამად ყველაზე მცირე დაწესებულებაა, რომელსაც გააჩნია საცხოვრებელი და სამუშაო 8 ადამიანისთვის, ხოლო ვიდარასენის </w:t>
      </w:r>
      <w:r w:rsidRPr="004C2D72">
        <w:rPr>
          <w:rFonts w:ascii="Sylfaen" w:hAnsi="Sylfaen"/>
          <w:color w:val="231F20"/>
          <w:sz w:val="14"/>
          <w:szCs w:val="14"/>
        </w:rPr>
        <w:t>სოფელი ყველაზე დიდია 50-მდე სრულ</w:t>
      </w:r>
      <w:r w:rsidR="00635753" w:rsidRPr="004C2D72">
        <w:rPr>
          <w:rFonts w:ascii="Sylfaen" w:hAnsi="Sylfaen"/>
          <w:color w:val="231F20"/>
          <w:sz w:val="14"/>
          <w:szCs w:val="14"/>
        </w:rPr>
        <w:t xml:space="preserve"> </w:t>
      </w:r>
      <w:r w:rsidRPr="004C2D72">
        <w:rPr>
          <w:rFonts w:ascii="Sylfaen" w:hAnsi="Sylfaen"/>
          <w:color w:val="231F20"/>
          <w:sz w:val="14"/>
          <w:szCs w:val="14"/>
        </w:rPr>
        <w:t>განაკვეთიანი ადგილით (SF, 2016; Vidaråsen, 2015). სოციალური თერაპიის ბიზნესები ყოველთვის არსებობდა, სხვა კერძო თუ საჯარო დაწესებულებების პარალელურად. ისტორიულად, რამდენიმე პარალელის გავლება შეგვიძლია ერთსა და იმავე პერიოდში</w:t>
      </w:r>
      <w:r w:rsidRPr="004C2D72">
        <w:rPr>
          <w:rFonts w:ascii="Sylfaen" w:hAnsi="Sylfaen"/>
          <w:color w:val="231F20"/>
          <w:sz w:val="14"/>
          <w:szCs w:val="14"/>
        </w:rPr>
        <w:t xml:space="preserve"> დაარსებულ სოციალური თერაპიის ბიზნესებსა და სხვა დაწესებულებებს შორის. სოციალური</w:t>
      </w:r>
    </w:p>
    <w:p w14:paraId="6575EC36" w14:textId="77777777" w:rsidR="00E10B49" w:rsidRPr="004C2D72" w:rsidRDefault="004C2D72" w:rsidP="004C2D72">
      <w:pPr>
        <w:pStyle w:val="BodyText"/>
        <w:spacing w:before="59" w:line="249" w:lineRule="auto"/>
        <w:ind w:left="1133" w:right="274"/>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თერაპიის აქტივობები ეფუძნება სპეციფიკურ კონცეპტუალურ და მეთოდოლოგიურ საფუძვლებს და პრაქტიკაში განსხვავდება სხვა კერძო თუ საჯარო დაწესებულებებისგან. 1954 წელს ჰელგესეტერის დაა</w:t>
      </w:r>
      <w:r w:rsidRPr="004C2D72">
        <w:rPr>
          <w:rFonts w:ascii="Sylfaen" w:hAnsi="Sylfaen"/>
          <w:color w:val="231F20"/>
          <w:sz w:val="14"/>
          <w:szCs w:val="14"/>
        </w:rPr>
        <w:t>რსებასთან დაკავშირებით,</w:t>
      </w:r>
    </w:p>
    <w:p w14:paraId="77F3BC37"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35" w:space="58"/>
            <w:col w:w="5917"/>
          </w:cols>
        </w:sectPr>
      </w:pPr>
    </w:p>
    <w:p w14:paraId="5C8879B2" w14:textId="77777777" w:rsidR="00E10B49" w:rsidRPr="004C2D72" w:rsidRDefault="004C2D72" w:rsidP="004C2D72">
      <w:pPr>
        <w:pStyle w:val="BodyText"/>
        <w:spacing w:before="31"/>
        <w:ind w:left="242"/>
        <w:jc w:val="both"/>
        <w:rPr>
          <w:rFonts w:ascii="Sylfaen" w:hAnsi="Sylfaen"/>
          <w:sz w:val="14"/>
          <w:szCs w:val="14"/>
        </w:rPr>
      </w:pPr>
      <w:r w:rsidRPr="004C2D72">
        <w:rPr>
          <w:rFonts w:ascii="Sylfaen" w:hAnsi="Sylfaen"/>
          <w:color w:val="231F20"/>
          <w:sz w:val="14"/>
          <w:szCs w:val="14"/>
        </w:rPr>
        <w:lastRenderedPageBreak/>
        <w:t>წარმოდგენილია ჟურნალისტის მიერ აღწერილი განსხვავებები:</w:t>
      </w:r>
    </w:p>
    <w:p w14:paraId="7AB19B45" w14:textId="77777777" w:rsidR="00E10B49" w:rsidRPr="004C2D72" w:rsidRDefault="004C2D72" w:rsidP="004C2D72">
      <w:pPr>
        <w:pStyle w:val="BodyText"/>
        <w:spacing w:before="11" w:line="249" w:lineRule="auto"/>
        <w:ind w:left="810" w:right="7087"/>
        <w:jc w:val="both"/>
        <w:rPr>
          <w:rFonts w:ascii="Sylfaen" w:hAnsi="Sylfaen"/>
          <w:sz w:val="14"/>
          <w:szCs w:val="14"/>
        </w:rPr>
      </w:pPr>
      <w:r w:rsidRPr="004C2D72">
        <w:rPr>
          <w:rFonts w:ascii="Sylfaen" w:hAnsi="Sylfaen"/>
          <w:color w:val="231F20"/>
          <w:sz w:val="14"/>
          <w:szCs w:val="14"/>
        </w:rPr>
        <w:t>სხვა ხალხი შესაძლოა ფიქრობდეს, რომ გონებრივი შეზღუდვის მქონე ბავშვი წარმოადგენს წარუმატებელ ინდივიდს, მაგრამ ანთროპოსოფიური თვალსაზრისით, ასეთი</w:t>
      </w:r>
      <w:r w:rsidRPr="004C2D72">
        <w:rPr>
          <w:rFonts w:ascii="Sylfaen" w:hAnsi="Sylfaen"/>
          <w:color w:val="231F20"/>
          <w:sz w:val="14"/>
          <w:szCs w:val="14"/>
        </w:rPr>
        <w:t xml:space="preserve"> ბავშვები ღირებული არიან და დიდი რესურსი გააჩნიათ, რაც ჯერაც არ არის გამოხატული. ყველა ადამიანს, ჯანმრთელსა თუ დაავადებულს, გააჩნია შინაგანი ცხოვრება და ეს აუცილებლად უნდა იყოს გამოვლენილი (Edlund, 2010, გვ. 238).</w:t>
      </w:r>
    </w:p>
    <w:p w14:paraId="0A9E9EB4" w14:textId="77777777" w:rsidR="00E10B49" w:rsidRPr="004C2D72" w:rsidRDefault="00E10B49" w:rsidP="004C2D72">
      <w:pPr>
        <w:pStyle w:val="BodyText"/>
        <w:spacing w:before="14"/>
        <w:jc w:val="both"/>
        <w:rPr>
          <w:rFonts w:ascii="Sylfaen" w:hAnsi="Sylfaen"/>
          <w:sz w:val="14"/>
          <w:szCs w:val="14"/>
        </w:rPr>
      </w:pPr>
    </w:p>
    <w:p w14:paraId="023B23F4" w14:textId="77777777" w:rsidR="00E10B49" w:rsidRPr="004C2D72" w:rsidRDefault="004C2D72" w:rsidP="004C2D72">
      <w:pPr>
        <w:pStyle w:val="BodyText"/>
        <w:spacing w:before="1" w:line="249" w:lineRule="auto"/>
        <w:ind w:left="242" w:right="6810"/>
        <w:jc w:val="both"/>
        <w:rPr>
          <w:rFonts w:ascii="Sylfaen" w:hAnsi="Sylfaen"/>
          <w:sz w:val="14"/>
          <w:szCs w:val="14"/>
        </w:rPr>
      </w:pPr>
      <w:r w:rsidRPr="004C2D72">
        <w:rPr>
          <w:rFonts w:ascii="Sylfaen" w:hAnsi="Sylfaen"/>
          <w:color w:val="231F20"/>
          <w:sz w:val="14"/>
          <w:szCs w:val="14"/>
        </w:rPr>
        <w:t>მოცემულ გამოთქმას ახასიათებს შეზღუდული შე</w:t>
      </w:r>
      <w:r w:rsidRPr="004C2D72">
        <w:rPr>
          <w:rFonts w:ascii="Sylfaen" w:hAnsi="Sylfaen"/>
          <w:color w:val="231F20"/>
          <w:sz w:val="14"/>
          <w:szCs w:val="14"/>
        </w:rPr>
        <w:t>საძლებლობის ანთროპოსოფიული სოციალურ თერაპიული გაგება, რაც ხასიათდება ინტელექტუალური შეზღუდვების მქონე ხალხისადმი და მათი სწავლისა და განვითარების პოტენციალისადმი ღრმა რწმენით. ეს თვალსაზრისი კვლავაც ძირითად ღირებულებას წარმოადგენს დღევანდელი ბიზნესებისთვის</w:t>
      </w:r>
      <w:r w:rsidRPr="004C2D72">
        <w:rPr>
          <w:rFonts w:ascii="Sylfaen" w:hAnsi="Sylfaen"/>
          <w:color w:val="231F20"/>
          <w:sz w:val="14"/>
          <w:szCs w:val="14"/>
        </w:rPr>
        <w:t>. შეგვიძლია მოვიყვანოთ ისტორიული მაგალითი იმისა, რომ ეს მოსაზრება დამახასიათებელია პრაქტიკის სფეროსთვის</w:t>
      </w:r>
    </w:p>
    <w:p w14:paraId="31DF02D6" w14:textId="77777777" w:rsidR="00E10B49" w:rsidRPr="004C2D72" w:rsidRDefault="004C2D72" w:rsidP="004C2D72">
      <w:pPr>
        <w:pStyle w:val="BodyText"/>
        <w:spacing w:before="6" w:line="249" w:lineRule="auto"/>
        <w:ind w:left="242" w:right="6827"/>
        <w:jc w:val="both"/>
        <w:rPr>
          <w:rFonts w:ascii="Sylfaen" w:hAnsi="Sylfaen"/>
          <w:sz w:val="14"/>
          <w:szCs w:val="14"/>
        </w:rPr>
      </w:pPr>
      <w:r w:rsidRPr="004C2D72">
        <w:rPr>
          <w:rFonts w:ascii="Sylfaen" w:hAnsi="Sylfaen"/>
          <w:color w:val="231F20"/>
          <w:sz w:val="14"/>
          <w:szCs w:val="14"/>
        </w:rPr>
        <w:t>- ჩვენ ჰელგესეტერში, 1954 წელს დავაარსეთ ორგანიზებული სკოლა იმ მოსწავლეებისთვის, ვინც ამავდროულად მიჩნეული იყო დასწავლის უნარის არ მქონედ (Edlund, 2010)</w:t>
      </w:r>
      <w:r w:rsidRPr="004C2D72">
        <w:rPr>
          <w:rFonts w:ascii="Sylfaen" w:hAnsi="Sylfaen"/>
          <w:color w:val="231F20"/>
          <w:sz w:val="14"/>
          <w:szCs w:val="14"/>
        </w:rPr>
        <w:t>. სკოლასა და განათლების ზომებზე ფოკუსირებით და სოციალური თერაპიის ფარგლებში, ასევე განვითარდა სამუშაოსა და ვორქშოფის შესაძლებლობები, სადაც ინტელექტუალური შეზღუდვების მქონე ზრდასრულ ადამიანებს შეეძლოთ თავიანთი შესაძლებლობებისა და უნარების განვითარება. სკოლა</w:t>
      </w:r>
      <w:r w:rsidRPr="004C2D72">
        <w:rPr>
          <w:rFonts w:ascii="Sylfaen" w:hAnsi="Sylfaen"/>
          <w:color w:val="231F20"/>
          <w:sz w:val="14"/>
          <w:szCs w:val="14"/>
        </w:rPr>
        <w:t>სა და სამუშაოზე ყურადღებას ამახვილებდა არა მხოლოდ სოციალური თერაპიის ორგანიზაციები, არამედ, ნორვეგიული სტანდარტებიც, სადაც გონებრივი შეზღუდვების მქონე პირთათვის ამგვარი მომსახურებები მალევე შემუშავდა.</w:t>
      </w:r>
    </w:p>
    <w:p w14:paraId="537C9240" w14:textId="77777777" w:rsidR="00E10B49" w:rsidRPr="004C2D72" w:rsidRDefault="00E10B49" w:rsidP="004C2D72">
      <w:pPr>
        <w:pStyle w:val="BodyText"/>
        <w:spacing w:before="19"/>
        <w:jc w:val="both"/>
        <w:rPr>
          <w:rFonts w:ascii="Sylfaen" w:hAnsi="Sylfaen"/>
          <w:sz w:val="14"/>
          <w:szCs w:val="14"/>
        </w:rPr>
      </w:pPr>
    </w:p>
    <w:p w14:paraId="6D038F2B" w14:textId="6E5D28F7" w:rsidR="00E10B49" w:rsidRPr="004C2D72" w:rsidRDefault="004C2D72" w:rsidP="004C2D72">
      <w:pPr>
        <w:pStyle w:val="BodyText"/>
        <w:spacing w:line="249" w:lineRule="auto"/>
        <w:ind w:left="242" w:right="6881"/>
        <w:jc w:val="both"/>
        <w:rPr>
          <w:rFonts w:ascii="Sylfaen" w:hAnsi="Sylfaen"/>
          <w:sz w:val="14"/>
          <w:szCs w:val="14"/>
        </w:rPr>
      </w:pPr>
      <w:r w:rsidRPr="004C2D72">
        <w:rPr>
          <w:rFonts w:ascii="Sylfaen" w:hAnsi="Sylfaen"/>
          <w:color w:val="231F20"/>
          <w:sz w:val="14"/>
          <w:szCs w:val="14"/>
        </w:rPr>
        <w:t>განსხვავებების მიუხედავად, სოციალური თერაპიის აქტივობებს რამდენიმე საერთო თვისებაც გააჩნია. ისინი შემუშავებულია მომუშავე საზოგადოებისთვის და ეს მიიჩნევა ინდივიდის ცხოვრების ხარისხისა და განვითარების მთავარ ნაწილად. კამპჰილის სოფლებში სამუშაოს განსაკუთრებულ</w:t>
      </w:r>
      <w:r w:rsidRPr="004C2D72">
        <w:rPr>
          <w:rFonts w:ascii="Sylfaen" w:hAnsi="Sylfaen"/>
          <w:color w:val="231F20"/>
          <w:sz w:val="14"/>
          <w:szCs w:val="14"/>
        </w:rPr>
        <w:t>ი პოზიცია ეჭირა და აღწერილია, როგორც მთავარი პირობა განვითარების შეზ</w:t>
      </w:r>
      <w:r w:rsidR="00635753" w:rsidRPr="004C2D72">
        <w:rPr>
          <w:rFonts w:ascii="Sylfaen" w:hAnsi="Sylfaen"/>
          <w:color w:val="231F20"/>
          <w:sz w:val="14"/>
          <w:szCs w:val="14"/>
        </w:rPr>
        <w:t>ღ</w:t>
      </w:r>
      <w:r w:rsidRPr="004C2D72">
        <w:rPr>
          <w:rFonts w:ascii="Sylfaen" w:hAnsi="Sylfaen"/>
          <w:color w:val="231F20"/>
          <w:sz w:val="14"/>
          <w:szCs w:val="14"/>
        </w:rPr>
        <w:t>უდვის მქონე პირთა მიერ მნიშვნელოვნების გამოცდილებისა და თვით-პატივისცემისთვის. სოციალურ თერაპიული სამუშაო პრაქტიკა მიისწრაფის თანასწორობის პრინციპისკენ, სადაც ყველა, განურჩევლად ფუნქციური</w:t>
      </w:r>
      <w:r w:rsidRPr="004C2D72">
        <w:rPr>
          <w:rFonts w:ascii="Sylfaen" w:hAnsi="Sylfaen"/>
          <w:color w:val="231F20"/>
          <w:sz w:val="14"/>
          <w:szCs w:val="14"/>
        </w:rPr>
        <w:t xml:space="preserve"> დონისა თუ სტატუსისა, "ასრულებს თავისი შესაძლებლობის მაქსიმუმს და ქმნის რაიმეს ერთად". აღნიშნულის იდეაა ის, რომ თანაბარი ინტერაქცია მომუშავე საზოგადოებაში ასევე ქმნის შესაძლებლობებს თანასწორ ადამიანთა</w:t>
      </w:r>
    </w:p>
    <w:p w14:paraId="3C98505E" w14:textId="2B9D227A" w:rsidR="00E10B49" w:rsidRPr="004C2D72" w:rsidRDefault="004C2D72" w:rsidP="004C2D72">
      <w:pPr>
        <w:pStyle w:val="BodyText"/>
        <w:spacing w:before="11" w:line="249" w:lineRule="auto"/>
        <w:ind w:left="242" w:right="6881"/>
        <w:jc w:val="both"/>
        <w:rPr>
          <w:rFonts w:ascii="Sylfaen" w:hAnsi="Sylfaen"/>
          <w:sz w:val="14"/>
          <w:szCs w:val="14"/>
        </w:rPr>
      </w:pPr>
      <w:r w:rsidRPr="004C2D72">
        <w:rPr>
          <w:rFonts w:ascii="Sylfaen" w:hAnsi="Sylfaen"/>
          <w:color w:val="231F20"/>
          <w:sz w:val="14"/>
          <w:szCs w:val="14"/>
        </w:rPr>
        <w:t>შეხვედრისთვის. ჰუსებო (2013) აღნიშნავს, რომ "ეს ეხება ე</w:t>
      </w:r>
      <w:r w:rsidRPr="004C2D72">
        <w:rPr>
          <w:rFonts w:ascii="Sylfaen" w:hAnsi="Sylfaen"/>
          <w:color w:val="231F20"/>
          <w:sz w:val="14"/>
          <w:szCs w:val="14"/>
        </w:rPr>
        <w:t>რთმანეთისთვის და არა მხოლოდ საკუთარი თავისთვის მუშაობას" და ახდენს სამუშაოს სოციალურ თერაპიული მიდგომის ფორმულირებას შემდ</w:t>
      </w:r>
      <w:r w:rsidR="00635753" w:rsidRPr="004C2D72">
        <w:rPr>
          <w:rFonts w:ascii="Sylfaen" w:hAnsi="Sylfaen"/>
          <w:color w:val="231F20"/>
          <w:sz w:val="14"/>
          <w:szCs w:val="14"/>
        </w:rPr>
        <w:t>ე</w:t>
      </w:r>
      <w:r w:rsidRPr="004C2D72">
        <w:rPr>
          <w:rFonts w:ascii="Sylfaen" w:hAnsi="Sylfaen"/>
          <w:color w:val="231F20"/>
          <w:sz w:val="14"/>
          <w:szCs w:val="14"/>
        </w:rPr>
        <w:t>გნაირად:</w:t>
      </w:r>
    </w:p>
    <w:p w14:paraId="3A5007C8"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80" w:right="0" w:bottom="840" w:left="0" w:header="0" w:footer="657" w:gutter="0"/>
          <w:cols w:space="720"/>
        </w:sectPr>
      </w:pPr>
    </w:p>
    <w:p w14:paraId="2B475122" w14:textId="77777777" w:rsidR="00E10B49" w:rsidRPr="004C2D72" w:rsidRDefault="004C2D72" w:rsidP="004C2D72">
      <w:pPr>
        <w:pStyle w:val="BodyText"/>
        <w:spacing w:before="40" w:line="249" w:lineRule="auto"/>
        <w:ind w:left="850"/>
        <w:jc w:val="both"/>
        <w:rPr>
          <w:rFonts w:ascii="Sylfaen" w:hAnsi="Sylfaen"/>
          <w:sz w:val="14"/>
          <w:szCs w:val="14"/>
        </w:rPr>
      </w:pPr>
      <w:r w:rsidRPr="004C2D72">
        <w:rPr>
          <w:rFonts w:ascii="Sylfaen" w:hAnsi="Sylfaen"/>
          <w:color w:val="231F20"/>
          <w:sz w:val="14"/>
          <w:szCs w:val="14"/>
        </w:rPr>
        <w:lastRenderedPageBreak/>
        <w:t>"შენ ჩემთვის აკეთებ რაღაცას და მე შენთვის ვაკეთებ რაღაცას. და ჩვენი ერთობლივი შრომით, ვქმნით საზოგადოება</w:t>
      </w:r>
      <w:r w:rsidRPr="004C2D72">
        <w:rPr>
          <w:rFonts w:ascii="Sylfaen" w:hAnsi="Sylfaen"/>
          <w:color w:val="231F20"/>
          <w:sz w:val="14"/>
          <w:szCs w:val="14"/>
        </w:rPr>
        <w:t>ს".</w:t>
      </w:r>
    </w:p>
    <w:p w14:paraId="6A005825" w14:textId="77777777" w:rsidR="00E10B49" w:rsidRPr="004C2D72" w:rsidRDefault="00E10B49" w:rsidP="004C2D72">
      <w:pPr>
        <w:pStyle w:val="BodyText"/>
        <w:spacing w:before="12"/>
        <w:jc w:val="both"/>
        <w:rPr>
          <w:rFonts w:ascii="Sylfaen" w:hAnsi="Sylfaen"/>
          <w:sz w:val="14"/>
          <w:szCs w:val="14"/>
        </w:rPr>
      </w:pPr>
    </w:p>
    <w:p w14:paraId="2A4278A2" w14:textId="77777777" w:rsidR="00E10B49" w:rsidRPr="004C2D72" w:rsidRDefault="004C2D72" w:rsidP="004C2D72">
      <w:pPr>
        <w:pStyle w:val="BodyText"/>
        <w:spacing w:line="249" w:lineRule="auto"/>
        <w:ind w:left="850"/>
        <w:jc w:val="both"/>
        <w:rPr>
          <w:rFonts w:ascii="Sylfaen" w:hAnsi="Sylfaen"/>
          <w:sz w:val="14"/>
          <w:szCs w:val="14"/>
        </w:rPr>
      </w:pPr>
      <w:r w:rsidRPr="004C2D72">
        <w:rPr>
          <w:rFonts w:ascii="Sylfaen" w:hAnsi="Sylfaen"/>
          <w:noProof/>
          <w:sz w:val="14"/>
          <w:szCs w:val="14"/>
          <w:lang w:val="en-US"/>
        </w:rPr>
        <w:drawing>
          <wp:anchor distT="0" distB="0" distL="0" distR="0" simplePos="0" relativeHeight="251657728" behindDoc="0" locked="0" layoutInCell="1" allowOverlap="1" wp14:anchorId="1CBFE30F" wp14:editId="087667FB">
            <wp:simplePos x="0" y="0"/>
            <wp:positionH relativeFrom="page">
              <wp:posOffset>0</wp:posOffset>
            </wp:positionH>
            <wp:positionV relativeFrom="paragraph">
              <wp:posOffset>2234031</wp:posOffset>
            </wp:positionV>
            <wp:extent cx="7559992" cy="504246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7559992" cy="5042463"/>
                    </a:xfrm>
                    <a:prstGeom prst="rect">
                      <a:avLst/>
                    </a:prstGeom>
                  </pic:spPr>
                </pic:pic>
              </a:graphicData>
            </a:graphic>
          </wp:anchor>
        </w:drawing>
      </w:r>
      <w:r w:rsidRPr="004C2D72">
        <w:rPr>
          <w:rFonts w:ascii="Sylfaen" w:hAnsi="Sylfaen"/>
          <w:color w:val="231F20"/>
          <w:sz w:val="14"/>
          <w:szCs w:val="14"/>
        </w:rPr>
        <w:t>სხვა საერთო მახასიათებელი მოიცავს ბიზნესების ფოკუსირებას ეკოლოგიასა და ბუნებრივ მასალებზე, ასევე ჰოლისტურ</w:t>
      </w:r>
      <w:r w:rsidRPr="004C2D72">
        <w:rPr>
          <w:rFonts w:ascii="Sylfaen" w:hAnsi="Sylfaen"/>
          <w:color w:val="231F20"/>
          <w:sz w:val="14"/>
          <w:szCs w:val="14"/>
        </w:rPr>
        <w:t xml:space="preserve"> მიდგომას სამუშაო პროცესისადმი, სადაც ნედლეული მასალიდან მზა პროდუქტამდე გზა ყველასთვის ცხადი და გასაგებია. ბიზნესების უმრავლესობას აქვს სხვადასხვა სახელოსნოები, რაც დაკავშირებულია სოფლის მეურნეობასთან, მეტყევეობასთან და საკვების წარმოებასთან, სადაც პროდუქ</w:t>
      </w:r>
      <w:r w:rsidRPr="004C2D72">
        <w:rPr>
          <w:rFonts w:ascii="Sylfaen" w:hAnsi="Sylfaen"/>
          <w:color w:val="231F20"/>
          <w:sz w:val="14"/>
          <w:szCs w:val="14"/>
        </w:rPr>
        <w:t>ტის გზა ფერმიდან მაგიდამდე ხაზს უსვამს მომუშავეთა საქმიანობის სარგებლიანობას (Sosialtera- peutisk Forbund, 2016). გარდა ამისა, კლასიკური ხელსაქმე, როგორიცაა ქსოვა, ბამბის თელვა, სადურგლო საქმე და ხეზე მუშაობა ასევე სამუშაოს შეთავაზების ნაწილია. ეს ის აქტივ</w:t>
      </w:r>
      <w:r w:rsidRPr="004C2D72">
        <w:rPr>
          <w:rFonts w:ascii="Sylfaen" w:hAnsi="Sylfaen"/>
          <w:color w:val="231F20"/>
          <w:sz w:val="14"/>
          <w:szCs w:val="14"/>
        </w:rPr>
        <w:t xml:space="preserve">ობებია, რაც ტრადიციულად დაკავშირებულია </w:t>
      </w:r>
      <w:r w:rsidRPr="004C2D72">
        <w:rPr>
          <w:rFonts w:ascii="Sylfaen" w:hAnsi="Sylfaen"/>
          <w:i/>
          <w:color w:val="231F20"/>
          <w:sz w:val="14"/>
          <w:szCs w:val="14"/>
        </w:rPr>
        <w:t xml:space="preserve">გამარტივებულ დღიურ ან სამუშაოს შეთავაზებებთან </w:t>
      </w:r>
      <w:r w:rsidRPr="004C2D72">
        <w:rPr>
          <w:rFonts w:ascii="Sylfaen" w:hAnsi="Sylfaen"/>
          <w:color w:val="231F20"/>
          <w:sz w:val="14"/>
          <w:szCs w:val="14"/>
        </w:rPr>
        <w:t>ინტელექტუალური შეზღუდვების მქონე ხალხისთვის, თუნდაც სოციალურ თერაპიული დაწესებულებების გარეთ. ზოგიერთ ბიზნესს ასევე გააჩნია მომსახურებასთან დაკავშირებული სამუშაო ადგილები,</w:t>
      </w:r>
      <w:r w:rsidRPr="004C2D72">
        <w:rPr>
          <w:rFonts w:ascii="Sylfaen" w:hAnsi="Sylfaen"/>
          <w:color w:val="231F20"/>
          <w:sz w:val="14"/>
          <w:szCs w:val="14"/>
        </w:rPr>
        <w:t xml:space="preserve"> როგორიცაა მაღაზიები და სახელოსნოები,</w:t>
      </w:r>
    </w:p>
    <w:p w14:paraId="531A95A0" w14:textId="77777777" w:rsidR="00E10B49" w:rsidRPr="004C2D72" w:rsidRDefault="004C2D72" w:rsidP="004C2D72">
      <w:pPr>
        <w:pStyle w:val="BodyText"/>
        <w:spacing w:before="40" w:line="249" w:lineRule="auto"/>
        <w:ind w:left="265" w:right="1191"/>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სამრეცხაო, სამზარეულო, დასუფთავება, ნარჩენების დახარისხება, კომპოსტირება და უზრუნველყოფის ფუნქციები (Sosialterapeutisk For- bund, 2016). სამუშაოს ორგანიზება მიუთითებს მდგრადი სოციალური საზოგადოების იდეაზე, სადაც ყველა</w:t>
      </w:r>
      <w:r w:rsidRPr="004C2D72">
        <w:rPr>
          <w:rFonts w:ascii="Sylfaen" w:hAnsi="Sylfaen"/>
          <w:color w:val="231F20"/>
          <w:sz w:val="14"/>
          <w:szCs w:val="14"/>
        </w:rPr>
        <w:t>ს თავიანთი შესაძლებლობის მიხედვით წვლილი შეაქვს საკითხის გადაჭრაში, ნათელ და კონკრეტულ ამოცანებში.</w:t>
      </w:r>
    </w:p>
    <w:p w14:paraId="3DEAEC7F" w14:textId="77777777" w:rsidR="00E10B49" w:rsidRPr="004C2D72" w:rsidRDefault="00E10B49" w:rsidP="004C2D72">
      <w:pPr>
        <w:pStyle w:val="BodyText"/>
        <w:spacing w:before="15"/>
        <w:jc w:val="both"/>
        <w:rPr>
          <w:rFonts w:ascii="Sylfaen" w:hAnsi="Sylfaen"/>
          <w:sz w:val="14"/>
          <w:szCs w:val="14"/>
        </w:rPr>
      </w:pPr>
    </w:p>
    <w:p w14:paraId="787FA803" w14:textId="77777777" w:rsidR="00E10B49" w:rsidRPr="004C2D72" w:rsidRDefault="004C2D72" w:rsidP="004C2D72">
      <w:pPr>
        <w:pStyle w:val="BodyText"/>
        <w:spacing w:before="1" w:line="249" w:lineRule="auto"/>
        <w:ind w:left="265" w:right="1073"/>
        <w:jc w:val="both"/>
        <w:rPr>
          <w:rFonts w:ascii="Sylfaen" w:hAnsi="Sylfaen"/>
          <w:sz w:val="14"/>
          <w:szCs w:val="14"/>
        </w:rPr>
      </w:pPr>
      <w:r w:rsidRPr="004C2D72">
        <w:rPr>
          <w:rFonts w:ascii="Sylfaen" w:hAnsi="Sylfaen"/>
          <w:color w:val="231F20"/>
          <w:sz w:val="14"/>
          <w:szCs w:val="14"/>
        </w:rPr>
        <w:t>იდეის დონეზე, სოციალური თერაპიის მომუშავე საზოგადოებამ უნდა შექმნას ხარისხიანი პროდუქტები და მნიშვნელოვანი გამოცდილება, სადაც ყველას აქვს ჩართულობის შესაძლე</w:t>
      </w:r>
      <w:r w:rsidRPr="004C2D72">
        <w:rPr>
          <w:rFonts w:ascii="Sylfaen" w:hAnsi="Sylfaen"/>
          <w:color w:val="231F20"/>
          <w:sz w:val="14"/>
          <w:szCs w:val="14"/>
        </w:rPr>
        <w:t>ბლობა, განურჩევლად მათი ფუნქციური დონისა. მიზანია შეიქმნას სივრცე ყველას ჩართულობისთვის, დიდი ან მცირე წვლილისთვის, ხოლო შედეგად ვიღებთ მაღალი ხარისხის მქონე პროდუქტს ან მომსახურებას, რასაც სხვები აფასებენ და დასაქმებულები კი ამით ამაყობენ.</w:t>
      </w:r>
    </w:p>
    <w:p w14:paraId="545D8029" w14:textId="77777777" w:rsidR="00E10B49" w:rsidRPr="004C2D72" w:rsidRDefault="00E10B49" w:rsidP="004C2D72">
      <w:pPr>
        <w:pStyle w:val="BodyText"/>
        <w:spacing w:before="16"/>
        <w:jc w:val="both"/>
        <w:rPr>
          <w:rFonts w:ascii="Sylfaen" w:hAnsi="Sylfaen"/>
          <w:sz w:val="14"/>
          <w:szCs w:val="14"/>
        </w:rPr>
      </w:pPr>
    </w:p>
    <w:p w14:paraId="220A9584" w14:textId="77777777" w:rsidR="00E10B49" w:rsidRPr="004C2D72" w:rsidRDefault="004C2D72" w:rsidP="004C2D72">
      <w:pPr>
        <w:pStyle w:val="BodyText"/>
        <w:spacing w:line="249" w:lineRule="auto"/>
        <w:ind w:left="265" w:right="1191"/>
        <w:jc w:val="both"/>
        <w:rPr>
          <w:rFonts w:ascii="Sylfaen" w:hAnsi="Sylfaen"/>
          <w:sz w:val="14"/>
          <w:szCs w:val="14"/>
        </w:rPr>
      </w:pPr>
      <w:r w:rsidRPr="004C2D72">
        <w:rPr>
          <w:rFonts w:ascii="Sylfaen" w:hAnsi="Sylfaen"/>
          <w:color w:val="231F20"/>
          <w:sz w:val="14"/>
          <w:szCs w:val="14"/>
        </w:rPr>
        <w:t>ინტელექტუალური</w:t>
      </w:r>
      <w:r w:rsidRPr="004C2D72">
        <w:rPr>
          <w:rFonts w:ascii="Sylfaen" w:hAnsi="Sylfaen"/>
          <w:color w:val="231F20"/>
          <w:sz w:val="14"/>
          <w:szCs w:val="14"/>
        </w:rPr>
        <w:t xml:space="preserve"> შეზღუდვების მქონე ხალხისთვის მუშაობის მნიშვნელობის კონკრეტიზაციის მიზნით, ახლა წარმოგიდგენთ სიტუაციას სოციალური თერაპიის დღის პროგრამიდან პრაქტიკული ამბის საშუალებით.</w:t>
      </w:r>
    </w:p>
    <w:p w14:paraId="0B169CA8" w14:textId="77777777" w:rsidR="00E10B49" w:rsidRPr="004C2D72" w:rsidRDefault="00E10B49" w:rsidP="004C2D72">
      <w:pPr>
        <w:spacing w:line="249" w:lineRule="auto"/>
        <w:jc w:val="both"/>
        <w:rPr>
          <w:rFonts w:ascii="Sylfaen" w:hAnsi="Sylfaen"/>
          <w:sz w:val="16"/>
          <w:szCs w:val="16"/>
        </w:rPr>
        <w:sectPr w:rsidR="00E10B49" w:rsidRPr="004C2D72" w:rsidSect="00D11906">
          <w:footerReference w:type="default" r:id="rId41"/>
          <w:pgSz w:w="11910" w:h="15880"/>
          <w:pgMar w:top="1760" w:right="0" w:bottom="840" w:left="0" w:header="0" w:footer="657" w:gutter="0"/>
          <w:cols w:num="2" w:space="720" w:equalWidth="0">
            <w:col w:w="5648" w:space="40"/>
            <w:col w:w="6222"/>
          </w:cols>
        </w:sectPr>
      </w:pPr>
    </w:p>
    <w:p w14:paraId="7D84993E" w14:textId="77777777" w:rsidR="00E10B49" w:rsidRPr="004C2D72" w:rsidRDefault="00E10B49" w:rsidP="004C2D72">
      <w:pPr>
        <w:pStyle w:val="BodyText"/>
        <w:jc w:val="both"/>
        <w:rPr>
          <w:rFonts w:ascii="Sylfaen" w:hAnsi="Sylfaen"/>
          <w:sz w:val="10"/>
          <w:szCs w:val="14"/>
        </w:rPr>
      </w:pPr>
    </w:p>
    <w:p w14:paraId="62F7D2E9" w14:textId="77777777" w:rsidR="00E10B49" w:rsidRPr="004C2D72" w:rsidRDefault="00E10B49" w:rsidP="004C2D72">
      <w:pPr>
        <w:pStyle w:val="BodyText"/>
        <w:jc w:val="both"/>
        <w:rPr>
          <w:rFonts w:ascii="Sylfaen" w:hAnsi="Sylfaen"/>
          <w:sz w:val="10"/>
          <w:szCs w:val="14"/>
        </w:rPr>
      </w:pPr>
    </w:p>
    <w:p w14:paraId="58632A5B" w14:textId="77777777" w:rsidR="00E10B49" w:rsidRPr="004C2D72" w:rsidRDefault="00E10B49" w:rsidP="004C2D72">
      <w:pPr>
        <w:pStyle w:val="BodyText"/>
        <w:jc w:val="both"/>
        <w:rPr>
          <w:rFonts w:ascii="Sylfaen" w:hAnsi="Sylfaen"/>
          <w:sz w:val="10"/>
          <w:szCs w:val="14"/>
        </w:rPr>
      </w:pPr>
    </w:p>
    <w:p w14:paraId="6F5CCC9B" w14:textId="77777777" w:rsidR="00E10B49" w:rsidRPr="004C2D72" w:rsidRDefault="00E10B49" w:rsidP="004C2D72">
      <w:pPr>
        <w:pStyle w:val="BodyText"/>
        <w:jc w:val="both"/>
        <w:rPr>
          <w:rFonts w:ascii="Sylfaen" w:hAnsi="Sylfaen"/>
          <w:sz w:val="10"/>
          <w:szCs w:val="14"/>
        </w:rPr>
      </w:pPr>
    </w:p>
    <w:p w14:paraId="5622578F" w14:textId="77777777" w:rsidR="00E10B49" w:rsidRPr="004C2D72" w:rsidRDefault="00E10B49" w:rsidP="004C2D72">
      <w:pPr>
        <w:pStyle w:val="BodyText"/>
        <w:jc w:val="both"/>
        <w:rPr>
          <w:rFonts w:ascii="Sylfaen" w:hAnsi="Sylfaen"/>
          <w:sz w:val="10"/>
          <w:szCs w:val="14"/>
        </w:rPr>
      </w:pPr>
    </w:p>
    <w:p w14:paraId="7E85EF86" w14:textId="77777777" w:rsidR="00E10B49" w:rsidRPr="004C2D72" w:rsidRDefault="00E10B49" w:rsidP="004C2D72">
      <w:pPr>
        <w:pStyle w:val="BodyText"/>
        <w:jc w:val="both"/>
        <w:rPr>
          <w:rFonts w:ascii="Sylfaen" w:hAnsi="Sylfaen"/>
          <w:sz w:val="10"/>
          <w:szCs w:val="14"/>
        </w:rPr>
      </w:pPr>
    </w:p>
    <w:p w14:paraId="7342DB11" w14:textId="77777777" w:rsidR="00E10B49" w:rsidRPr="004C2D72" w:rsidRDefault="00E10B49" w:rsidP="004C2D72">
      <w:pPr>
        <w:pStyle w:val="BodyText"/>
        <w:jc w:val="both"/>
        <w:rPr>
          <w:rFonts w:ascii="Sylfaen" w:hAnsi="Sylfaen"/>
          <w:sz w:val="10"/>
          <w:szCs w:val="14"/>
        </w:rPr>
      </w:pPr>
    </w:p>
    <w:p w14:paraId="66DB10E3" w14:textId="77777777" w:rsidR="00E10B49" w:rsidRPr="004C2D72" w:rsidRDefault="00E10B49" w:rsidP="004C2D72">
      <w:pPr>
        <w:pStyle w:val="BodyText"/>
        <w:jc w:val="both"/>
        <w:rPr>
          <w:rFonts w:ascii="Sylfaen" w:hAnsi="Sylfaen"/>
          <w:sz w:val="10"/>
          <w:szCs w:val="14"/>
        </w:rPr>
      </w:pPr>
    </w:p>
    <w:p w14:paraId="7D23BC16" w14:textId="77777777" w:rsidR="00E10B49" w:rsidRPr="004C2D72" w:rsidRDefault="00E10B49" w:rsidP="004C2D72">
      <w:pPr>
        <w:pStyle w:val="BodyText"/>
        <w:jc w:val="both"/>
        <w:rPr>
          <w:rFonts w:ascii="Sylfaen" w:hAnsi="Sylfaen"/>
          <w:sz w:val="10"/>
          <w:szCs w:val="14"/>
        </w:rPr>
      </w:pPr>
    </w:p>
    <w:p w14:paraId="5EF3A036" w14:textId="77777777" w:rsidR="00E10B49" w:rsidRPr="004C2D72" w:rsidRDefault="00E10B49" w:rsidP="004C2D72">
      <w:pPr>
        <w:pStyle w:val="BodyText"/>
        <w:jc w:val="both"/>
        <w:rPr>
          <w:rFonts w:ascii="Sylfaen" w:hAnsi="Sylfaen"/>
          <w:sz w:val="10"/>
          <w:szCs w:val="14"/>
        </w:rPr>
      </w:pPr>
    </w:p>
    <w:p w14:paraId="43561A26" w14:textId="77777777" w:rsidR="00E10B49" w:rsidRPr="004C2D72" w:rsidRDefault="00E10B49" w:rsidP="004C2D72">
      <w:pPr>
        <w:pStyle w:val="BodyText"/>
        <w:jc w:val="both"/>
        <w:rPr>
          <w:rFonts w:ascii="Sylfaen" w:hAnsi="Sylfaen"/>
          <w:sz w:val="10"/>
          <w:szCs w:val="14"/>
        </w:rPr>
      </w:pPr>
    </w:p>
    <w:p w14:paraId="5935F82C" w14:textId="77777777" w:rsidR="00E10B49" w:rsidRPr="004C2D72" w:rsidRDefault="00E10B49" w:rsidP="004C2D72">
      <w:pPr>
        <w:pStyle w:val="BodyText"/>
        <w:jc w:val="both"/>
        <w:rPr>
          <w:rFonts w:ascii="Sylfaen" w:hAnsi="Sylfaen"/>
          <w:sz w:val="10"/>
          <w:szCs w:val="14"/>
        </w:rPr>
      </w:pPr>
    </w:p>
    <w:p w14:paraId="067E9E0F" w14:textId="77777777" w:rsidR="00E10B49" w:rsidRPr="004C2D72" w:rsidRDefault="00E10B49" w:rsidP="004C2D72">
      <w:pPr>
        <w:pStyle w:val="BodyText"/>
        <w:jc w:val="both"/>
        <w:rPr>
          <w:rFonts w:ascii="Sylfaen" w:hAnsi="Sylfaen"/>
          <w:sz w:val="10"/>
          <w:szCs w:val="14"/>
        </w:rPr>
      </w:pPr>
    </w:p>
    <w:p w14:paraId="42825268" w14:textId="77777777" w:rsidR="00E10B49" w:rsidRPr="004C2D72" w:rsidRDefault="00E10B49" w:rsidP="004C2D72">
      <w:pPr>
        <w:pStyle w:val="BodyText"/>
        <w:jc w:val="both"/>
        <w:rPr>
          <w:rFonts w:ascii="Sylfaen" w:hAnsi="Sylfaen"/>
          <w:sz w:val="10"/>
          <w:szCs w:val="14"/>
        </w:rPr>
      </w:pPr>
    </w:p>
    <w:p w14:paraId="1CA03906" w14:textId="77777777" w:rsidR="00E10B49" w:rsidRPr="004C2D72" w:rsidRDefault="00E10B49" w:rsidP="004C2D72">
      <w:pPr>
        <w:pStyle w:val="BodyText"/>
        <w:jc w:val="both"/>
        <w:rPr>
          <w:rFonts w:ascii="Sylfaen" w:hAnsi="Sylfaen"/>
          <w:sz w:val="10"/>
          <w:szCs w:val="14"/>
        </w:rPr>
      </w:pPr>
    </w:p>
    <w:p w14:paraId="49B85B78" w14:textId="77777777" w:rsidR="00E10B49" w:rsidRPr="004C2D72" w:rsidRDefault="00E10B49" w:rsidP="004C2D72">
      <w:pPr>
        <w:pStyle w:val="BodyText"/>
        <w:jc w:val="both"/>
        <w:rPr>
          <w:rFonts w:ascii="Sylfaen" w:hAnsi="Sylfaen"/>
          <w:sz w:val="10"/>
          <w:szCs w:val="14"/>
        </w:rPr>
      </w:pPr>
    </w:p>
    <w:p w14:paraId="4099DE97" w14:textId="77777777" w:rsidR="00E10B49" w:rsidRPr="004C2D72" w:rsidRDefault="00E10B49" w:rsidP="004C2D72">
      <w:pPr>
        <w:pStyle w:val="BodyText"/>
        <w:jc w:val="both"/>
        <w:rPr>
          <w:rFonts w:ascii="Sylfaen" w:hAnsi="Sylfaen"/>
          <w:sz w:val="10"/>
          <w:szCs w:val="14"/>
        </w:rPr>
      </w:pPr>
    </w:p>
    <w:p w14:paraId="69FD1215" w14:textId="77777777" w:rsidR="00E10B49" w:rsidRPr="004C2D72" w:rsidRDefault="00E10B49" w:rsidP="004C2D72">
      <w:pPr>
        <w:pStyle w:val="BodyText"/>
        <w:jc w:val="both"/>
        <w:rPr>
          <w:rFonts w:ascii="Sylfaen" w:hAnsi="Sylfaen"/>
          <w:sz w:val="10"/>
          <w:szCs w:val="14"/>
        </w:rPr>
      </w:pPr>
    </w:p>
    <w:p w14:paraId="2CAB978E" w14:textId="77777777" w:rsidR="00E10B49" w:rsidRPr="004C2D72" w:rsidRDefault="00E10B49" w:rsidP="004C2D72">
      <w:pPr>
        <w:pStyle w:val="BodyText"/>
        <w:jc w:val="both"/>
        <w:rPr>
          <w:rFonts w:ascii="Sylfaen" w:hAnsi="Sylfaen"/>
          <w:sz w:val="10"/>
          <w:szCs w:val="14"/>
        </w:rPr>
      </w:pPr>
    </w:p>
    <w:p w14:paraId="4DE1F9F4" w14:textId="77777777" w:rsidR="00E10B49" w:rsidRPr="004C2D72" w:rsidRDefault="00E10B49" w:rsidP="004C2D72">
      <w:pPr>
        <w:pStyle w:val="BodyText"/>
        <w:jc w:val="both"/>
        <w:rPr>
          <w:rFonts w:ascii="Sylfaen" w:hAnsi="Sylfaen"/>
          <w:sz w:val="10"/>
          <w:szCs w:val="14"/>
        </w:rPr>
      </w:pPr>
    </w:p>
    <w:p w14:paraId="713ED789" w14:textId="77777777" w:rsidR="00E10B49" w:rsidRPr="004C2D72" w:rsidRDefault="00E10B49" w:rsidP="004C2D72">
      <w:pPr>
        <w:pStyle w:val="BodyText"/>
        <w:jc w:val="both"/>
        <w:rPr>
          <w:rFonts w:ascii="Sylfaen" w:hAnsi="Sylfaen"/>
          <w:sz w:val="10"/>
          <w:szCs w:val="14"/>
        </w:rPr>
      </w:pPr>
    </w:p>
    <w:p w14:paraId="12DF9111" w14:textId="77777777" w:rsidR="00E10B49" w:rsidRPr="004C2D72" w:rsidRDefault="00E10B49" w:rsidP="004C2D72">
      <w:pPr>
        <w:pStyle w:val="BodyText"/>
        <w:jc w:val="both"/>
        <w:rPr>
          <w:rFonts w:ascii="Sylfaen" w:hAnsi="Sylfaen"/>
          <w:sz w:val="10"/>
          <w:szCs w:val="14"/>
        </w:rPr>
      </w:pPr>
    </w:p>
    <w:p w14:paraId="25CCFB0A" w14:textId="77777777" w:rsidR="00E10B49" w:rsidRPr="004C2D72" w:rsidRDefault="00E10B49" w:rsidP="004C2D72">
      <w:pPr>
        <w:pStyle w:val="BodyText"/>
        <w:jc w:val="both"/>
        <w:rPr>
          <w:rFonts w:ascii="Sylfaen" w:hAnsi="Sylfaen"/>
          <w:sz w:val="10"/>
          <w:szCs w:val="14"/>
        </w:rPr>
      </w:pPr>
    </w:p>
    <w:p w14:paraId="43C77B82" w14:textId="77777777" w:rsidR="00E10B49" w:rsidRPr="004C2D72" w:rsidRDefault="00E10B49" w:rsidP="004C2D72">
      <w:pPr>
        <w:pStyle w:val="BodyText"/>
        <w:jc w:val="both"/>
        <w:rPr>
          <w:rFonts w:ascii="Sylfaen" w:hAnsi="Sylfaen"/>
          <w:sz w:val="10"/>
          <w:szCs w:val="14"/>
        </w:rPr>
      </w:pPr>
    </w:p>
    <w:p w14:paraId="56DA1200" w14:textId="77777777" w:rsidR="00E10B49" w:rsidRPr="004C2D72" w:rsidRDefault="00E10B49" w:rsidP="004C2D72">
      <w:pPr>
        <w:pStyle w:val="BodyText"/>
        <w:jc w:val="both"/>
        <w:rPr>
          <w:rFonts w:ascii="Sylfaen" w:hAnsi="Sylfaen"/>
          <w:sz w:val="10"/>
          <w:szCs w:val="14"/>
        </w:rPr>
      </w:pPr>
    </w:p>
    <w:p w14:paraId="06F179CC" w14:textId="77777777" w:rsidR="00E10B49" w:rsidRPr="004C2D72" w:rsidRDefault="00E10B49" w:rsidP="004C2D72">
      <w:pPr>
        <w:pStyle w:val="BodyText"/>
        <w:jc w:val="both"/>
        <w:rPr>
          <w:rFonts w:ascii="Sylfaen" w:hAnsi="Sylfaen"/>
          <w:sz w:val="10"/>
          <w:szCs w:val="14"/>
        </w:rPr>
      </w:pPr>
    </w:p>
    <w:p w14:paraId="78DA3AE2" w14:textId="77777777" w:rsidR="00E10B49" w:rsidRPr="004C2D72" w:rsidRDefault="00E10B49" w:rsidP="004C2D72">
      <w:pPr>
        <w:pStyle w:val="BodyText"/>
        <w:jc w:val="both"/>
        <w:rPr>
          <w:rFonts w:ascii="Sylfaen" w:hAnsi="Sylfaen"/>
          <w:sz w:val="10"/>
          <w:szCs w:val="14"/>
        </w:rPr>
      </w:pPr>
    </w:p>
    <w:p w14:paraId="6711DDA5" w14:textId="77777777" w:rsidR="00E10B49" w:rsidRPr="004C2D72" w:rsidRDefault="00E10B49" w:rsidP="004C2D72">
      <w:pPr>
        <w:pStyle w:val="BodyText"/>
        <w:jc w:val="both"/>
        <w:rPr>
          <w:rFonts w:ascii="Sylfaen" w:hAnsi="Sylfaen"/>
          <w:sz w:val="10"/>
          <w:szCs w:val="14"/>
        </w:rPr>
      </w:pPr>
    </w:p>
    <w:p w14:paraId="3370F25C" w14:textId="77777777" w:rsidR="00E10B49" w:rsidRPr="004C2D72" w:rsidRDefault="00E10B49" w:rsidP="004C2D72">
      <w:pPr>
        <w:pStyle w:val="BodyText"/>
        <w:jc w:val="both"/>
        <w:rPr>
          <w:rFonts w:ascii="Sylfaen" w:hAnsi="Sylfaen"/>
          <w:sz w:val="10"/>
          <w:szCs w:val="14"/>
        </w:rPr>
      </w:pPr>
    </w:p>
    <w:p w14:paraId="0F0E9116" w14:textId="77777777" w:rsidR="00E10B49" w:rsidRPr="004C2D72" w:rsidRDefault="00E10B49" w:rsidP="004C2D72">
      <w:pPr>
        <w:pStyle w:val="BodyText"/>
        <w:jc w:val="both"/>
        <w:rPr>
          <w:rFonts w:ascii="Sylfaen" w:hAnsi="Sylfaen"/>
          <w:sz w:val="10"/>
          <w:szCs w:val="14"/>
        </w:rPr>
      </w:pPr>
    </w:p>
    <w:p w14:paraId="3CE0AE6B" w14:textId="77777777" w:rsidR="00E10B49" w:rsidRPr="004C2D72" w:rsidRDefault="00E10B49" w:rsidP="004C2D72">
      <w:pPr>
        <w:pStyle w:val="BodyText"/>
        <w:jc w:val="both"/>
        <w:rPr>
          <w:rFonts w:ascii="Sylfaen" w:hAnsi="Sylfaen"/>
          <w:sz w:val="10"/>
          <w:szCs w:val="14"/>
        </w:rPr>
      </w:pPr>
    </w:p>
    <w:p w14:paraId="129005E8" w14:textId="77777777" w:rsidR="00E10B49" w:rsidRPr="004C2D72" w:rsidRDefault="00E10B49" w:rsidP="004C2D72">
      <w:pPr>
        <w:pStyle w:val="BodyText"/>
        <w:jc w:val="both"/>
        <w:rPr>
          <w:rFonts w:ascii="Sylfaen" w:hAnsi="Sylfaen"/>
          <w:sz w:val="10"/>
          <w:szCs w:val="14"/>
        </w:rPr>
      </w:pPr>
    </w:p>
    <w:p w14:paraId="3A3F5040" w14:textId="77777777" w:rsidR="00E10B49" w:rsidRPr="004C2D72" w:rsidRDefault="00E10B49" w:rsidP="004C2D72">
      <w:pPr>
        <w:pStyle w:val="BodyText"/>
        <w:jc w:val="both"/>
        <w:rPr>
          <w:rFonts w:ascii="Sylfaen" w:hAnsi="Sylfaen"/>
          <w:sz w:val="10"/>
          <w:szCs w:val="14"/>
        </w:rPr>
      </w:pPr>
    </w:p>
    <w:p w14:paraId="29F67F38" w14:textId="77777777" w:rsidR="00E10B49" w:rsidRPr="004C2D72" w:rsidRDefault="00E10B49" w:rsidP="004C2D72">
      <w:pPr>
        <w:pStyle w:val="BodyText"/>
        <w:jc w:val="both"/>
        <w:rPr>
          <w:rFonts w:ascii="Sylfaen" w:hAnsi="Sylfaen"/>
          <w:sz w:val="10"/>
          <w:szCs w:val="14"/>
        </w:rPr>
      </w:pPr>
    </w:p>
    <w:p w14:paraId="707B4442" w14:textId="77777777" w:rsidR="00E10B49" w:rsidRPr="004C2D72" w:rsidRDefault="00E10B49" w:rsidP="004C2D72">
      <w:pPr>
        <w:pStyle w:val="BodyText"/>
        <w:jc w:val="both"/>
        <w:rPr>
          <w:rFonts w:ascii="Sylfaen" w:hAnsi="Sylfaen"/>
          <w:sz w:val="10"/>
          <w:szCs w:val="14"/>
        </w:rPr>
      </w:pPr>
    </w:p>
    <w:p w14:paraId="43F68BAA" w14:textId="77777777" w:rsidR="00E10B49" w:rsidRPr="004C2D72" w:rsidRDefault="00E10B49" w:rsidP="004C2D72">
      <w:pPr>
        <w:pStyle w:val="BodyText"/>
        <w:jc w:val="both"/>
        <w:rPr>
          <w:rFonts w:ascii="Sylfaen" w:hAnsi="Sylfaen"/>
          <w:sz w:val="10"/>
          <w:szCs w:val="14"/>
        </w:rPr>
      </w:pPr>
    </w:p>
    <w:p w14:paraId="6458E3FA" w14:textId="77777777" w:rsidR="00E10B49" w:rsidRPr="004C2D72" w:rsidRDefault="00E10B49" w:rsidP="004C2D72">
      <w:pPr>
        <w:pStyle w:val="BodyText"/>
        <w:jc w:val="both"/>
        <w:rPr>
          <w:rFonts w:ascii="Sylfaen" w:hAnsi="Sylfaen"/>
          <w:sz w:val="10"/>
          <w:szCs w:val="14"/>
        </w:rPr>
      </w:pPr>
    </w:p>
    <w:p w14:paraId="412EEB40" w14:textId="77777777" w:rsidR="00E10B49" w:rsidRPr="004C2D72" w:rsidRDefault="00E10B49" w:rsidP="004C2D72">
      <w:pPr>
        <w:pStyle w:val="BodyText"/>
        <w:jc w:val="both"/>
        <w:rPr>
          <w:rFonts w:ascii="Sylfaen" w:hAnsi="Sylfaen"/>
          <w:sz w:val="10"/>
          <w:szCs w:val="14"/>
        </w:rPr>
      </w:pPr>
    </w:p>
    <w:p w14:paraId="4003D2A3" w14:textId="77777777" w:rsidR="00E10B49" w:rsidRPr="004C2D72" w:rsidRDefault="00E10B49" w:rsidP="004C2D72">
      <w:pPr>
        <w:pStyle w:val="BodyText"/>
        <w:jc w:val="both"/>
        <w:rPr>
          <w:rFonts w:ascii="Sylfaen" w:hAnsi="Sylfaen"/>
          <w:sz w:val="10"/>
          <w:szCs w:val="14"/>
        </w:rPr>
      </w:pPr>
    </w:p>
    <w:p w14:paraId="6DB48FA1" w14:textId="77777777" w:rsidR="00E10B49" w:rsidRPr="004C2D72" w:rsidRDefault="00E10B49" w:rsidP="004C2D72">
      <w:pPr>
        <w:pStyle w:val="BodyText"/>
        <w:jc w:val="both"/>
        <w:rPr>
          <w:rFonts w:ascii="Sylfaen" w:hAnsi="Sylfaen"/>
          <w:sz w:val="10"/>
          <w:szCs w:val="14"/>
        </w:rPr>
      </w:pPr>
    </w:p>
    <w:p w14:paraId="42F6FA37" w14:textId="77777777" w:rsidR="00E10B49" w:rsidRPr="004C2D72" w:rsidRDefault="00E10B49" w:rsidP="004C2D72">
      <w:pPr>
        <w:pStyle w:val="BodyText"/>
        <w:jc w:val="both"/>
        <w:rPr>
          <w:rFonts w:ascii="Sylfaen" w:hAnsi="Sylfaen"/>
          <w:sz w:val="10"/>
          <w:szCs w:val="14"/>
        </w:rPr>
      </w:pPr>
    </w:p>
    <w:p w14:paraId="17E9EB05" w14:textId="77777777" w:rsidR="00E10B49" w:rsidRPr="004C2D72" w:rsidRDefault="00E10B49" w:rsidP="004C2D72">
      <w:pPr>
        <w:pStyle w:val="BodyText"/>
        <w:jc w:val="both"/>
        <w:rPr>
          <w:rFonts w:ascii="Sylfaen" w:hAnsi="Sylfaen"/>
          <w:sz w:val="10"/>
          <w:szCs w:val="14"/>
        </w:rPr>
      </w:pPr>
    </w:p>
    <w:p w14:paraId="03E9ECE5" w14:textId="77777777" w:rsidR="00E10B49" w:rsidRPr="004C2D72" w:rsidRDefault="00E10B49" w:rsidP="004C2D72">
      <w:pPr>
        <w:pStyle w:val="BodyText"/>
        <w:jc w:val="both"/>
        <w:rPr>
          <w:rFonts w:ascii="Sylfaen" w:hAnsi="Sylfaen"/>
          <w:sz w:val="10"/>
          <w:szCs w:val="14"/>
        </w:rPr>
      </w:pPr>
    </w:p>
    <w:p w14:paraId="4031CB02" w14:textId="77777777" w:rsidR="00E10B49" w:rsidRPr="004C2D72" w:rsidRDefault="00E10B49" w:rsidP="004C2D72">
      <w:pPr>
        <w:pStyle w:val="BodyText"/>
        <w:jc w:val="both"/>
        <w:rPr>
          <w:rFonts w:ascii="Sylfaen" w:hAnsi="Sylfaen"/>
          <w:sz w:val="10"/>
          <w:szCs w:val="14"/>
        </w:rPr>
      </w:pPr>
    </w:p>
    <w:p w14:paraId="5145DFF2" w14:textId="77777777" w:rsidR="00E10B49" w:rsidRPr="004C2D72" w:rsidRDefault="00E10B49" w:rsidP="004C2D72">
      <w:pPr>
        <w:pStyle w:val="BodyText"/>
        <w:spacing w:before="3"/>
        <w:jc w:val="both"/>
        <w:rPr>
          <w:rFonts w:ascii="Sylfaen" w:hAnsi="Sylfaen"/>
          <w:sz w:val="10"/>
          <w:szCs w:val="14"/>
        </w:rPr>
      </w:pPr>
    </w:p>
    <w:p w14:paraId="00AD270D" w14:textId="77777777" w:rsidR="00E10B49" w:rsidRPr="004C2D72" w:rsidRDefault="004C2D72" w:rsidP="004C2D72">
      <w:pPr>
        <w:ind w:left="850"/>
        <w:jc w:val="both"/>
        <w:rPr>
          <w:rFonts w:ascii="Sylfaen" w:hAnsi="Sylfaen"/>
          <w:sz w:val="10"/>
          <w:szCs w:val="16"/>
        </w:rPr>
      </w:pPr>
      <w:r w:rsidRPr="004C2D72">
        <w:rPr>
          <w:rFonts w:ascii="Sylfaen" w:hAnsi="Sylfaen"/>
          <w:color w:val="231F20"/>
          <w:sz w:val="10"/>
          <w:szCs w:val="16"/>
        </w:rPr>
        <w:t>სოლბორგის ხეხილის ბაღის, სათბურებისა და ბოსტნის ხედი. ფოტო: სისელ იენსეთი.</w:t>
      </w:r>
    </w:p>
    <w:p w14:paraId="0DBFD2ED" w14:textId="77777777" w:rsidR="00E10B49" w:rsidRPr="004C2D72" w:rsidRDefault="00E10B49" w:rsidP="004C2D72">
      <w:pPr>
        <w:jc w:val="both"/>
        <w:rPr>
          <w:rFonts w:ascii="Sylfaen" w:hAnsi="Sylfaen"/>
          <w:sz w:val="10"/>
          <w:szCs w:val="16"/>
        </w:rPr>
        <w:sectPr w:rsidR="00E10B49" w:rsidRPr="004C2D72" w:rsidSect="00D11906">
          <w:type w:val="continuous"/>
          <w:pgSz w:w="11910" w:h="15880"/>
          <w:pgMar w:top="0" w:right="0" w:bottom="280" w:left="0" w:header="0" w:footer="657" w:gutter="0"/>
          <w:cols w:space="720"/>
        </w:sectPr>
      </w:pPr>
    </w:p>
    <w:p w14:paraId="130B803B" w14:textId="77777777" w:rsidR="00E10B49" w:rsidRPr="004C2D72" w:rsidRDefault="004C2D72" w:rsidP="004C2D72">
      <w:pPr>
        <w:pStyle w:val="Heading1"/>
        <w:ind w:left="558"/>
        <w:jc w:val="both"/>
        <w:rPr>
          <w:rFonts w:ascii="Sylfaen" w:hAnsi="Sylfaen"/>
          <w:sz w:val="36"/>
          <w:szCs w:val="36"/>
        </w:rPr>
      </w:pPr>
      <w:r w:rsidRPr="004C2D72">
        <w:rPr>
          <w:rFonts w:ascii="Sylfaen" w:hAnsi="Sylfaen"/>
          <w:color w:val="231F20"/>
          <w:sz w:val="36"/>
          <w:szCs w:val="36"/>
        </w:rPr>
        <w:lastRenderedPageBreak/>
        <w:t>პრაქტიკული</w:t>
      </w:r>
      <w:r w:rsidRPr="004C2D72">
        <w:rPr>
          <w:rFonts w:ascii="Sylfaen" w:hAnsi="Sylfaen"/>
          <w:color w:val="231F20"/>
          <w:sz w:val="36"/>
          <w:szCs w:val="36"/>
        </w:rPr>
        <w:t xml:space="preserve"> </w:t>
      </w:r>
      <w:r w:rsidRPr="004C2D72">
        <w:rPr>
          <w:rFonts w:ascii="Sylfaen" w:hAnsi="Sylfaen"/>
          <w:color w:val="231F20"/>
          <w:sz w:val="36"/>
          <w:szCs w:val="36"/>
        </w:rPr>
        <w:t>ამბავი</w:t>
      </w:r>
      <w:r w:rsidRPr="004C2D72">
        <w:rPr>
          <w:rFonts w:ascii="Sylfaen" w:hAnsi="Sylfaen"/>
          <w:color w:val="231F20"/>
          <w:sz w:val="36"/>
          <w:szCs w:val="36"/>
        </w:rPr>
        <w:t xml:space="preserve">: </w:t>
      </w:r>
      <w:r w:rsidRPr="004C2D72">
        <w:rPr>
          <w:rFonts w:ascii="Sylfaen" w:hAnsi="Sylfaen"/>
          <w:color w:val="231F20"/>
          <w:sz w:val="36"/>
          <w:szCs w:val="36"/>
        </w:rPr>
        <w:t>სამუშაო</w:t>
      </w:r>
      <w:r w:rsidRPr="004C2D72">
        <w:rPr>
          <w:rFonts w:ascii="Sylfaen" w:hAnsi="Sylfaen"/>
          <w:color w:val="231F20"/>
          <w:sz w:val="36"/>
          <w:szCs w:val="36"/>
        </w:rPr>
        <w:t xml:space="preserve"> </w:t>
      </w:r>
      <w:r w:rsidRPr="004C2D72">
        <w:rPr>
          <w:rFonts w:ascii="Sylfaen" w:hAnsi="Sylfaen"/>
          <w:color w:val="231F20"/>
          <w:sz w:val="36"/>
          <w:szCs w:val="36"/>
        </w:rPr>
        <w:t>დღე</w:t>
      </w:r>
      <w:r w:rsidRPr="004C2D72">
        <w:rPr>
          <w:rFonts w:ascii="Sylfaen" w:hAnsi="Sylfaen"/>
          <w:color w:val="231F20"/>
          <w:sz w:val="36"/>
          <w:szCs w:val="36"/>
        </w:rPr>
        <w:t xml:space="preserve"> </w:t>
      </w:r>
      <w:r w:rsidRPr="004C2D72">
        <w:rPr>
          <w:rFonts w:ascii="Sylfaen" w:hAnsi="Sylfaen"/>
          <w:color w:val="231F20"/>
          <w:sz w:val="36"/>
          <w:szCs w:val="36"/>
        </w:rPr>
        <w:t>საცხობში</w:t>
      </w:r>
    </w:p>
    <w:p w14:paraId="3B4303E7" w14:textId="77777777" w:rsidR="00E10B49" w:rsidRPr="004C2D72" w:rsidRDefault="00E10B49" w:rsidP="004C2D72">
      <w:pPr>
        <w:pStyle w:val="BodyText"/>
        <w:jc w:val="both"/>
        <w:rPr>
          <w:rFonts w:ascii="Sylfaen" w:hAnsi="Sylfaen"/>
          <w:sz w:val="14"/>
          <w:szCs w:val="14"/>
        </w:rPr>
      </w:pPr>
    </w:p>
    <w:p w14:paraId="14F99A69" w14:textId="77777777" w:rsidR="00E10B49" w:rsidRPr="004C2D72" w:rsidRDefault="00E10B49" w:rsidP="004C2D72">
      <w:pPr>
        <w:pStyle w:val="BodyText"/>
        <w:jc w:val="both"/>
        <w:rPr>
          <w:rFonts w:ascii="Sylfaen" w:hAnsi="Sylfaen"/>
          <w:sz w:val="14"/>
          <w:szCs w:val="14"/>
        </w:rPr>
      </w:pPr>
    </w:p>
    <w:p w14:paraId="46A57613" w14:textId="77777777" w:rsidR="00E10B49" w:rsidRPr="004C2D72" w:rsidRDefault="00E10B49" w:rsidP="004C2D72">
      <w:pPr>
        <w:pStyle w:val="BodyText"/>
        <w:jc w:val="both"/>
        <w:rPr>
          <w:rFonts w:ascii="Sylfaen" w:hAnsi="Sylfaen"/>
          <w:sz w:val="14"/>
          <w:szCs w:val="14"/>
        </w:rPr>
      </w:pPr>
    </w:p>
    <w:p w14:paraId="54AF9F20" w14:textId="77777777" w:rsidR="00E10B49" w:rsidRPr="004C2D72" w:rsidRDefault="00E10B49" w:rsidP="004C2D72">
      <w:pPr>
        <w:pStyle w:val="BodyText"/>
        <w:jc w:val="both"/>
        <w:rPr>
          <w:rFonts w:ascii="Sylfaen" w:hAnsi="Sylfaen"/>
          <w:sz w:val="14"/>
          <w:szCs w:val="14"/>
        </w:rPr>
      </w:pPr>
    </w:p>
    <w:p w14:paraId="707881DD" w14:textId="77777777" w:rsidR="00E10B49" w:rsidRPr="004C2D72" w:rsidRDefault="00E10B49" w:rsidP="004C2D72">
      <w:pPr>
        <w:pStyle w:val="BodyText"/>
        <w:jc w:val="both"/>
        <w:rPr>
          <w:rFonts w:ascii="Sylfaen" w:hAnsi="Sylfaen"/>
          <w:sz w:val="14"/>
          <w:szCs w:val="14"/>
        </w:rPr>
      </w:pPr>
    </w:p>
    <w:p w14:paraId="5A1AE30F" w14:textId="77777777" w:rsidR="00E10B49" w:rsidRPr="004C2D72" w:rsidRDefault="00E10B49" w:rsidP="004C2D72">
      <w:pPr>
        <w:pStyle w:val="BodyText"/>
        <w:jc w:val="both"/>
        <w:rPr>
          <w:rFonts w:ascii="Sylfaen" w:hAnsi="Sylfaen"/>
          <w:sz w:val="14"/>
          <w:szCs w:val="14"/>
        </w:rPr>
      </w:pPr>
    </w:p>
    <w:p w14:paraId="5485A651" w14:textId="77777777" w:rsidR="00E10B49" w:rsidRPr="004C2D72" w:rsidRDefault="00E10B49" w:rsidP="004C2D72">
      <w:pPr>
        <w:pStyle w:val="BodyText"/>
        <w:jc w:val="both"/>
        <w:rPr>
          <w:rFonts w:ascii="Sylfaen" w:hAnsi="Sylfaen"/>
          <w:sz w:val="14"/>
          <w:szCs w:val="14"/>
        </w:rPr>
      </w:pPr>
    </w:p>
    <w:p w14:paraId="264A5289" w14:textId="77777777" w:rsidR="00E10B49" w:rsidRPr="004C2D72" w:rsidRDefault="00E10B49" w:rsidP="004C2D72">
      <w:pPr>
        <w:pStyle w:val="BodyText"/>
        <w:spacing w:before="14"/>
        <w:jc w:val="both"/>
        <w:rPr>
          <w:rFonts w:ascii="Sylfaen" w:hAnsi="Sylfaen"/>
          <w:sz w:val="14"/>
          <w:szCs w:val="14"/>
        </w:rPr>
      </w:pPr>
    </w:p>
    <w:p w14:paraId="0C4D14D5" w14:textId="77777777" w:rsidR="00E10B49" w:rsidRPr="004C2D72" w:rsidRDefault="00E10B49" w:rsidP="004C2D72">
      <w:pPr>
        <w:jc w:val="both"/>
        <w:rPr>
          <w:rFonts w:ascii="Sylfaen" w:hAnsi="Sylfaen"/>
          <w:sz w:val="16"/>
          <w:szCs w:val="16"/>
        </w:rPr>
        <w:sectPr w:rsidR="00E10B49" w:rsidRPr="004C2D72" w:rsidSect="00D11906">
          <w:footerReference w:type="default" r:id="rId42"/>
          <w:pgSz w:w="11910" w:h="15880"/>
          <w:pgMar w:top="1660" w:right="0" w:bottom="840" w:left="0" w:header="0" w:footer="657" w:gutter="0"/>
          <w:cols w:space="720"/>
        </w:sectPr>
      </w:pPr>
    </w:p>
    <w:p w14:paraId="0424F8AA" w14:textId="77777777" w:rsidR="00E10B49" w:rsidRPr="004C2D72" w:rsidRDefault="00E10B49" w:rsidP="004C2D72">
      <w:pPr>
        <w:pStyle w:val="BodyText"/>
        <w:spacing w:before="7"/>
        <w:jc w:val="both"/>
        <w:rPr>
          <w:rFonts w:ascii="Sylfaen" w:hAnsi="Sylfaen"/>
          <w:sz w:val="2"/>
          <w:szCs w:val="14"/>
        </w:rPr>
      </w:pPr>
    </w:p>
    <w:p w14:paraId="19643799" w14:textId="77777777" w:rsidR="00E10B49" w:rsidRPr="004C2D72" w:rsidRDefault="004C2D72" w:rsidP="004C2D72">
      <w:pPr>
        <w:pStyle w:val="BodyText"/>
        <w:jc w:val="both"/>
        <w:rPr>
          <w:rFonts w:ascii="Sylfaen" w:hAnsi="Sylfaen"/>
          <w:sz w:val="14"/>
          <w:szCs w:val="14"/>
        </w:rPr>
      </w:pPr>
      <w:r w:rsidRPr="004C2D72">
        <w:rPr>
          <w:rFonts w:ascii="Sylfaen" w:hAnsi="Sylfaen"/>
          <w:noProof/>
          <w:sz w:val="14"/>
          <w:szCs w:val="14"/>
          <w:lang w:val="en-US"/>
        </w:rPr>
        <w:drawing>
          <wp:inline distT="0" distB="0" distL="0" distR="0" wp14:anchorId="417FBE22" wp14:editId="5CADEFCC">
            <wp:extent cx="3688287" cy="338242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3" cstate="print"/>
                    <a:stretch>
                      <a:fillRect/>
                    </a:stretch>
                  </pic:blipFill>
                  <pic:spPr>
                    <a:xfrm>
                      <a:off x="0" y="0"/>
                      <a:ext cx="3688287" cy="3382422"/>
                    </a:xfrm>
                    <a:prstGeom prst="rect">
                      <a:avLst/>
                    </a:prstGeom>
                  </pic:spPr>
                </pic:pic>
              </a:graphicData>
            </a:graphic>
          </wp:inline>
        </w:drawing>
      </w:r>
    </w:p>
    <w:p w14:paraId="34B5B802" w14:textId="77777777" w:rsidR="00E10B49" w:rsidRPr="004C2D72" w:rsidRDefault="00E10B49" w:rsidP="004C2D72">
      <w:pPr>
        <w:pStyle w:val="BodyText"/>
        <w:spacing w:before="160"/>
        <w:jc w:val="both"/>
        <w:rPr>
          <w:rFonts w:ascii="Sylfaen" w:hAnsi="Sylfaen"/>
          <w:sz w:val="14"/>
          <w:szCs w:val="14"/>
        </w:rPr>
      </w:pPr>
    </w:p>
    <w:p w14:paraId="3A60ECE2" w14:textId="77777777" w:rsidR="00E10B49" w:rsidRPr="004C2D72" w:rsidRDefault="004C2D72" w:rsidP="004C2D72">
      <w:pPr>
        <w:pStyle w:val="BodyText"/>
        <w:spacing w:line="249" w:lineRule="auto"/>
        <w:ind w:left="1133"/>
        <w:jc w:val="both"/>
        <w:rPr>
          <w:rFonts w:ascii="Sylfaen" w:hAnsi="Sylfaen"/>
          <w:sz w:val="14"/>
          <w:szCs w:val="14"/>
        </w:rPr>
      </w:pPr>
      <w:r w:rsidRPr="004C2D72">
        <w:rPr>
          <w:rFonts w:ascii="Sylfaen" w:hAnsi="Sylfaen"/>
          <w:color w:val="231F20"/>
          <w:sz w:val="14"/>
          <w:szCs w:val="14"/>
        </w:rPr>
        <w:t xml:space="preserve">საცხობის თბილ, სურნელოვან ოთახში ვიყავი. საფუარის სურნელით გაჟღენთილი იყო </w:t>
      </w:r>
      <w:r w:rsidRPr="004C2D72">
        <w:rPr>
          <w:rFonts w:ascii="Sylfaen" w:hAnsi="Sylfaen"/>
          <w:color w:val="231F20"/>
          <w:sz w:val="14"/>
          <w:szCs w:val="14"/>
        </w:rPr>
        <w:t>კედლები, თუმცა სამუშაო დღე ჯერაც არ დაწყებულიყო. დილის სხივი ცას წითლად აფერადებდა და ოთახსაც ოდნავ ანათებდა.</w:t>
      </w:r>
    </w:p>
    <w:p w14:paraId="336C70DF" w14:textId="77777777" w:rsidR="00E10B49" w:rsidRPr="004C2D72" w:rsidRDefault="004C2D72" w:rsidP="004C2D72">
      <w:pPr>
        <w:pStyle w:val="BodyText"/>
        <w:spacing w:before="4" w:line="249" w:lineRule="auto"/>
        <w:ind w:left="1133" w:right="6"/>
        <w:jc w:val="both"/>
        <w:rPr>
          <w:rFonts w:ascii="Sylfaen" w:hAnsi="Sylfaen"/>
          <w:sz w:val="14"/>
          <w:szCs w:val="14"/>
        </w:rPr>
      </w:pPr>
      <w:r w:rsidRPr="004C2D72">
        <w:rPr>
          <w:rFonts w:ascii="Sylfaen" w:hAnsi="Sylfaen"/>
          <w:color w:val="231F20"/>
          <w:sz w:val="14"/>
          <w:szCs w:val="14"/>
        </w:rPr>
        <w:t>მაგიდაზე სანთელი იდო და ერთ-ერთი მეთვალყურე ნამცხვრის რეცეპტში იჭვრიტებოდა. დილის 8 საათი და 50 წუთი იყო. მომუშავეები ერთმანეთის მიყოლებით შემოვიდ</w:t>
      </w:r>
      <w:r w:rsidRPr="004C2D72">
        <w:rPr>
          <w:rFonts w:ascii="Sylfaen" w:hAnsi="Sylfaen"/>
          <w:color w:val="231F20"/>
          <w:sz w:val="14"/>
          <w:szCs w:val="14"/>
        </w:rPr>
        <w:t>ნენ ოთახში. ზოგი თავისი ინიციატივით იბანდა ხელებს და ეძებდა წინსაფარსა და სამუშაო ტანსაცმელს, ზოგსაც თავიანთი მეთვალყურეები ეხმარებოდნენ. როცა ყველა თავიანთ ადგილზე მიუსხდებოდა მაგიდას, ერთ-ერთი მომუშავე დილის ლექსს წაიკითხავდა. შემდეგ ყველა ხელს უქნევდა ე</w:t>
      </w:r>
      <w:r w:rsidRPr="004C2D72">
        <w:rPr>
          <w:rFonts w:ascii="Sylfaen" w:hAnsi="Sylfaen"/>
          <w:color w:val="231F20"/>
          <w:sz w:val="14"/>
          <w:szCs w:val="14"/>
        </w:rPr>
        <w:t>რთმანეთს და ამბობდა "დილა მშვიდობისა". ახლა კი იწყება ნამდვილი სამუშაო დღის დაგეგმვა. დღევანდელი პროექტია პურის გამოცხობა. გარდა ამისა, მივიღეთ დაბადების დღის ტორტის შეკვეთა და ხვალინდელი ფუნთუშის ცომიც დღეს უნდა მომზადდეს და დავაყოვნოთ სიცივეში.</w:t>
      </w:r>
    </w:p>
    <w:p w14:paraId="6232DB86" w14:textId="77777777" w:rsidR="00E10B49" w:rsidRPr="004C2D72" w:rsidRDefault="004C2D72" w:rsidP="004C2D72">
      <w:pPr>
        <w:pStyle w:val="BodyText"/>
        <w:spacing w:before="9" w:line="249" w:lineRule="auto"/>
        <w:ind w:left="1133"/>
        <w:jc w:val="both"/>
        <w:rPr>
          <w:rFonts w:ascii="Sylfaen" w:hAnsi="Sylfaen"/>
          <w:sz w:val="14"/>
          <w:szCs w:val="14"/>
        </w:rPr>
      </w:pPr>
      <w:r w:rsidRPr="004C2D72">
        <w:rPr>
          <w:rFonts w:ascii="Sylfaen" w:hAnsi="Sylfaen"/>
          <w:color w:val="231F20"/>
          <w:sz w:val="14"/>
          <w:szCs w:val="14"/>
        </w:rPr>
        <w:t>პურის ცომ</w:t>
      </w:r>
      <w:r w:rsidRPr="004C2D72">
        <w:rPr>
          <w:rFonts w:ascii="Sylfaen" w:hAnsi="Sylfaen"/>
          <w:color w:val="231F20"/>
          <w:sz w:val="14"/>
          <w:szCs w:val="14"/>
        </w:rPr>
        <w:t>ი ასაფუებლად იყო დაყოვნებული მთელი ღამის მანძილზე, ახლა კი გამოსაცხობად მზადაა. ზოგიერთ მომუშავეს ხანგრძლივი გამოცდილება აქვს, იცის რეგულარული დავალებები და საქმეები.  ერთი მომუშავე საცხობ ზეთს უსვამს პურის ტაფებს. სხვა კი</w:t>
      </w:r>
    </w:p>
    <w:p w14:paraId="541C8C94" w14:textId="77777777" w:rsidR="00E10B49" w:rsidRPr="004C2D72" w:rsidRDefault="004C2D72" w:rsidP="004C2D72">
      <w:pPr>
        <w:pStyle w:val="BodyText"/>
        <w:spacing w:before="58" w:line="249" w:lineRule="auto"/>
        <w:ind w:right="883"/>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ცომს ყოფს შესაბამის ნაწილებად და</w:t>
      </w:r>
      <w:r w:rsidRPr="004C2D72">
        <w:rPr>
          <w:rFonts w:ascii="Sylfaen" w:hAnsi="Sylfaen"/>
          <w:color w:val="231F20"/>
          <w:sz w:val="14"/>
          <w:szCs w:val="14"/>
        </w:rPr>
        <w:t xml:space="preserve"> წონის მათ სამზარეულოს სასწორზე. მესამე მომუშავე ფორმას აძლევს ცომს და სუფთად ათავსებს მას ცხიმწასმულ ფორმებზე. მეოთხე ასწორებს ფუნთუშებს, ზემოდან უსვამს ფუნჯს, ჩხვლეტს ჩანგლით და მარცვლებს აყრის ზემოდან. მაგიდის ბოლოს ეტლში ზის მომუშავე. მას ხელის მოძრაობ</w:t>
      </w:r>
      <w:r w:rsidRPr="004C2D72">
        <w:rPr>
          <w:rFonts w:ascii="Sylfaen" w:hAnsi="Sylfaen"/>
          <w:color w:val="231F20"/>
          <w:sz w:val="14"/>
          <w:szCs w:val="14"/>
        </w:rPr>
        <w:t>ა შეზღუდული აქვს და არ შეუძლია ცხობის პროცესში აქტიური მონაწილეობა, მაგრამ ინტერესით აკვირდება სამუშაოს პროცესს.</w:t>
      </w:r>
    </w:p>
    <w:p w14:paraId="6649EEFE" w14:textId="77777777" w:rsidR="00E10B49" w:rsidRPr="004C2D72" w:rsidRDefault="00E10B49" w:rsidP="004C2D72">
      <w:pPr>
        <w:pStyle w:val="BodyText"/>
        <w:spacing w:before="16"/>
        <w:jc w:val="both"/>
        <w:rPr>
          <w:rFonts w:ascii="Sylfaen" w:hAnsi="Sylfaen"/>
          <w:sz w:val="14"/>
          <w:szCs w:val="14"/>
        </w:rPr>
      </w:pPr>
    </w:p>
    <w:p w14:paraId="3D626F53" w14:textId="687D097D" w:rsidR="00E10B49" w:rsidRPr="004C2D72" w:rsidRDefault="004C2D72" w:rsidP="004C2D72">
      <w:pPr>
        <w:pStyle w:val="BodyText"/>
        <w:spacing w:line="249" w:lineRule="auto"/>
        <w:ind w:right="916"/>
        <w:jc w:val="both"/>
        <w:rPr>
          <w:rFonts w:ascii="Sylfaen" w:hAnsi="Sylfaen"/>
          <w:sz w:val="14"/>
          <w:szCs w:val="14"/>
        </w:rPr>
      </w:pPr>
      <w:r w:rsidRPr="004C2D72">
        <w:rPr>
          <w:rFonts w:ascii="Sylfaen" w:hAnsi="Sylfaen"/>
          <w:color w:val="231F20"/>
          <w:sz w:val="14"/>
          <w:szCs w:val="14"/>
        </w:rPr>
        <w:t>თანდათანობით, პურისა და ნამცხვრების სურნელი მთელ ოთახში ვრცელდება. თითქმის ლანჩის დროა და ე</w:t>
      </w:r>
      <w:r w:rsidR="00635753" w:rsidRPr="004C2D72">
        <w:rPr>
          <w:rFonts w:ascii="Sylfaen" w:hAnsi="Sylfaen"/>
          <w:color w:val="231F20"/>
          <w:sz w:val="14"/>
          <w:szCs w:val="14"/>
        </w:rPr>
        <w:t>რთ</w:t>
      </w:r>
      <w:r w:rsidRPr="004C2D72">
        <w:rPr>
          <w:rFonts w:ascii="Sylfaen" w:hAnsi="Sylfaen"/>
          <w:color w:val="231F20"/>
          <w:sz w:val="14"/>
          <w:szCs w:val="14"/>
        </w:rPr>
        <w:t xml:space="preserve">-ერთი მომუშავე აწყობს მაგიდას. მეტყველების უნარი </w:t>
      </w:r>
      <w:r w:rsidRPr="004C2D72">
        <w:rPr>
          <w:rFonts w:ascii="Sylfaen" w:hAnsi="Sylfaen"/>
          <w:color w:val="231F20"/>
          <w:sz w:val="14"/>
          <w:szCs w:val="14"/>
        </w:rPr>
        <w:t>არათანაბრადაა ბოძებული. ზოგიერთი ბევრს ლაპარაკობს, სხვები ყურად</w:t>
      </w:r>
      <w:r w:rsidR="00635753" w:rsidRPr="004C2D72">
        <w:rPr>
          <w:rFonts w:ascii="Sylfaen" w:hAnsi="Sylfaen"/>
          <w:color w:val="231F20"/>
          <w:sz w:val="14"/>
          <w:szCs w:val="14"/>
        </w:rPr>
        <w:t>ღ</w:t>
      </w:r>
      <w:r w:rsidRPr="004C2D72">
        <w:rPr>
          <w:rFonts w:ascii="Sylfaen" w:hAnsi="Sylfaen"/>
          <w:color w:val="231F20"/>
          <w:sz w:val="14"/>
          <w:szCs w:val="14"/>
        </w:rPr>
        <w:t>ებით იმზირებიან სივრცეში და ფინჯანი ყავით ტკბებიან. ერთ დასაქმებულს დახმარება სჭირდება ჭამისას და კოვზით იკვებება. სხვას კი დახმარება სჭირდება ტუალეტში გასვლისას. მეთვალყურე ცდილობს ჯგუფში ყურ</w:t>
      </w:r>
      <w:r w:rsidRPr="004C2D72">
        <w:rPr>
          <w:rFonts w:ascii="Sylfaen" w:hAnsi="Sylfaen"/>
          <w:color w:val="231F20"/>
          <w:sz w:val="14"/>
          <w:szCs w:val="14"/>
        </w:rPr>
        <w:t>ადღების გადანაწილებას ნაკლებად მოსაუბრე მომუშავეების საუბარში ჩართვით და ეხმარება მათ სათქმელის სიტყვებით გადმოცემაში, რათა მეტყველების არმქონე პირებიც სხვებისთვის შესამჩნევი გახდნენ. საუბარი ეხება სხვადასხვა თემებს. ერთი თავის მშობლებს ესტუმრა უქმეებზე, მ</w:t>
      </w:r>
      <w:r w:rsidRPr="004C2D72">
        <w:rPr>
          <w:rFonts w:ascii="Sylfaen" w:hAnsi="Sylfaen"/>
          <w:color w:val="231F20"/>
          <w:sz w:val="14"/>
          <w:szCs w:val="14"/>
        </w:rPr>
        <w:t>ეორეს დაბადების დღე ჰქონდა ხუთშაბათს. როდის მთავრდება სამუშაო დღე? სადილზე რა გვაქვს? ეს ყველა საჩქაროა. ერთ-ერთი მომუშავე მოულოდნელად აღელვდება და აკვირდება მეორეს ინტენსიურად და არაკომფორტულად. მეთვალყურე აღელვებულ მომუშავეს სთავაზობს ხელის საფქვავით დაა</w:t>
      </w:r>
      <w:r w:rsidRPr="004C2D72">
        <w:rPr>
          <w:rFonts w:ascii="Sylfaen" w:hAnsi="Sylfaen"/>
          <w:color w:val="231F20"/>
          <w:sz w:val="14"/>
          <w:szCs w:val="14"/>
        </w:rPr>
        <w:t>ქუცმაცოს ნუში კუთხეში, მაგიდისგან მოშორებით, მაგრამ იმავე ოთახში. მოგვიანებით, როცა პური უკვე გამოცხვა და ორთქლი გამოუშვა, ერთ-ერთი მომუშავე ჩამოივლის</w:t>
      </w:r>
    </w:p>
    <w:p w14:paraId="04558FF5" w14:textId="77777777" w:rsidR="00E10B49" w:rsidRPr="004C2D72" w:rsidRDefault="004C2D72" w:rsidP="004C2D72">
      <w:pPr>
        <w:pStyle w:val="BodyText"/>
        <w:spacing w:before="19" w:line="249" w:lineRule="auto"/>
        <w:ind w:right="883"/>
        <w:jc w:val="both"/>
        <w:rPr>
          <w:rFonts w:ascii="Sylfaen" w:hAnsi="Sylfaen"/>
          <w:sz w:val="14"/>
          <w:szCs w:val="14"/>
        </w:rPr>
      </w:pPr>
      <w:r w:rsidRPr="004C2D72">
        <w:rPr>
          <w:rFonts w:ascii="Sylfaen" w:hAnsi="Sylfaen"/>
          <w:color w:val="231F20"/>
          <w:sz w:val="14"/>
          <w:szCs w:val="14"/>
        </w:rPr>
        <w:t>და დაუნაწილებს პურს ახლო მაცხოვრებლებს. ზოგიერთ მომუშავეს ასევე ჰქონდა პური შეკვეთილი, ისინი პირდაპირ საცხობიდან იღებენ თავიანთ პურს და მიაქვთ თავიანთ ოჯახებში. დღის დასასრულს, დასაქმებულები ერთმანეთს ხელს ჩაჰკიდებენ და ეუბნებიან</w:t>
      </w:r>
    </w:p>
    <w:p w14:paraId="61806472" w14:textId="77777777" w:rsidR="00E10B49" w:rsidRPr="004C2D72" w:rsidRDefault="004C2D72" w:rsidP="004C2D72">
      <w:pPr>
        <w:pStyle w:val="BodyText"/>
        <w:spacing w:before="5"/>
        <w:jc w:val="both"/>
        <w:rPr>
          <w:rFonts w:ascii="Sylfaen" w:hAnsi="Sylfaen"/>
          <w:sz w:val="14"/>
          <w:szCs w:val="14"/>
        </w:rPr>
      </w:pPr>
      <w:r w:rsidRPr="004C2D72">
        <w:rPr>
          <w:rFonts w:ascii="Sylfaen" w:hAnsi="Sylfaen"/>
          <w:color w:val="231F20"/>
          <w:sz w:val="14"/>
          <w:szCs w:val="14"/>
        </w:rPr>
        <w:t>"მადლობა დღევანდელი დღისთვ</w:t>
      </w:r>
      <w:r w:rsidRPr="004C2D72">
        <w:rPr>
          <w:rFonts w:ascii="Sylfaen" w:hAnsi="Sylfaen"/>
          <w:color w:val="231F20"/>
          <w:sz w:val="14"/>
          <w:szCs w:val="14"/>
        </w:rPr>
        <w:t>ის".</w:t>
      </w:r>
    </w:p>
    <w:p w14:paraId="159A5D55" w14:textId="77777777" w:rsidR="00E10B49" w:rsidRPr="004C2D72" w:rsidRDefault="00E10B49" w:rsidP="004C2D72">
      <w:pPr>
        <w:pStyle w:val="BodyText"/>
        <w:spacing w:before="127"/>
        <w:jc w:val="both"/>
        <w:rPr>
          <w:rFonts w:ascii="Sylfaen" w:hAnsi="Sylfaen"/>
          <w:sz w:val="14"/>
          <w:szCs w:val="14"/>
        </w:rPr>
      </w:pPr>
    </w:p>
    <w:p w14:paraId="5DFB3947" w14:textId="77777777" w:rsidR="00E10B49" w:rsidRPr="004C2D72" w:rsidRDefault="004C2D72" w:rsidP="004C2D72">
      <w:pPr>
        <w:pStyle w:val="Heading2"/>
        <w:jc w:val="both"/>
        <w:rPr>
          <w:rFonts w:ascii="Sylfaen" w:hAnsi="Sylfaen"/>
          <w:sz w:val="24"/>
          <w:szCs w:val="24"/>
        </w:rPr>
      </w:pPr>
      <w:r w:rsidRPr="004C2D72">
        <w:rPr>
          <w:rFonts w:ascii="Sylfaen" w:hAnsi="Sylfaen"/>
          <w:color w:val="231F20"/>
          <w:sz w:val="24"/>
          <w:szCs w:val="24"/>
        </w:rPr>
        <w:t>საცხობში</w:t>
      </w:r>
      <w:r w:rsidRPr="004C2D72">
        <w:rPr>
          <w:rFonts w:ascii="Sylfaen" w:hAnsi="Sylfaen"/>
          <w:color w:val="231F20"/>
          <w:sz w:val="24"/>
          <w:szCs w:val="24"/>
        </w:rPr>
        <w:t xml:space="preserve"> </w:t>
      </w:r>
      <w:r w:rsidRPr="004C2D72">
        <w:rPr>
          <w:rFonts w:ascii="Sylfaen" w:hAnsi="Sylfaen"/>
          <w:color w:val="231F20"/>
          <w:sz w:val="24"/>
          <w:szCs w:val="24"/>
        </w:rPr>
        <w:t>მუშაობის</w:t>
      </w:r>
      <w:r w:rsidRPr="004C2D72">
        <w:rPr>
          <w:rFonts w:ascii="Sylfaen" w:hAnsi="Sylfaen"/>
          <w:color w:val="231F20"/>
          <w:sz w:val="24"/>
          <w:szCs w:val="24"/>
        </w:rPr>
        <w:t xml:space="preserve"> </w:t>
      </w:r>
      <w:r w:rsidRPr="004C2D72">
        <w:rPr>
          <w:rFonts w:ascii="Sylfaen" w:hAnsi="Sylfaen"/>
          <w:color w:val="231F20"/>
          <w:sz w:val="24"/>
          <w:szCs w:val="24"/>
        </w:rPr>
        <w:t>მნიშვნელობა</w:t>
      </w:r>
    </w:p>
    <w:p w14:paraId="09D149DD" w14:textId="77777777" w:rsidR="00E10B49" w:rsidRPr="004C2D72" w:rsidRDefault="004C2D72" w:rsidP="004C2D72">
      <w:pPr>
        <w:pStyle w:val="BodyText"/>
        <w:spacing w:before="222" w:line="249" w:lineRule="auto"/>
        <w:ind w:right="595"/>
        <w:jc w:val="both"/>
        <w:rPr>
          <w:rFonts w:ascii="Sylfaen" w:hAnsi="Sylfaen"/>
          <w:sz w:val="14"/>
          <w:szCs w:val="14"/>
        </w:rPr>
      </w:pPr>
      <w:r w:rsidRPr="004C2D72">
        <w:rPr>
          <w:rFonts w:ascii="Sylfaen" w:hAnsi="Sylfaen"/>
          <w:color w:val="231F20"/>
          <w:sz w:val="14"/>
          <w:szCs w:val="14"/>
        </w:rPr>
        <w:t>პრაქტიკული ამბავი მოგვითხრობს სოციალური თერაპიის ბიზნესის ჩვეულებრივი სამუშაო დღის შესახებ. როგორია საცხობში სამუშაო პროცესის ნაწილად ყოფნა? მაგალითის ჩვენება შესაძლებელია</w:t>
      </w:r>
    </w:p>
    <w:p w14:paraId="3D0B5A6F"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49" w:space="287"/>
            <w:col w:w="5674"/>
          </w:cols>
        </w:sectPr>
      </w:pPr>
    </w:p>
    <w:p w14:paraId="39EE3359" w14:textId="77777777" w:rsidR="00635753" w:rsidRPr="004C2D72" w:rsidRDefault="00635753" w:rsidP="004C2D72">
      <w:pPr>
        <w:spacing w:line="249" w:lineRule="auto"/>
        <w:ind w:left="245" w:right="5921"/>
        <w:jc w:val="both"/>
        <w:rPr>
          <w:rFonts w:ascii="Sylfaen" w:hAnsi="Sylfaen"/>
          <w:color w:val="231F20"/>
          <w:sz w:val="14"/>
          <w:szCs w:val="16"/>
        </w:rPr>
      </w:pPr>
    </w:p>
    <w:p w14:paraId="3C105CE6" w14:textId="77777777" w:rsidR="00635753" w:rsidRPr="004C2D72" w:rsidRDefault="00635753" w:rsidP="004C2D72">
      <w:pPr>
        <w:spacing w:line="249" w:lineRule="auto"/>
        <w:ind w:left="245" w:right="5921"/>
        <w:jc w:val="both"/>
        <w:rPr>
          <w:rFonts w:ascii="Sylfaen" w:hAnsi="Sylfaen"/>
          <w:color w:val="231F20"/>
          <w:sz w:val="14"/>
          <w:szCs w:val="16"/>
        </w:rPr>
      </w:pPr>
    </w:p>
    <w:p w14:paraId="7799222C" w14:textId="0234BBAC" w:rsidR="00E10B49" w:rsidRPr="004C2D72" w:rsidRDefault="004C2D72" w:rsidP="004C2D72">
      <w:pPr>
        <w:spacing w:line="249" w:lineRule="auto"/>
        <w:ind w:left="245" w:right="5921"/>
        <w:jc w:val="both"/>
        <w:rPr>
          <w:rFonts w:ascii="Sylfaen" w:hAnsi="Sylfaen"/>
          <w:i/>
          <w:sz w:val="14"/>
          <w:szCs w:val="16"/>
        </w:rPr>
      </w:pPr>
      <w:r w:rsidRPr="004C2D72">
        <w:rPr>
          <w:rFonts w:ascii="Sylfaen" w:hAnsi="Sylfaen"/>
          <w:color w:val="231F20"/>
          <w:sz w:val="14"/>
          <w:szCs w:val="16"/>
        </w:rPr>
        <w:t>მნიშვნელობის</w:t>
      </w:r>
      <w:r w:rsidRPr="004C2D72">
        <w:rPr>
          <w:rFonts w:ascii="Sylfaen" w:hAnsi="Sylfaen"/>
          <w:color w:val="231F20"/>
          <w:sz w:val="14"/>
          <w:szCs w:val="16"/>
        </w:rPr>
        <w:t xml:space="preserve"> სამი ასპექტის საფუძველზე, რაც წარმოდგენილია შესავალ ნაწილში: </w:t>
      </w:r>
      <w:r w:rsidRPr="004C2D72">
        <w:rPr>
          <w:rFonts w:ascii="Sylfaen" w:hAnsi="Sylfaen"/>
          <w:i/>
          <w:color w:val="231F20"/>
          <w:sz w:val="14"/>
          <w:szCs w:val="16"/>
        </w:rPr>
        <w:t xml:space="preserve">ღირებულების შექმნის ასპექტი, </w:t>
      </w:r>
    </w:p>
    <w:p w14:paraId="48C0E79F" w14:textId="77777777" w:rsidR="00E10B49" w:rsidRPr="004C2D72" w:rsidRDefault="00E10B49" w:rsidP="004C2D72">
      <w:pPr>
        <w:spacing w:line="249" w:lineRule="auto"/>
        <w:jc w:val="both"/>
        <w:rPr>
          <w:rFonts w:ascii="Sylfaen" w:hAnsi="Sylfaen"/>
          <w:sz w:val="14"/>
          <w:szCs w:val="16"/>
        </w:rPr>
        <w:sectPr w:rsidR="00E10B49" w:rsidRPr="004C2D72" w:rsidSect="00D11906">
          <w:pgSz w:w="11910" w:h="15880"/>
          <w:pgMar w:top="0" w:right="0" w:bottom="840" w:left="0" w:header="0" w:footer="657" w:gutter="0"/>
          <w:cols w:space="720"/>
        </w:sectPr>
      </w:pPr>
    </w:p>
    <w:p w14:paraId="2B829F7F" w14:textId="77777777" w:rsidR="00E10B49" w:rsidRPr="004C2D72" w:rsidRDefault="00E10B49" w:rsidP="004C2D72">
      <w:pPr>
        <w:pStyle w:val="BodyText"/>
        <w:jc w:val="both"/>
        <w:rPr>
          <w:rFonts w:ascii="Sylfaen" w:hAnsi="Sylfaen"/>
          <w:i/>
          <w:sz w:val="10"/>
          <w:szCs w:val="14"/>
        </w:rPr>
      </w:pPr>
    </w:p>
    <w:p w14:paraId="4D2D91B8" w14:textId="77777777" w:rsidR="00E10B49" w:rsidRPr="004C2D72" w:rsidRDefault="00E10B49" w:rsidP="004C2D72">
      <w:pPr>
        <w:pStyle w:val="BodyText"/>
        <w:jc w:val="both"/>
        <w:rPr>
          <w:rFonts w:ascii="Sylfaen" w:hAnsi="Sylfaen"/>
          <w:i/>
          <w:sz w:val="10"/>
          <w:szCs w:val="14"/>
        </w:rPr>
      </w:pPr>
    </w:p>
    <w:p w14:paraId="683C1DBA" w14:textId="77777777" w:rsidR="00E10B49" w:rsidRPr="004C2D72" w:rsidRDefault="00E10B49" w:rsidP="004C2D72">
      <w:pPr>
        <w:pStyle w:val="BodyText"/>
        <w:jc w:val="both"/>
        <w:rPr>
          <w:rFonts w:ascii="Sylfaen" w:hAnsi="Sylfaen"/>
          <w:i/>
          <w:sz w:val="10"/>
          <w:szCs w:val="14"/>
        </w:rPr>
      </w:pPr>
    </w:p>
    <w:p w14:paraId="654D5943" w14:textId="77777777" w:rsidR="00E10B49" w:rsidRPr="004C2D72" w:rsidRDefault="00E10B49" w:rsidP="004C2D72">
      <w:pPr>
        <w:pStyle w:val="BodyText"/>
        <w:jc w:val="both"/>
        <w:rPr>
          <w:rFonts w:ascii="Sylfaen" w:hAnsi="Sylfaen"/>
          <w:i/>
          <w:sz w:val="10"/>
          <w:szCs w:val="14"/>
        </w:rPr>
      </w:pPr>
    </w:p>
    <w:p w14:paraId="6366405F" w14:textId="77777777" w:rsidR="00E10B49" w:rsidRPr="004C2D72" w:rsidRDefault="00E10B49" w:rsidP="004C2D72">
      <w:pPr>
        <w:pStyle w:val="BodyText"/>
        <w:jc w:val="both"/>
        <w:rPr>
          <w:rFonts w:ascii="Sylfaen" w:hAnsi="Sylfaen"/>
          <w:i/>
          <w:sz w:val="10"/>
          <w:szCs w:val="14"/>
        </w:rPr>
      </w:pPr>
    </w:p>
    <w:p w14:paraId="64C05EF7" w14:textId="77777777" w:rsidR="00E10B49" w:rsidRPr="004C2D72" w:rsidRDefault="00E10B49" w:rsidP="004C2D72">
      <w:pPr>
        <w:pStyle w:val="BodyText"/>
        <w:jc w:val="both"/>
        <w:rPr>
          <w:rFonts w:ascii="Sylfaen" w:hAnsi="Sylfaen"/>
          <w:i/>
          <w:sz w:val="10"/>
          <w:szCs w:val="14"/>
        </w:rPr>
      </w:pPr>
    </w:p>
    <w:p w14:paraId="43081D7F" w14:textId="77777777" w:rsidR="00E10B49" w:rsidRPr="004C2D72" w:rsidRDefault="00E10B49" w:rsidP="004C2D72">
      <w:pPr>
        <w:pStyle w:val="BodyText"/>
        <w:jc w:val="both"/>
        <w:rPr>
          <w:rFonts w:ascii="Sylfaen" w:hAnsi="Sylfaen"/>
          <w:i/>
          <w:sz w:val="10"/>
          <w:szCs w:val="14"/>
        </w:rPr>
      </w:pPr>
    </w:p>
    <w:p w14:paraId="29605CF7" w14:textId="77777777" w:rsidR="00E10B49" w:rsidRPr="004C2D72" w:rsidRDefault="00E10B49" w:rsidP="004C2D72">
      <w:pPr>
        <w:pStyle w:val="BodyText"/>
        <w:jc w:val="both"/>
        <w:rPr>
          <w:rFonts w:ascii="Sylfaen" w:hAnsi="Sylfaen"/>
          <w:i/>
          <w:sz w:val="10"/>
          <w:szCs w:val="14"/>
        </w:rPr>
      </w:pPr>
    </w:p>
    <w:p w14:paraId="70DB42AC" w14:textId="77777777" w:rsidR="00E10B49" w:rsidRPr="004C2D72" w:rsidRDefault="00E10B49" w:rsidP="004C2D72">
      <w:pPr>
        <w:pStyle w:val="BodyText"/>
        <w:jc w:val="both"/>
        <w:rPr>
          <w:rFonts w:ascii="Sylfaen" w:hAnsi="Sylfaen"/>
          <w:i/>
          <w:sz w:val="10"/>
          <w:szCs w:val="14"/>
        </w:rPr>
      </w:pPr>
    </w:p>
    <w:p w14:paraId="2699C39C" w14:textId="77777777" w:rsidR="00E10B49" w:rsidRPr="004C2D72" w:rsidRDefault="00E10B49" w:rsidP="004C2D72">
      <w:pPr>
        <w:pStyle w:val="BodyText"/>
        <w:jc w:val="both"/>
        <w:rPr>
          <w:rFonts w:ascii="Sylfaen" w:hAnsi="Sylfaen"/>
          <w:i/>
          <w:sz w:val="10"/>
          <w:szCs w:val="14"/>
        </w:rPr>
      </w:pPr>
    </w:p>
    <w:p w14:paraId="73F20CB6" w14:textId="77777777" w:rsidR="00E10B49" w:rsidRPr="004C2D72" w:rsidRDefault="00E10B49" w:rsidP="004C2D72">
      <w:pPr>
        <w:pStyle w:val="BodyText"/>
        <w:jc w:val="both"/>
        <w:rPr>
          <w:rFonts w:ascii="Sylfaen" w:hAnsi="Sylfaen"/>
          <w:i/>
          <w:sz w:val="10"/>
          <w:szCs w:val="14"/>
        </w:rPr>
      </w:pPr>
    </w:p>
    <w:p w14:paraId="27DEA88A" w14:textId="77777777" w:rsidR="00E10B49" w:rsidRPr="004C2D72" w:rsidRDefault="00E10B49" w:rsidP="004C2D72">
      <w:pPr>
        <w:pStyle w:val="BodyText"/>
        <w:jc w:val="both"/>
        <w:rPr>
          <w:rFonts w:ascii="Sylfaen" w:hAnsi="Sylfaen"/>
          <w:i/>
          <w:sz w:val="10"/>
          <w:szCs w:val="14"/>
        </w:rPr>
      </w:pPr>
    </w:p>
    <w:p w14:paraId="23F48AE1" w14:textId="77777777" w:rsidR="00E10B49" w:rsidRPr="004C2D72" w:rsidRDefault="00E10B49" w:rsidP="004C2D72">
      <w:pPr>
        <w:pStyle w:val="BodyText"/>
        <w:jc w:val="both"/>
        <w:rPr>
          <w:rFonts w:ascii="Sylfaen" w:hAnsi="Sylfaen"/>
          <w:i/>
          <w:sz w:val="10"/>
          <w:szCs w:val="14"/>
        </w:rPr>
      </w:pPr>
    </w:p>
    <w:p w14:paraId="77809DEC" w14:textId="77777777" w:rsidR="00E10B49" w:rsidRPr="004C2D72" w:rsidRDefault="00E10B49" w:rsidP="004C2D72">
      <w:pPr>
        <w:pStyle w:val="BodyText"/>
        <w:jc w:val="both"/>
        <w:rPr>
          <w:rFonts w:ascii="Sylfaen" w:hAnsi="Sylfaen"/>
          <w:i/>
          <w:sz w:val="10"/>
          <w:szCs w:val="14"/>
        </w:rPr>
      </w:pPr>
    </w:p>
    <w:p w14:paraId="1C374BD1" w14:textId="77777777" w:rsidR="00E10B49" w:rsidRPr="004C2D72" w:rsidRDefault="00E10B49" w:rsidP="004C2D72">
      <w:pPr>
        <w:pStyle w:val="BodyText"/>
        <w:jc w:val="both"/>
        <w:rPr>
          <w:rFonts w:ascii="Sylfaen" w:hAnsi="Sylfaen"/>
          <w:i/>
          <w:sz w:val="10"/>
          <w:szCs w:val="14"/>
        </w:rPr>
      </w:pPr>
    </w:p>
    <w:p w14:paraId="106445C1" w14:textId="77777777" w:rsidR="00E10B49" w:rsidRPr="004C2D72" w:rsidRDefault="00E10B49" w:rsidP="004C2D72">
      <w:pPr>
        <w:pStyle w:val="BodyText"/>
        <w:jc w:val="both"/>
        <w:rPr>
          <w:rFonts w:ascii="Sylfaen" w:hAnsi="Sylfaen"/>
          <w:i/>
          <w:sz w:val="10"/>
          <w:szCs w:val="14"/>
        </w:rPr>
      </w:pPr>
    </w:p>
    <w:p w14:paraId="71D4B2C2" w14:textId="77777777" w:rsidR="00E10B49" w:rsidRPr="004C2D72" w:rsidRDefault="00E10B49" w:rsidP="004C2D72">
      <w:pPr>
        <w:pStyle w:val="BodyText"/>
        <w:jc w:val="both"/>
        <w:rPr>
          <w:rFonts w:ascii="Sylfaen" w:hAnsi="Sylfaen"/>
          <w:i/>
          <w:sz w:val="10"/>
          <w:szCs w:val="14"/>
        </w:rPr>
      </w:pPr>
    </w:p>
    <w:p w14:paraId="07DABEC8" w14:textId="77777777" w:rsidR="00E10B49" w:rsidRPr="004C2D72" w:rsidRDefault="00E10B49" w:rsidP="004C2D72">
      <w:pPr>
        <w:pStyle w:val="BodyText"/>
        <w:jc w:val="both"/>
        <w:rPr>
          <w:rFonts w:ascii="Sylfaen" w:hAnsi="Sylfaen"/>
          <w:i/>
          <w:sz w:val="10"/>
          <w:szCs w:val="14"/>
        </w:rPr>
      </w:pPr>
    </w:p>
    <w:p w14:paraId="6DD5AD56" w14:textId="77777777" w:rsidR="00E10B49" w:rsidRPr="004C2D72" w:rsidRDefault="00E10B49" w:rsidP="004C2D72">
      <w:pPr>
        <w:pStyle w:val="BodyText"/>
        <w:jc w:val="both"/>
        <w:rPr>
          <w:rFonts w:ascii="Sylfaen" w:hAnsi="Sylfaen"/>
          <w:i/>
          <w:sz w:val="10"/>
          <w:szCs w:val="14"/>
        </w:rPr>
      </w:pPr>
    </w:p>
    <w:p w14:paraId="39679C4D" w14:textId="77777777" w:rsidR="00E10B49" w:rsidRPr="004C2D72" w:rsidRDefault="00E10B49" w:rsidP="004C2D72">
      <w:pPr>
        <w:pStyle w:val="BodyText"/>
        <w:jc w:val="both"/>
        <w:rPr>
          <w:rFonts w:ascii="Sylfaen" w:hAnsi="Sylfaen"/>
          <w:i/>
          <w:sz w:val="10"/>
          <w:szCs w:val="14"/>
        </w:rPr>
      </w:pPr>
    </w:p>
    <w:p w14:paraId="56E40AB7" w14:textId="77777777" w:rsidR="00E10B49" w:rsidRPr="004C2D72" w:rsidRDefault="00E10B49" w:rsidP="004C2D72">
      <w:pPr>
        <w:pStyle w:val="BodyText"/>
        <w:jc w:val="both"/>
        <w:rPr>
          <w:rFonts w:ascii="Sylfaen" w:hAnsi="Sylfaen"/>
          <w:i/>
          <w:sz w:val="10"/>
          <w:szCs w:val="14"/>
        </w:rPr>
      </w:pPr>
    </w:p>
    <w:p w14:paraId="057BF908" w14:textId="77777777" w:rsidR="00E10B49" w:rsidRPr="004C2D72" w:rsidRDefault="00E10B49" w:rsidP="004C2D72">
      <w:pPr>
        <w:pStyle w:val="BodyText"/>
        <w:jc w:val="both"/>
        <w:rPr>
          <w:rFonts w:ascii="Sylfaen" w:hAnsi="Sylfaen"/>
          <w:i/>
          <w:sz w:val="10"/>
          <w:szCs w:val="14"/>
        </w:rPr>
      </w:pPr>
    </w:p>
    <w:p w14:paraId="000D66A0" w14:textId="77777777" w:rsidR="00E10B49" w:rsidRPr="004C2D72" w:rsidRDefault="00E10B49" w:rsidP="004C2D72">
      <w:pPr>
        <w:pStyle w:val="BodyText"/>
        <w:jc w:val="both"/>
        <w:rPr>
          <w:rFonts w:ascii="Sylfaen" w:hAnsi="Sylfaen"/>
          <w:i/>
          <w:sz w:val="10"/>
          <w:szCs w:val="14"/>
        </w:rPr>
      </w:pPr>
    </w:p>
    <w:p w14:paraId="1D26BCE1" w14:textId="77777777" w:rsidR="00E10B49" w:rsidRPr="004C2D72" w:rsidRDefault="00E10B49" w:rsidP="004C2D72">
      <w:pPr>
        <w:pStyle w:val="BodyText"/>
        <w:jc w:val="both"/>
        <w:rPr>
          <w:rFonts w:ascii="Sylfaen" w:hAnsi="Sylfaen"/>
          <w:i/>
          <w:sz w:val="10"/>
          <w:szCs w:val="14"/>
        </w:rPr>
      </w:pPr>
    </w:p>
    <w:p w14:paraId="7228B26B" w14:textId="77777777" w:rsidR="00E10B49" w:rsidRPr="004C2D72" w:rsidRDefault="00E10B49" w:rsidP="004C2D72">
      <w:pPr>
        <w:pStyle w:val="BodyText"/>
        <w:jc w:val="both"/>
        <w:rPr>
          <w:rFonts w:ascii="Sylfaen" w:hAnsi="Sylfaen"/>
          <w:i/>
          <w:sz w:val="10"/>
          <w:szCs w:val="14"/>
        </w:rPr>
      </w:pPr>
    </w:p>
    <w:p w14:paraId="1E51A092" w14:textId="77777777" w:rsidR="00E10B49" w:rsidRPr="004C2D72" w:rsidRDefault="00E10B49" w:rsidP="004C2D72">
      <w:pPr>
        <w:pStyle w:val="BodyText"/>
        <w:jc w:val="both"/>
        <w:rPr>
          <w:rFonts w:ascii="Sylfaen" w:hAnsi="Sylfaen"/>
          <w:i/>
          <w:sz w:val="10"/>
          <w:szCs w:val="14"/>
        </w:rPr>
      </w:pPr>
    </w:p>
    <w:p w14:paraId="3C89B185" w14:textId="77777777" w:rsidR="00E10B49" w:rsidRPr="004C2D72" w:rsidRDefault="00E10B49" w:rsidP="004C2D72">
      <w:pPr>
        <w:pStyle w:val="BodyText"/>
        <w:jc w:val="both"/>
        <w:rPr>
          <w:rFonts w:ascii="Sylfaen" w:hAnsi="Sylfaen"/>
          <w:i/>
          <w:sz w:val="10"/>
          <w:szCs w:val="14"/>
        </w:rPr>
      </w:pPr>
    </w:p>
    <w:p w14:paraId="096C02CD" w14:textId="77777777" w:rsidR="00E10B49" w:rsidRPr="004C2D72" w:rsidRDefault="00E10B49" w:rsidP="004C2D72">
      <w:pPr>
        <w:pStyle w:val="BodyText"/>
        <w:jc w:val="both"/>
        <w:rPr>
          <w:rFonts w:ascii="Sylfaen" w:hAnsi="Sylfaen"/>
          <w:i/>
          <w:sz w:val="10"/>
          <w:szCs w:val="14"/>
        </w:rPr>
      </w:pPr>
    </w:p>
    <w:p w14:paraId="0FB430E4" w14:textId="77777777" w:rsidR="00E10B49" w:rsidRPr="004C2D72" w:rsidRDefault="00E10B49" w:rsidP="004C2D72">
      <w:pPr>
        <w:pStyle w:val="BodyText"/>
        <w:jc w:val="both"/>
        <w:rPr>
          <w:rFonts w:ascii="Sylfaen" w:hAnsi="Sylfaen"/>
          <w:i/>
          <w:sz w:val="10"/>
          <w:szCs w:val="14"/>
        </w:rPr>
      </w:pPr>
    </w:p>
    <w:p w14:paraId="0EC45A12" w14:textId="77777777" w:rsidR="00E10B49" w:rsidRPr="004C2D72" w:rsidRDefault="00E10B49" w:rsidP="004C2D72">
      <w:pPr>
        <w:pStyle w:val="BodyText"/>
        <w:jc w:val="both"/>
        <w:rPr>
          <w:rFonts w:ascii="Sylfaen" w:hAnsi="Sylfaen"/>
          <w:i/>
          <w:sz w:val="10"/>
          <w:szCs w:val="14"/>
        </w:rPr>
      </w:pPr>
    </w:p>
    <w:p w14:paraId="1DC023B5" w14:textId="77777777" w:rsidR="00E10B49" w:rsidRPr="004C2D72" w:rsidRDefault="00E10B49" w:rsidP="004C2D72">
      <w:pPr>
        <w:pStyle w:val="BodyText"/>
        <w:jc w:val="both"/>
        <w:rPr>
          <w:rFonts w:ascii="Sylfaen" w:hAnsi="Sylfaen"/>
          <w:i/>
          <w:sz w:val="10"/>
          <w:szCs w:val="14"/>
        </w:rPr>
      </w:pPr>
    </w:p>
    <w:p w14:paraId="6F268EF3" w14:textId="77777777" w:rsidR="00E10B49" w:rsidRPr="004C2D72" w:rsidRDefault="00E10B49" w:rsidP="004C2D72">
      <w:pPr>
        <w:pStyle w:val="BodyText"/>
        <w:jc w:val="both"/>
        <w:rPr>
          <w:rFonts w:ascii="Sylfaen" w:hAnsi="Sylfaen"/>
          <w:i/>
          <w:sz w:val="10"/>
          <w:szCs w:val="14"/>
        </w:rPr>
      </w:pPr>
    </w:p>
    <w:p w14:paraId="3546E2F5" w14:textId="77777777" w:rsidR="00E10B49" w:rsidRPr="004C2D72" w:rsidRDefault="00E10B49" w:rsidP="004C2D72">
      <w:pPr>
        <w:pStyle w:val="BodyText"/>
        <w:jc w:val="both"/>
        <w:rPr>
          <w:rFonts w:ascii="Sylfaen" w:hAnsi="Sylfaen"/>
          <w:i/>
          <w:sz w:val="10"/>
          <w:szCs w:val="14"/>
        </w:rPr>
      </w:pPr>
    </w:p>
    <w:p w14:paraId="7B7DB362" w14:textId="77777777" w:rsidR="00E10B49" w:rsidRPr="004C2D72" w:rsidRDefault="00E10B49" w:rsidP="004C2D72">
      <w:pPr>
        <w:pStyle w:val="BodyText"/>
        <w:jc w:val="both"/>
        <w:rPr>
          <w:rFonts w:ascii="Sylfaen" w:hAnsi="Sylfaen"/>
          <w:i/>
          <w:sz w:val="10"/>
          <w:szCs w:val="14"/>
        </w:rPr>
      </w:pPr>
    </w:p>
    <w:p w14:paraId="2057A366" w14:textId="77777777" w:rsidR="00E10B49" w:rsidRPr="004C2D72" w:rsidRDefault="00E10B49" w:rsidP="004C2D72">
      <w:pPr>
        <w:pStyle w:val="BodyText"/>
        <w:jc w:val="both"/>
        <w:rPr>
          <w:rFonts w:ascii="Sylfaen" w:hAnsi="Sylfaen"/>
          <w:i/>
          <w:sz w:val="10"/>
          <w:szCs w:val="14"/>
        </w:rPr>
      </w:pPr>
    </w:p>
    <w:p w14:paraId="5D245000" w14:textId="77777777" w:rsidR="00E10B49" w:rsidRPr="004C2D72" w:rsidRDefault="00E10B49" w:rsidP="004C2D72">
      <w:pPr>
        <w:pStyle w:val="BodyText"/>
        <w:jc w:val="both"/>
        <w:rPr>
          <w:rFonts w:ascii="Sylfaen" w:hAnsi="Sylfaen"/>
          <w:i/>
          <w:sz w:val="10"/>
          <w:szCs w:val="14"/>
        </w:rPr>
      </w:pPr>
    </w:p>
    <w:p w14:paraId="551E08EF" w14:textId="77777777" w:rsidR="00E10B49" w:rsidRPr="004C2D72" w:rsidRDefault="00E10B49" w:rsidP="004C2D72">
      <w:pPr>
        <w:pStyle w:val="BodyText"/>
        <w:jc w:val="both"/>
        <w:rPr>
          <w:rFonts w:ascii="Sylfaen" w:hAnsi="Sylfaen"/>
          <w:i/>
          <w:sz w:val="10"/>
          <w:szCs w:val="14"/>
        </w:rPr>
      </w:pPr>
    </w:p>
    <w:p w14:paraId="7C49991B" w14:textId="77777777" w:rsidR="00E10B49" w:rsidRPr="004C2D72" w:rsidRDefault="00E10B49" w:rsidP="004C2D72">
      <w:pPr>
        <w:pStyle w:val="BodyText"/>
        <w:jc w:val="both"/>
        <w:rPr>
          <w:rFonts w:ascii="Sylfaen" w:hAnsi="Sylfaen"/>
          <w:i/>
          <w:sz w:val="10"/>
          <w:szCs w:val="14"/>
        </w:rPr>
      </w:pPr>
    </w:p>
    <w:p w14:paraId="2E838A4F" w14:textId="77777777" w:rsidR="00E10B49" w:rsidRPr="004C2D72" w:rsidRDefault="00E10B49" w:rsidP="004C2D72">
      <w:pPr>
        <w:pStyle w:val="BodyText"/>
        <w:jc w:val="both"/>
        <w:rPr>
          <w:rFonts w:ascii="Sylfaen" w:hAnsi="Sylfaen"/>
          <w:i/>
          <w:sz w:val="10"/>
          <w:szCs w:val="14"/>
        </w:rPr>
      </w:pPr>
    </w:p>
    <w:p w14:paraId="075DC8F4" w14:textId="77777777" w:rsidR="00E10B49" w:rsidRPr="004C2D72" w:rsidRDefault="00E10B49" w:rsidP="004C2D72">
      <w:pPr>
        <w:pStyle w:val="BodyText"/>
        <w:jc w:val="both"/>
        <w:rPr>
          <w:rFonts w:ascii="Sylfaen" w:hAnsi="Sylfaen"/>
          <w:i/>
          <w:sz w:val="10"/>
          <w:szCs w:val="14"/>
        </w:rPr>
      </w:pPr>
    </w:p>
    <w:p w14:paraId="33F2DA5C" w14:textId="77777777" w:rsidR="00E10B49" w:rsidRPr="004C2D72" w:rsidRDefault="00E10B49" w:rsidP="004C2D72">
      <w:pPr>
        <w:pStyle w:val="BodyText"/>
        <w:spacing w:before="35"/>
        <w:jc w:val="both"/>
        <w:rPr>
          <w:rFonts w:ascii="Sylfaen" w:hAnsi="Sylfaen"/>
          <w:i/>
          <w:sz w:val="10"/>
          <w:szCs w:val="14"/>
        </w:rPr>
      </w:pPr>
    </w:p>
    <w:p w14:paraId="06AFCB39" w14:textId="77777777" w:rsidR="00E10B49" w:rsidRPr="004C2D72" w:rsidRDefault="004C2D72" w:rsidP="004C2D72">
      <w:pPr>
        <w:ind w:left="850"/>
        <w:jc w:val="both"/>
        <w:rPr>
          <w:rFonts w:ascii="Sylfaen" w:hAnsi="Sylfaen"/>
          <w:sz w:val="10"/>
          <w:szCs w:val="16"/>
        </w:rPr>
      </w:pPr>
      <w:r w:rsidRPr="004C2D72">
        <w:rPr>
          <w:rFonts w:ascii="Sylfaen" w:hAnsi="Sylfaen"/>
          <w:noProof/>
          <w:sz w:val="16"/>
          <w:szCs w:val="16"/>
          <w:lang w:val="en-US"/>
        </w:rPr>
        <w:drawing>
          <wp:anchor distT="0" distB="0" distL="0" distR="0" simplePos="0" relativeHeight="251661824" behindDoc="0" locked="0" layoutInCell="1" allowOverlap="1" wp14:anchorId="17D54FF6" wp14:editId="6D694497">
            <wp:simplePos x="0" y="0"/>
            <wp:positionH relativeFrom="page">
              <wp:posOffset>0</wp:posOffset>
            </wp:positionH>
            <wp:positionV relativeFrom="paragraph">
              <wp:posOffset>-4806644</wp:posOffset>
            </wp:positionV>
            <wp:extent cx="7559992" cy="46925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7559992" cy="4692599"/>
                    </a:xfrm>
                    <a:prstGeom prst="rect">
                      <a:avLst/>
                    </a:prstGeom>
                  </pic:spPr>
                </pic:pic>
              </a:graphicData>
            </a:graphic>
          </wp:anchor>
        </w:drawing>
      </w:r>
      <w:r w:rsidRPr="004C2D72">
        <w:rPr>
          <w:rFonts w:ascii="Sylfaen" w:hAnsi="Sylfaen"/>
          <w:color w:val="231F20"/>
          <w:sz w:val="10"/>
          <w:szCs w:val="16"/>
        </w:rPr>
        <w:t>საქმიანობა როტვოლის საცხობში. ფოტო: ნილს ლანგელანდი.</w:t>
      </w:r>
    </w:p>
    <w:p w14:paraId="21140E58" w14:textId="77777777" w:rsidR="00E10B49" w:rsidRPr="004C2D72" w:rsidRDefault="00E10B49" w:rsidP="004C2D72">
      <w:pPr>
        <w:pStyle w:val="BodyText"/>
        <w:spacing w:before="85"/>
        <w:jc w:val="both"/>
        <w:rPr>
          <w:rFonts w:ascii="Sylfaen" w:hAnsi="Sylfaen"/>
          <w:sz w:val="14"/>
          <w:szCs w:val="14"/>
        </w:rPr>
      </w:pPr>
    </w:p>
    <w:p w14:paraId="19770822" w14:textId="77777777" w:rsidR="00E10B49" w:rsidRPr="004C2D72" w:rsidRDefault="00E10B49" w:rsidP="004C2D72">
      <w:pPr>
        <w:jc w:val="both"/>
        <w:rPr>
          <w:rFonts w:ascii="Sylfaen" w:hAnsi="Sylfaen"/>
          <w:sz w:val="16"/>
          <w:szCs w:val="16"/>
        </w:rPr>
        <w:sectPr w:rsidR="00E10B49" w:rsidRPr="004C2D72" w:rsidSect="00D11906">
          <w:footerReference w:type="default" r:id="rId45"/>
          <w:pgSz w:w="11910" w:h="15880"/>
          <w:pgMar w:top="1820" w:right="0" w:bottom="840" w:left="0" w:header="0" w:footer="657" w:gutter="0"/>
          <w:cols w:space="720"/>
        </w:sectPr>
      </w:pPr>
    </w:p>
    <w:p w14:paraId="067FC2BE" w14:textId="77777777" w:rsidR="00E10B49" w:rsidRPr="004C2D72" w:rsidRDefault="004C2D72" w:rsidP="004C2D72">
      <w:pPr>
        <w:spacing w:before="59"/>
        <w:ind w:left="850"/>
        <w:jc w:val="both"/>
        <w:rPr>
          <w:rFonts w:ascii="Sylfaen" w:hAnsi="Sylfaen"/>
          <w:i/>
          <w:sz w:val="14"/>
          <w:szCs w:val="16"/>
        </w:rPr>
      </w:pPr>
      <w:r w:rsidRPr="004C2D72">
        <w:rPr>
          <w:rFonts w:ascii="Sylfaen" w:hAnsi="Sylfaen"/>
          <w:i/>
          <w:color w:val="231F20"/>
          <w:sz w:val="14"/>
          <w:szCs w:val="16"/>
        </w:rPr>
        <w:lastRenderedPageBreak/>
        <w:t xml:space="preserve">სოციალური ასპექტი </w:t>
      </w:r>
      <w:r w:rsidRPr="004C2D72">
        <w:rPr>
          <w:rFonts w:ascii="Sylfaen" w:hAnsi="Sylfaen"/>
          <w:color w:val="231F20"/>
          <w:sz w:val="14"/>
          <w:szCs w:val="16"/>
        </w:rPr>
        <w:t xml:space="preserve">და </w:t>
      </w:r>
      <w:r w:rsidRPr="004C2D72">
        <w:rPr>
          <w:rFonts w:ascii="Sylfaen" w:hAnsi="Sylfaen"/>
          <w:i/>
          <w:color w:val="231F20"/>
          <w:sz w:val="14"/>
          <w:szCs w:val="16"/>
        </w:rPr>
        <w:t>თვით-აქტუალიზაციის ასპექტი</w:t>
      </w:r>
    </w:p>
    <w:p w14:paraId="6E5EA3F3" w14:textId="77777777" w:rsidR="00E10B49" w:rsidRPr="004C2D72" w:rsidRDefault="004C2D72" w:rsidP="004C2D72">
      <w:pPr>
        <w:pStyle w:val="BodyText"/>
        <w:spacing w:before="10"/>
        <w:ind w:left="850"/>
        <w:jc w:val="both"/>
        <w:rPr>
          <w:rFonts w:ascii="Sylfaen" w:hAnsi="Sylfaen"/>
          <w:sz w:val="14"/>
          <w:szCs w:val="14"/>
        </w:rPr>
      </w:pPr>
      <w:r w:rsidRPr="004C2D72">
        <w:rPr>
          <w:rFonts w:ascii="Sylfaen" w:hAnsi="Sylfaen"/>
          <w:color w:val="231F20"/>
          <w:sz w:val="14"/>
          <w:szCs w:val="14"/>
        </w:rPr>
        <w:t>(Heiret &amp; Stokkedal Bokn, 2008).</w:t>
      </w:r>
    </w:p>
    <w:p w14:paraId="3FC49292" w14:textId="77777777" w:rsidR="00E10B49" w:rsidRPr="004C2D72" w:rsidRDefault="00E10B49" w:rsidP="004C2D72">
      <w:pPr>
        <w:pStyle w:val="BodyText"/>
        <w:spacing w:before="20"/>
        <w:jc w:val="both"/>
        <w:rPr>
          <w:rFonts w:ascii="Sylfaen" w:hAnsi="Sylfaen"/>
          <w:sz w:val="14"/>
          <w:szCs w:val="14"/>
        </w:rPr>
      </w:pPr>
    </w:p>
    <w:p w14:paraId="7337B717" w14:textId="3F09E30F" w:rsidR="00E10B49" w:rsidRPr="004C2D72" w:rsidRDefault="004C2D72" w:rsidP="004C2D72">
      <w:pPr>
        <w:pStyle w:val="BodyText"/>
        <w:spacing w:line="249" w:lineRule="auto"/>
        <w:ind w:left="850"/>
        <w:jc w:val="both"/>
        <w:rPr>
          <w:rFonts w:ascii="Sylfaen" w:hAnsi="Sylfaen"/>
          <w:sz w:val="14"/>
          <w:szCs w:val="14"/>
        </w:rPr>
      </w:pPr>
      <w:r w:rsidRPr="004C2D72">
        <w:rPr>
          <w:rFonts w:ascii="Sylfaen" w:hAnsi="Sylfaen"/>
          <w:color w:val="231F20"/>
          <w:sz w:val="14"/>
          <w:szCs w:val="14"/>
        </w:rPr>
        <w:t xml:space="preserve">საცხობის </w:t>
      </w:r>
      <w:r w:rsidRPr="004C2D72">
        <w:rPr>
          <w:rFonts w:ascii="Sylfaen" w:hAnsi="Sylfaen"/>
          <w:i/>
          <w:color w:val="231F20"/>
          <w:sz w:val="14"/>
          <w:szCs w:val="14"/>
        </w:rPr>
        <w:t xml:space="preserve">ღირებულების შექმნის ასპექტი </w:t>
      </w:r>
      <w:r w:rsidRPr="004C2D72">
        <w:rPr>
          <w:rFonts w:ascii="Sylfaen" w:hAnsi="Sylfaen"/>
          <w:color w:val="231F20"/>
          <w:sz w:val="14"/>
          <w:szCs w:val="14"/>
        </w:rPr>
        <w:t>ცხადი და დაკვირვებადია, რადგან მოცემულ სამუშაო ადგილს ახასიათებს პროდუქტიულობა. სამუშაო დღის მანძილზე, შეიქმნა რაღაც ღირებული, რასაც კარგი გემო აქვს და მოთ</w:t>
      </w:r>
      <w:r w:rsidRPr="004C2D72">
        <w:rPr>
          <w:rFonts w:ascii="Sylfaen" w:hAnsi="Sylfaen"/>
          <w:color w:val="231F20"/>
          <w:sz w:val="14"/>
          <w:szCs w:val="14"/>
        </w:rPr>
        <w:t>ხოვნადია, კერძოდ პური და ნამცხვრები. ეს ღირებულება გასაგებია, მნიშვნელოვანი და გამჭვირვალეა იქ მომ</w:t>
      </w:r>
      <w:r w:rsidR="00635753" w:rsidRPr="004C2D72">
        <w:rPr>
          <w:rFonts w:ascii="Sylfaen" w:hAnsi="Sylfaen"/>
          <w:color w:val="231F20"/>
          <w:sz w:val="14"/>
          <w:szCs w:val="14"/>
        </w:rPr>
        <w:t>უ</w:t>
      </w:r>
      <w:r w:rsidRPr="004C2D72">
        <w:rPr>
          <w:rFonts w:ascii="Sylfaen" w:hAnsi="Sylfaen"/>
          <w:color w:val="231F20"/>
          <w:sz w:val="14"/>
          <w:szCs w:val="14"/>
        </w:rPr>
        <w:t>შავე ადამიანთა უმრავლესობისთვის. დასაქმებულები და ირგვლივ მყოფები აფასებენ და პურსა და ნამცხვრებს უკავშირებენ სამუშაო პროცესების თვისობრივ, ღირებულ შედეგებს.</w:t>
      </w:r>
    </w:p>
    <w:p w14:paraId="3B77D535" w14:textId="77777777" w:rsidR="00E10B49" w:rsidRPr="004C2D72" w:rsidRDefault="00E10B49" w:rsidP="004C2D72">
      <w:pPr>
        <w:pStyle w:val="BodyText"/>
        <w:spacing w:before="17"/>
        <w:jc w:val="both"/>
        <w:rPr>
          <w:rFonts w:ascii="Sylfaen" w:hAnsi="Sylfaen"/>
          <w:sz w:val="14"/>
          <w:szCs w:val="14"/>
        </w:rPr>
      </w:pPr>
    </w:p>
    <w:p w14:paraId="7F3B22CC" w14:textId="77777777" w:rsidR="00E10B49" w:rsidRPr="004C2D72" w:rsidRDefault="004C2D72" w:rsidP="004C2D72">
      <w:pPr>
        <w:pStyle w:val="BodyText"/>
        <w:spacing w:before="1" w:line="249" w:lineRule="auto"/>
        <w:ind w:left="850"/>
        <w:jc w:val="both"/>
        <w:rPr>
          <w:rFonts w:ascii="Sylfaen" w:hAnsi="Sylfaen"/>
          <w:sz w:val="14"/>
          <w:szCs w:val="14"/>
        </w:rPr>
      </w:pPr>
      <w:r w:rsidRPr="004C2D72">
        <w:rPr>
          <w:rFonts w:ascii="Sylfaen" w:hAnsi="Sylfaen"/>
          <w:i/>
          <w:color w:val="231F20"/>
          <w:sz w:val="14"/>
          <w:szCs w:val="14"/>
        </w:rPr>
        <w:t xml:space="preserve">სოციალური ასპექტი </w:t>
      </w:r>
      <w:r w:rsidRPr="004C2D72">
        <w:rPr>
          <w:rFonts w:ascii="Sylfaen" w:hAnsi="Sylfaen"/>
          <w:color w:val="231F20"/>
          <w:sz w:val="14"/>
          <w:szCs w:val="14"/>
        </w:rPr>
        <w:t>საცხობში წარმოიშვება, რადგან აქ მომუშავე ხალხს შორის არსებობს მომუშავეთა საზოგადოება. სოციალური საზოგადოება დაკავშირებულია პურისა და ნამცხვრების წარმოებასთან და სამუშაო პროცესებთან.</w:t>
      </w:r>
    </w:p>
    <w:p w14:paraId="1AB2F66E" w14:textId="77777777" w:rsidR="00E10B49" w:rsidRPr="004C2D72" w:rsidRDefault="004C2D72" w:rsidP="004C2D72">
      <w:pPr>
        <w:pStyle w:val="BodyText"/>
        <w:spacing w:before="3" w:line="249" w:lineRule="auto"/>
        <w:ind w:left="850"/>
        <w:jc w:val="both"/>
        <w:rPr>
          <w:rFonts w:ascii="Sylfaen" w:hAnsi="Sylfaen"/>
          <w:sz w:val="14"/>
          <w:szCs w:val="14"/>
        </w:rPr>
      </w:pPr>
      <w:r w:rsidRPr="004C2D72">
        <w:rPr>
          <w:rFonts w:ascii="Sylfaen" w:hAnsi="Sylfaen"/>
          <w:color w:val="231F20"/>
          <w:sz w:val="14"/>
          <w:szCs w:val="14"/>
        </w:rPr>
        <w:t>თუმცა, ის რაც სამუშაომდე და შემდეგ და ასევე შესვენების</w:t>
      </w:r>
      <w:r w:rsidRPr="004C2D72">
        <w:rPr>
          <w:rFonts w:ascii="Sylfaen" w:hAnsi="Sylfaen"/>
          <w:color w:val="231F20"/>
          <w:sz w:val="14"/>
          <w:szCs w:val="14"/>
        </w:rPr>
        <w:t xml:space="preserve"> დროს ხდება  აგრეთვე</w:t>
      </w:r>
    </w:p>
    <w:p w14:paraId="5EA4996C" w14:textId="5F7612A0" w:rsidR="00E10B49" w:rsidRPr="004C2D72" w:rsidRDefault="004C2D72" w:rsidP="004C2D72">
      <w:pPr>
        <w:pStyle w:val="BodyText"/>
        <w:spacing w:before="59" w:line="249" w:lineRule="auto"/>
        <w:ind w:left="307" w:right="1155"/>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მნიშვნელოვანია. ვგრძნობ ინტერაქციის ნათელ ფორმას და მომუშავეთა შორის პერსონალურ დონეზე არსებულ კოჰერენტულობას, რაც პურის ცხობაზე ბევრად მეტს ნიშნ</w:t>
      </w:r>
      <w:r w:rsidR="00635753" w:rsidRPr="004C2D72">
        <w:rPr>
          <w:rFonts w:ascii="Sylfaen" w:hAnsi="Sylfaen"/>
          <w:color w:val="231F20"/>
          <w:sz w:val="14"/>
          <w:szCs w:val="14"/>
        </w:rPr>
        <w:t>ა</w:t>
      </w:r>
      <w:r w:rsidRPr="004C2D72">
        <w:rPr>
          <w:rFonts w:ascii="Sylfaen" w:hAnsi="Sylfaen"/>
          <w:color w:val="231F20"/>
          <w:sz w:val="14"/>
          <w:szCs w:val="14"/>
        </w:rPr>
        <w:t>ვს. დღის მანძილზე წარმართული საუბრები მიუთითებს, რომ მომუშავე საზოგადოება უზრუნველყოფს ე</w:t>
      </w:r>
      <w:r w:rsidRPr="004C2D72">
        <w:rPr>
          <w:rFonts w:ascii="Sylfaen" w:hAnsi="Sylfaen"/>
          <w:color w:val="231F20"/>
          <w:sz w:val="14"/>
          <w:szCs w:val="14"/>
        </w:rPr>
        <w:t xml:space="preserve">რთმანეთისა და საკუთარი თავის დანახვის შესაძლებლობებს, სოციალური აღიარების ფორმას. </w:t>
      </w:r>
      <w:r w:rsidRPr="004C2D72">
        <w:rPr>
          <w:rFonts w:ascii="Sylfaen" w:hAnsi="Sylfaen"/>
          <w:i/>
          <w:color w:val="231F20"/>
          <w:sz w:val="14"/>
          <w:szCs w:val="14"/>
        </w:rPr>
        <w:t xml:space="preserve">სოციალური ასპექტი ცხადია </w:t>
      </w:r>
      <w:r w:rsidRPr="004C2D72">
        <w:rPr>
          <w:rFonts w:ascii="Sylfaen" w:hAnsi="Sylfaen"/>
          <w:color w:val="231F20"/>
          <w:sz w:val="14"/>
          <w:szCs w:val="14"/>
        </w:rPr>
        <w:t>როცა პოზიტიური ყურადღება ეთმობა არავერბალურ დასაქმებულებს, რომლებიც ჩართული არიან საუბრებსა და მოქმედებებში მომუშავე საზოგადოების მიერ.</w:t>
      </w:r>
    </w:p>
    <w:p w14:paraId="6B9EBEAA" w14:textId="77777777" w:rsidR="00E10B49" w:rsidRPr="004C2D72" w:rsidRDefault="00E10B49" w:rsidP="004C2D72">
      <w:pPr>
        <w:pStyle w:val="BodyText"/>
        <w:spacing w:before="17"/>
        <w:jc w:val="both"/>
        <w:rPr>
          <w:rFonts w:ascii="Sylfaen" w:hAnsi="Sylfaen"/>
          <w:sz w:val="14"/>
          <w:szCs w:val="14"/>
        </w:rPr>
      </w:pPr>
    </w:p>
    <w:p w14:paraId="44057851" w14:textId="4FB5800E" w:rsidR="00E10B49" w:rsidRPr="004C2D72" w:rsidRDefault="004C2D72" w:rsidP="004C2D72">
      <w:pPr>
        <w:pStyle w:val="BodyText"/>
        <w:spacing w:line="249" w:lineRule="auto"/>
        <w:ind w:left="307" w:right="1243"/>
        <w:jc w:val="both"/>
        <w:rPr>
          <w:rFonts w:ascii="Sylfaen" w:hAnsi="Sylfaen"/>
          <w:sz w:val="14"/>
          <w:szCs w:val="14"/>
        </w:rPr>
      </w:pPr>
      <w:r w:rsidRPr="004C2D72">
        <w:rPr>
          <w:rFonts w:ascii="Sylfaen" w:hAnsi="Sylfaen"/>
          <w:color w:val="231F20"/>
          <w:sz w:val="14"/>
          <w:szCs w:val="14"/>
        </w:rPr>
        <w:t xml:space="preserve">მომუშავე </w:t>
      </w:r>
      <w:r w:rsidRPr="004C2D72">
        <w:rPr>
          <w:rFonts w:ascii="Sylfaen" w:hAnsi="Sylfaen"/>
          <w:color w:val="231F20"/>
          <w:sz w:val="14"/>
          <w:szCs w:val="14"/>
        </w:rPr>
        <w:t>საზოგადოება ასევე უზრუნველყოფს პიროვნების სხვა მხრიდან დანახვის საშუალებას და წარმოაჩენს სახლისგან განსხვავებულ სოციალურ არენას. საცხობში არის ძალისხმევის მოთხ</w:t>
      </w:r>
      <w:r w:rsidR="00635753" w:rsidRPr="004C2D72">
        <w:rPr>
          <w:rFonts w:ascii="Sylfaen" w:hAnsi="Sylfaen"/>
          <w:color w:val="231F20"/>
          <w:sz w:val="14"/>
          <w:szCs w:val="14"/>
        </w:rPr>
        <w:t>ო</w:t>
      </w:r>
      <w:r w:rsidRPr="004C2D72">
        <w:rPr>
          <w:rFonts w:ascii="Sylfaen" w:hAnsi="Sylfaen"/>
          <w:color w:val="231F20"/>
          <w:sz w:val="14"/>
          <w:szCs w:val="14"/>
        </w:rPr>
        <w:t>ვნა და თანამშრომლობა საერთო მიზნისთვის. საცხობის მენეჯერი ამბობს, რომ დასაქმებულთა უმრავლესობა ს</w:t>
      </w:r>
      <w:r w:rsidRPr="004C2D72">
        <w:rPr>
          <w:rFonts w:ascii="Sylfaen" w:hAnsi="Sylfaen"/>
          <w:color w:val="231F20"/>
          <w:sz w:val="14"/>
          <w:szCs w:val="14"/>
        </w:rPr>
        <w:t>ამუშაოზე უფრო დამოუკიდებელია ვიდრე სახლში. თუ სახლში დღე ცუდად იწყება, სამუშაო ადგილი გარემოსა და ხალხის შეცვლისა და უკეთესი დასაწყისის შესაძლებლობას გაძლევთ. შეხვედრა სხვა ხალხთან,</w:t>
      </w:r>
    </w:p>
    <w:p w14:paraId="20E59F4F"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606" w:space="40"/>
            <w:col w:w="6264"/>
          </w:cols>
        </w:sectPr>
      </w:pPr>
    </w:p>
    <w:p w14:paraId="241D520C" w14:textId="77777777" w:rsidR="00E10B49" w:rsidRPr="004C2D72" w:rsidRDefault="00E10B49" w:rsidP="004C2D72">
      <w:pPr>
        <w:pStyle w:val="BodyText"/>
        <w:spacing w:before="7"/>
        <w:jc w:val="both"/>
        <w:rPr>
          <w:rFonts w:ascii="Sylfaen" w:hAnsi="Sylfaen"/>
          <w:sz w:val="2"/>
          <w:szCs w:val="14"/>
        </w:rPr>
      </w:pPr>
    </w:p>
    <w:p w14:paraId="13E1609E" w14:textId="77777777" w:rsidR="00E10B49" w:rsidRPr="004C2D72" w:rsidRDefault="004C2D72" w:rsidP="004C2D72">
      <w:pPr>
        <w:pStyle w:val="BodyText"/>
        <w:ind w:right="-29"/>
        <w:jc w:val="both"/>
        <w:rPr>
          <w:rFonts w:ascii="Sylfaen" w:hAnsi="Sylfaen"/>
          <w:sz w:val="14"/>
          <w:szCs w:val="14"/>
        </w:rPr>
      </w:pPr>
      <w:r w:rsidRPr="004C2D72">
        <w:rPr>
          <w:rFonts w:ascii="Sylfaen" w:hAnsi="Sylfaen"/>
          <w:noProof/>
          <w:sz w:val="14"/>
          <w:szCs w:val="14"/>
          <w:lang w:val="en-US"/>
        </w:rPr>
        <w:drawing>
          <wp:inline distT="0" distB="0" distL="0" distR="0" wp14:anchorId="7A7945D8" wp14:editId="19796C60">
            <wp:extent cx="3729724" cy="5333333"/>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3729724" cy="5333333"/>
                    </a:xfrm>
                    <a:prstGeom prst="rect">
                      <a:avLst/>
                    </a:prstGeom>
                  </pic:spPr>
                </pic:pic>
              </a:graphicData>
            </a:graphic>
          </wp:inline>
        </w:drawing>
      </w:r>
    </w:p>
    <w:p w14:paraId="48444119" w14:textId="77777777" w:rsidR="00E10B49" w:rsidRPr="004C2D72" w:rsidRDefault="00E10B49" w:rsidP="004C2D72">
      <w:pPr>
        <w:pStyle w:val="BodyText"/>
        <w:spacing w:before="1"/>
        <w:jc w:val="both"/>
        <w:rPr>
          <w:rFonts w:ascii="Sylfaen" w:hAnsi="Sylfaen"/>
          <w:sz w:val="10"/>
          <w:szCs w:val="14"/>
        </w:rPr>
      </w:pPr>
    </w:p>
    <w:p w14:paraId="7D8242A8" w14:textId="77777777" w:rsidR="00E10B49" w:rsidRPr="004C2D72" w:rsidRDefault="004C2D72" w:rsidP="004C2D72">
      <w:pPr>
        <w:ind w:left="1133"/>
        <w:jc w:val="both"/>
        <w:rPr>
          <w:rFonts w:ascii="Sylfaen" w:hAnsi="Sylfaen"/>
          <w:sz w:val="10"/>
          <w:szCs w:val="16"/>
        </w:rPr>
      </w:pPr>
      <w:r w:rsidRPr="004C2D72">
        <w:rPr>
          <w:rFonts w:ascii="Sylfaen" w:hAnsi="Sylfaen"/>
          <w:color w:val="231F20"/>
          <w:sz w:val="10"/>
          <w:szCs w:val="16"/>
        </w:rPr>
        <w:t>კეთილ მარტენსი. ჰელგესეტერის საცხობი</w:t>
      </w:r>
      <w:r w:rsidRPr="004C2D72">
        <w:rPr>
          <w:rFonts w:ascii="Sylfaen" w:hAnsi="Sylfaen"/>
          <w:color w:val="231F20"/>
          <w:sz w:val="10"/>
          <w:szCs w:val="16"/>
        </w:rPr>
        <w:t>. ფოტო: ფროდე ჰოლელანდი.</w:t>
      </w:r>
    </w:p>
    <w:p w14:paraId="09441A6D" w14:textId="77777777" w:rsidR="00E10B49" w:rsidRPr="004C2D72" w:rsidRDefault="00E10B49" w:rsidP="004C2D72">
      <w:pPr>
        <w:pStyle w:val="BodyText"/>
        <w:spacing w:before="25"/>
        <w:jc w:val="both"/>
        <w:rPr>
          <w:rFonts w:ascii="Sylfaen" w:hAnsi="Sylfaen"/>
          <w:sz w:val="10"/>
          <w:szCs w:val="14"/>
        </w:rPr>
      </w:pPr>
    </w:p>
    <w:p w14:paraId="14B67096" w14:textId="77777777" w:rsidR="00E10B49" w:rsidRPr="004C2D72" w:rsidRDefault="004C2D72" w:rsidP="004C2D72">
      <w:pPr>
        <w:pStyle w:val="BodyText"/>
        <w:spacing w:line="249" w:lineRule="auto"/>
        <w:ind w:left="1130"/>
        <w:jc w:val="both"/>
        <w:rPr>
          <w:rFonts w:ascii="Sylfaen" w:hAnsi="Sylfaen"/>
          <w:sz w:val="14"/>
          <w:szCs w:val="14"/>
        </w:rPr>
      </w:pPr>
      <w:r w:rsidRPr="004C2D72">
        <w:rPr>
          <w:rFonts w:ascii="Sylfaen" w:hAnsi="Sylfaen"/>
          <w:color w:val="231F20"/>
          <w:sz w:val="14"/>
          <w:szCs w:val="14"/>
        </w:rPr>
        <w:t>დასაქმებულის სხვა ამოცანებსა და როლებთან უზრუნველყოფს განსხვავებულ სტატუსს, რომელსაც ზოგიერთი ადამიანი აღიქვამს, როგორც ძალიან მნიშვნელოვანს, რაც მათთვის სტიმული ხდება. ეს აფართოებს სოციალურ ქსელს და სოციალურ როლებს.</w:t>
      </w:r>
    </w:p>
    <w:p w14:paraId="3609EBAE" w14:textId="56733AB5" w:rsidR="00E10B49" w:rsidRPr="004C2D72" w:rsidRDefault="004C2D72" w:rsidP="004C2D72">
      <w:pPr>
        <w:pStyle w:val="BodyText"/>
        <w:spacing w:before="46" w:line="249" w:lineRule="auto"/>
        <w:ind w:right="935"/>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დასაქმებულის</w:t>
      </w:r>
      <w:r w:rsidRPr="004C2D72">
        <w:rPr>
          <w:rFonts w:ascii="Sylfaen" w:hAnsi="Sylfaen"/>
          <w:color w:val="231F20"/>
          <w:sz w:val="14"/>
          <w:szCs w:val="14"/>
        </w:rPr>
        <w:t xml:space="preserve"> როლი უფრო მეტ მოთხოვნასა და მოლოდინებს მოიცავს, ვიდრე მომსახურების მიმღების როლი. ამავდროულად, სამუშაო სიტუაცია უზრუნველყოფს აქტიური ჩართულობის ფარგლებს, რაც სწავლისა და პოზიტიური თვით-გამოხატვის საშუალებას იძლევა. მომუშავე საზოგადოებაში ხორციელდება როგორ</w:t>
      </w:r>
      <w:r w:rsidRPr="004C2D72">
        <w:rPr>
          <w:rFonts w:ascii="Sylfaen" w:hAnsi="Sylfaen"/>
          <w:color w:val="231F20"/>
          <w:sz w:val="14"/>
          <w:szCs w:val="14"/>
        </w:rPr>
        <w:t>ც სამუშაო ტრენინგი, ასევე სოციალური სწავლება. დადგენილია საერთო ნორმები თუ როგორ, როდის და რა გზით უნდა მოხდეს დავალებების შესრულება და როგორ უნდა განახორციელონ ინტერაქცია დასაქმებულებმა. აღნიშნულის წყალობით, ადამიანებს შორის თანამშრომლობა, სოციალური უნარე</w:t>
      </w:r>
      <w:r w:rsidRPr="004C2D72">
        <w:rPr>
          <w:rFonts w:ascii="Sylfaen" w:hAnsi="Sylfaen"/>
          <w:color w:val="231F20"/>
          <w:sz w:val="14"/>
          <w:szCs w:val="14"/>
        </w:rPr>
        <w:t>ბი და ინტერესები პრაქტიკულად ხორციელდება, თუნდაც იმ ადამიანთა შემთხვევაში, რომლებიც მოკლებულნი არიან ვერბალური გამოხატვის უნარს. მეთვალყურეებისა და კოლეგების დახმარებით, მეტყველების უნარის არ მქონე დასაქმებულებიც ჩართულნი არიან საზოგადოებაში. საცხობში მათი</w:t>
      </w:r>
      <w:r w:rsidRPr="004C2D72">
        <w:rPr>
          <w:rFonts w:ascii="Sylfaen" w:hAnsi="Sylfaen"/>
          <w:color w:val="231F20"/>
          <w:sz w:val="14"/>
          <w:szCs w:val="14"/>
        </w:rPr>
        <w:t xml:space="preserve"> ყოფნით მათ ეძლევათ ხმა, უფრო მეტი ადამიანი ამჩნევს და აღიარებს ვიდრე მათი მხოლოდ სახლში ყოფნით იქნებოდა შესაძლებელი. ამდენად, </w:t>
      </w:r>
      <w:r w:rsidRPr="004C2D72">
        <w:rPr>
          <w:rFonts w:ascii="Sylfaen" w:hAnsi="Sylfaen"/>
          <w:i/>
          <w:color w:val="231F20"/>
          <w:sz w:val="14"/>
          <w:szCs w:val="14"/>
        </w:rPr>
        <w:t xml:space="preserve">სოციალური ასპექტი </w:t>
      </w:r>
      <w:r w:rsidRPr="004C2D72">
        <w:rPr>
          <w:rFonts w:ascii="Sylfaen" w:hAnsi="Sylfaen"/>
          <w:color w:val="231F20"/>
          <w:sz w:val="14"/>
          <w:szCs w:val="14"/>
        </w:rPr>
        <w:t>შეიძლება იყოს არგუმენტი მცირე შრომითი შესაძლებლობების და შეზ</w:t>
      </w:r>
      <w:r w:rsidR="00635753" w:rsidRPr="004C2D72">
        <w:rPr>
          <w:rFonts w:ascii="Sylfaen" w:hAnsi="Sylfaen"/>
          <w:color w:val="231F20"/>
          <w:sz w:val="14"/>
          <w:szCs w:val="14"/>
        </w:rPr>
        <w:t>ღ</w:t>
      </w:r>
      <w:r w:rsidRPr="004C2D72">
        <w:rPr>
          <w:rFonts w:ascii="Sylfaen" w:hAnsi="Sylfaen"/>
          <w:color w:val="231F20"/>
          <w:sz w:val="14"/>
          <w:szCs w:val="14"/>
        </w:rPr>
        <w:t>უდული საკომუნიკაციო უნარების მქონე ხალხის მომუშავე</w:t>
      </w:r>
      <w:r w:rsidRPr="004C2D72">
        <w:rPr>
          <w:rFonts w:ascii="Sylfaen" w:hAnsi="Sylfaen"/>
          <w:color w:val="231F20"/>
          <w:sz w:val="14"/>
          <w:szCs w:val="14"/>
        </w:rPr>
        <w:t xml:space="preserve"> საზოგადოებაში ჩართვისთვის. ჩართულობა უზრუნველყოფს სოციალურ აღიარებას, როლის ვარიაციასა და ცხოვრების ხარისხს, მიუხედავად პროდუქტიულობისა და მუშაობის შესაძლებლობისა. ამდენად, მომუშავე საზოგადოება უფრო ძლიერია, ვიდრე</w:t>
      </w:r>
    </w:p>
    <w:p w14:paraId="35A34D1A" w14:textId="202E94CA" w:rsidR="00E10B49" w:rsidRPr="004C2D72" w:rsidRDefault="004C2D72" w:rsidP="004C2D72">
      <w:pPr>
        <w:spacing w:before="19" w:line="249" w:lineRule="auto"/>
        <w:ind w:right="696"/>
        <w:jc w:val="both"/>
        <w:rPr>
          <w:rFonts w:ascii="Sylfaen" w:hAnsi="Sylfaen"/>
          <w:sz w:val="14"/>
          <w:szCs w:val="16"/>
        </w:rPr>
      </w:pPr>
      <w:r w:rsidRPr="004C2D72">
        <w:rPr>
          <w:rFonts w:ascii="Sylfaen" w:hAnsi="Sylfaen"/>
          <w:color w:val="231F20"/>
          <w:sz w:val="14"/>
          <w:szCs w:val="16"/>
        </w:rPr>
        <w:t>ცალკეული დასაქმებული მარტო: ორივე,</w:t>
      </w:r>
      <w:r w:rsidR="00635753" w:rsidRPr="004C2D72">
        <w:rPr>
          <w:rFonts w:ascii="Sylfaen" w:hAnsi="Sylfaen"/>
          <w:color w:val="231F20"/>
          <w:sz w:val="14"/>
          <w:szCs w:val="16"/>
        </w:rPr>
        <w:t xml:space="preserve"> </w:t>
      </w:r>
      <w:r w:rsidRPr="004C2D72">
        <w:rPr>
          <w:rFonts w:ascii="Sylfaen" w:hAnsi="Sylfaen"/>
          <w:i/>
          <w:color w:val="231F20"/>
          <w:sz w:val="14"/>
          <w:szCs w:val="16"/>
        </w:rPr>
        <w:t xml:space="preserve">ღირებულების შექმნის ასპექტი </w:t>
      </w:r>
      <w:r w:rsidRPr="004C2D72">
        <w:rPr>
          <w:rFonts w:ascii="Sylfaen" w:hAnsi="Sylfaen"/>
          <w:color w:val="231F20"/>
          <w:sz w:val="14"/>
          <w:szCs w:val="16"/>
        </w:rPr>
        <w:t>და</w:t>
      </w:r>
      <w:r w:rsidR="00635753" w:rsidRPr="004C2D72">
        <w:rPr>
          <w:rFonts w:ascii="Sylfaen" w:hAnsi="Sylfaen"/>
          <w:color w:val="231F20"/>
          <w:sz w:val="14"/>
          <w:szCs w:val="16"/>
        </w:rPr>
        <w:t xml:space="preserve"> </w:t>
      </w:r>
      <w:r w:rsidRPr="004C2D72">
        <w:rPr>
          <w:rFonts w:ascii="Sylfaen" w:hAnsi="Sylfaen"/>
          <w:i/>
          <w:color w:val="231F20"/>
          <w:sz w:val="14"/>
          <w:szCs w:val="16"/>
        </w:rPr>
        <w:t xml:space="preserve">სოციალური ასპექტი </w:t>
      </w:r>
      <w:r w:rsidRPr="004C2D72">
        <w:rPr>
          <w:rFonts w:ascii="Sylfaen" w:hAnsi="Sylfaen"/>
          <w:color w:val="231F20"/>
          <w:sz w:val="14"/>
          <w:szCs w:val="16"/>
        </w:rPr>
        <w:t>დამოკიდებულია ყველას ჩართულობაზე, ძალისხმევასა და წვლილზე.</w:t>
      </w:r>
    </w:p>
    <w:p w14:paraId="54D19E95" w14:textId="77777777" w:rsidR="00E10B49" w:rsidRPr="004C2D72" w:rsidRDefault="00E10B49" w:rsidP="004C2D72">
      <w:pPr>
        <w:pStyle w:val="BodyText"/>
        <w:spacing w:before="11"/>
        <w:jc w:val="both"/>
        <w:rPr>
          <w:rFonts w:ascii="Sylfaen" w:hAnsi="Sylfaen"/>
          <w:sz w:val="14"/>
          <w:szCs w:val="14"/>
        </w:rPr>
      </w:pPr>
    </w:p>
    <w:p w14:paraId="08BDA68E" w14:textId="77777777" w:rsidR="00E10B49" w:rsidRPr="004C2D72" w:rsidRDefault="004C2D72" w:rsidP="004C2D72">
      <w:pPr>
        <w:pStyle w:val="BodyText"/>
        <w:spacing w:line="249" w:lineRule="auto"/>
        <w:ind w:right="696"/>
        <w:jc w:val="both"/>
        <w:rPr>
          <w:rFonts w:ascii="Sylfaen" w:hAnsi="Sylfaen"/>
          <w:sz w:val="14"/>
          <w:szCs w:val="14"/>
        </w:rPr>
      </w:pPr>
      <w:r w:rsidRPr="004C2D72">
        <w:rPr>
          <w:rFonts w:ascii="Sylfaen" w:hAnsi="Sylfaen"/>
          <w:i/>
          <w:color w:val="231F20"/>
          <w:sz w:val="14"/>
          <w:szCs w:val="14"/>
        </w:rPr>
        <w:t xml:space="preserve">თვით-აქტუალიზაციის მნიშვნელობის ასპექტი, </w:t>
      </w:r>
      <w:r w:rsidRPr="004C2D72">
        <w:rPr>
          <w:rFonts w:ascii="Sylfaen" w:hAnsi="Sylfaen"/>
          <w:color w:val="231F20"/>
          <w:sz w:val="14"/>
          <w:szCs w:val="14"/>
        </w:rPr>
        <w:t>რომელსაც ჰეირეტი &amp; სტოკედალ ბოკნი მიუთითებენ (2008) ჩანს, რომ ერთგვარად ამბიციური კონცეპტია, მაგრამ, მიუხე</w:t>
      </w:r>
      <w:r w:rsidRPr="004C2D72">
        <w:rPr>
          <w:rFonts w:ascii="Sylfaen" w:hAnsi="Sylfaen"/>
          <w:color w:val="231F20"/>
          <w:sz w:val="14"/>
          <w:szCs w:val="14"/>
        </w:rPr>
        <w:t>დავად ამისა, ნათელს ჰფენს საცხობის მომუშავე საზოგადოებას. საცხობის სამუშაო დღის აღწერის საფუძველზე, რთულია დავამტკიცოთ, რომ დასაქმებულებმა გამოსცადეს თვით-რეალიზაცია.</w:t>
      </w:r>
    </w:p>
    <w:p w14:paraId="6EAB42B1" w14:textId="77777777" w:rsidR="00E10B49" w:rsidRPr="004C2D72" w:rsidRDefault="004C2D72" w:rsidP="004C2D72">
      <w:pPr>
        <w:pStyle w:val="BodyText"/>
        <w:spacing w:before="5"/>
        <w:jc w:val="both"/>
        <w:rPr>
          <w:rFonts w:ascii="Sylfaen" w:hAnsi="Sylfaen"/>
          <w:sz w:val="14"/>
          <w:szCs w:val="14"/>
        </w:rPr>
      </w:pPr>
      <w:r w:rsidRPr="004C2D72">
        <w:rPr>
          <w:rFonts w:ascii="Sylfaen" w:hAnsi="Sylfaen"/>
          <w:color w:val="231F20"/>
          <w:sz w:val="14"/>
          <w:szCs w:val="14"/>
        </w:rPr>
        <w:t>თუმცა, ნათელია, რომ</w:t>
      </w:r>
    </w:p>
    <w:p w14:paraId="3B2A677A" w14:textId="77777777" w:rsidR="00E10B49" w:rsidRPr="004C2D72" w:rsidRDefault="004C2D72" w:rsidP="004C2D72">
      <w:pPr>
        <w:pStyle w:val="BodyText"/>
        <w:spacing w:before="10" w:line="249" w:lineRule="auto"/>
        <w:ind w:right="935"/>
        <w:jc w:val="both"/>
        <w:rPr>
          <w:rFonts w:ascii="Sylfaen" w:hAnsi="Sylfaen"/>
          <w:i/>
          <w:sz w:val="14"/>
          <w:szCs w:val="14"/>
        </w:rPr>
      </w:pPr>
      <w:r w:rsidRPr="004C2D72">
        <w:rPr>
          <w:rFonts w:ascii="Sylfaen" w:hAnsi="Sylfaen"/>
          <w:color w:val="231F20"/>
          <w:sz w:val="14"/>
          <w:szCs w:val="14"/>
        </w:rPr>
        <w:t xml:space="preserve">სამუშაო მათ მხიარულებისა და კმაყოფილების განცდას უქმნის. დღის ბოლოს, </w:t>
      </w:r>
      <w:r w:rsidRPr="004C2D72">
        <w:rPr>
          <w:rFonts w:ascii="Sylfaen" w:hAnsi="Sylfaen"/>
          <w:color w:val="231F20"/>
          <w:sz w:val="14"/>
          <w:szCs w:val="14"/>
        </w:rPr>
        <w:t>ჩანს, რომ მომუშავეები ამაყობენ დღის მანძილზე წარმოებული პროდუქტებით. დღის ყველაზე მნიშვნელოვანი მომენტია, როცა ახალგამომცხვარ ფუნთუშებს გადასცემენ საზოგადოებას და მიჰყიდიან დასაქმებულებს. მიუხედავად იმისა, რომ თითოეულმა მომუშავემ მხოლოდ მცირე წვლილი შეიტან</w:t>
      </w:r>
      <w:r w:rsidRPr="004C2D72">
        <w:rPr>
          <w:rFonts w:ascii="Sylfaen" w:hAnsi="Sylfaen"/>
          <w:color w:val="231F20"/>
          <w:sz w:val="14"/>
          <w:szCs w:val="14"/>
        </w:rPr>
        <w:t xml:space="preserve">ა სამუშაო პროცესში, ხშირად გვესმოდა შემდეგი წინადადება: </w:t>
      </w:r>
      <w:r w:rsidRPr="004C2D72">
        <w:rPr>
          <w:rFonts w:ascii="Sylfaen" w:hAnsi="Sylfaen"/>
          <w:i/>
          <w:color w:val="231F20"/>
          <w:sz w:val="14"/>
          <w:szCs w:val="14"/>
        </w:rPr>
        <w:t>"</w:t>
      </w:r>
      <w:r w:rsidRPr="004C2D72">
        <w:rPr>
          <w:rFonts w:ascii="Sylfaen" w:hAnsi="Sylfaen"/>
          <w:color w:val="231F20"/>
          <w:sz w:val="14"/>
          <w:szCs w:val="14"/>
        </w:rPr>
        <w:t>ეს პური მე გამოვაცხე.</w:t>
      </w:r>
      <w:r w:rsidRPr="004C2D72">
        <w:rPr>
          <w:rFonts w:ascii="Sylfaen" w:hAnsi="Sylfaen"/>
          <w:i/>
          <w:color w:val="231F20"/>
          <w:sz w:val="14"/>
          <w:szCs w:val="14"/>
        </w:rPr>
        <w:t>"</w:t>
      </w:r>
    </w:p>
    <w:p w14:paraId="64D091CE" w14:textId="77777777" w:rsidR="00E10B49" w:rsidRPr="004C2D72" w:rsidRDefault="00E10B49" w:rsidP="004C2D72">
      <w:pPr>
        <w:pStyle w:val="BodyText"/>
        <w:spacing w:before="17"/>
        <w:jc w:val="both"/>
        <w:rPr>
          <w:rFonts w:ascii="Sylfaen" w:hAnsi="Sylfaen"/>
          <w:i/>
          <w:sz w:val="14"/>
          <w:szCs w:val="14"/>
        </w:rPr>
      </w:pPr>
    </w:p>
    <w:p w14:paraId="3076678D" w14:textId="70CBBA6F" w:rsidR="00E10B49" w:rsidRPr="004C2D72" w:rsidRDefault="004C2D72" w:rsidP="004C2D72">
      <w:pPr>
        <w:pStyle w:val="BodyText"/>
        <w:spacing w:line="249" w:lineRule="auto"/>
        <w:ind w:right="935"/>
        <w:jc w:val="both"/>
        <w:rPr>
          <w:rFonts w:ascii="Sylfaen" w:hAnsi="Sylfaen"/>
          <w:sz w:val="14"/>
          <w:szCs w:val="14"/>
        </w:rPr>
      </w:pPr>
      <w:r w:rsidRPr="004C2D72">
        <w:rPr>
          <w:rFonts w:ascii="Sylfaen" w:hAnsi="Sylfaen"/>
          <w:color w:val="231F20"/>
          <w:sz w:val="14"/>
          <w:szCs w:val="14"/>
        </w:rPr>
        <w:t>პური და ნამცხვრები მომუშ</w:t>
      </w:r>
      <w:r w:rsidR="00635753" w:rsidRPr="004C2D72">
        <w:rPr>
          <w:rFonts w:ascii="Sylfaen" w:hAnsi="Sylfaen"/>
          <w:color w:val="231F20"/>
          <w:sz w:val="14"/>
          <w:szCs w:val="14"/>
        </w:rPr>
        <w:t>ა</w:t>
      </w:r>
      <w:r w:rsidRPr="004C2D72">
        <w:rPr>
          <w:rFonts w:ascii="Sylfaen" w:hAnsi="Sylfaen"/>
          <w:color w:val="231F20"/>
          <w:sz w:val="14"/>
          <w:szCs w:val="14"/>
        </w:rPr>
        <w:t xml:space="preserve">ვეებს ანიჭებს პროფესიონალურ იდენტობას, გაზრდილ სტატუსსა და ღირებულ სოციალურ როლს. ამდენად, ნათელია, რომ პროდუქტები წარმოადგენს ცალკეული მომუშავისა და </w:t>
      </w:r>
      <w:r w:rsidRPr="004C2D72">
        <w:rPr>
          <w:rFonts w:ascii="Sylfaen" w:hAnsi="Sylfaen"/>
          <w:color w:val="231F20"/>
          <w:sz w:val="14"/>
          <w:szCs w:val="14"/>
        </w:rPr>
        <w:t>მთლიანად მომუშავე საზოგადოების თვით-რეალიზაციის ხილულ და მნიშვნელოვან შედეგს.</w:t>
      </w:r>
    </w:p>
    <w:p w14:paraId="496F4C49" w14:textId="77777777" w:rsidR="00E10B49" w:rsidRPr="004C2D72" w:rsidRDefault="00E10B49" w:rsidP="004C2D72">
      <w:pPr>
        <w:spacing w:line="249" w:lineRule="auto"/>
        <w:jc w:val="both"/>
        <w:rPr>
          <w:rFonts w:ascii="Sylfaen" w:hAnsi="Sylfaen"/>
          <w:sz w:val="16"/>
          <w:szCs w:val="16"/>
        </w:rPr>
        <w:sectPr w:rsidR="00E10B49" w:rsidRPr="004C2D72" w:rsidSect="00D11906">
          <w:footerReference w:type="default" r:id="rId47"/>
          <w:pgSz w:w="11910" w:h="15880"/>
          <w:pgMar w:top="1740" w:right="0" w:bottom="840" w:left="0" w:header="0" w:footer="657" w:gutter="0"/>
          <w:cols w:num="2" w:space="720" w:equalWidth="0">
            <w:col w:w="5891" w:space="342"/>
            <w:col w:w="5677"/>
          </w:cols>
        </w:sectPr>
      </w:pPr>
    </w:p>
    <w:p w14:paraId="4DCE71F9" w14:textId="77777777" w:rsidR="00E10B49" w:rsidRPr="004C2D72" w:rsidRDefault="00E10B49" w:rsidP="004C2D72">
      <w:pPr>
        <w:pStyle w:val="BodyText"/>
        <w:jc w:val="both"/>
        <w:rPr>
          <w:rFonts w:ascii="Sylfaen" w:hAnsi="Sylfaen"/>
          <w:sz w:val="14"/>
          <w:szCs w:val="14"/>
        </w:rPr>
      </w:pPr>
    </w:p>
    <w:p w14:paraId="03F7350D" w14:textId="77777777" w:rsidR="00E10B49" w:rsidRPr="004C2D72" w:rsidRDefault="00E10B49" w:rsidP="004C2D72">
      <w:pPr>
        <w:pStyle w:val="BodyText"/>
        <w:jc w:val="both"/>
        <w:rPr>
          <w:rFonts w:ascii="Sylfaen" w:hAnsi="Sylfaen"/>
          <w:sz w:val="14"/>
          <w:szCs w:val="14"/>
        </w:rPr>
      </w:pPr>
    </w:p>
    <w:p w14:paraId="3DBAF429" w14:textId="77777777" w:rsidR="00E10B49" w:rsidRPr="004C2D72" w:rsidRDefault="00E10B49" w:rsidP="004C2D72">
      <w:pPr>
        <w:pStyle w:val="BodyText"/>
        <w:jc w:val="both"/>
        <w:rPr>
          <w:rFonts w:ascii="Sylfaen" w:hAnsi="Sylfaen"/>
          <w:sz w:val="14"/>
          <w:szCs w:val="14"/>
        </w:rPr>
      </w:pPr>
    </w:p>
    <w:p w14:paraId="4835AAD3" w14:textId="77777777" w:rsidR="00E10B49" w:rsidRPr="004C2D72" w:rsidRDefault="00E10B49" w:rsidP="004C2D72">
      <w:pPr>
        <w:pStyle w:val="BodyText"/>
        <w:jc w:val="both"/>
        <w:rPr>
          <w:rFonts w:ascii="Sylfaen" w:hAnsi="Sylfaen"/>
          <w:sz w:val="14"/>
          <w:szCs w:val="14"/>
        </w:rPr>
      </w:pPr>
    </w:p>
    <w:p w14:paraId="4DE74A00" w14:textId="77777777" w:rsidR="00E10B49" w:rsidRPr="004C2D72" w:rsidRDefault="00E10B49" w:rsidP="004C2D72">
      <w:pPr>
        <w:pStyle w:val="BodyText"/>
        <w:jc w:val="both"/>
        <w:rPr>
          <w:rFonts w:ascii="Sylfaen" w:hAnsi="Sylfaen"/>
          <w:sz w:val="14"/>
          <w:szCs w:val="14"/>
        </w:rPr>
      </w:pPr>
    </w:p>
    <w:p w14:paraId="3D0ECAAD" w14:textId="77777777" w:rsidR="00E10B49" w:rsidRPr="004C2D72" w:rsidRDefault="00E10B49" w:rsidP="004C2D72">
      <w:pPr>
        <w:pStyle w:val="BodyText"/>
        <w:jc w:val="both"/>
        <w:rPr>
          <w:rFonts w:ascii="Sylfaen" w:hAnsi="Sylfaen"/>
          <w:sz w:val="14"/>
          <w:szCs w:val="14"/>
        </w:rPr>
      </w:pPr>
    </w:p>
    <w:p w14:paraId="7B821F2B" w14:textId="77777777" w:rsidR="00E10B49" w:rsidRPr="004C2D72" w:rsidRDefault="00E10B49" w:rsidP="004C2D72">
      <w:pPr>
        <w:pStyle w:val="BodyText"/>
        <w:jc w:val="both"/>
        <w:rPr>
          <w:rFonts w:ascii="Sylfaen" w:hAnsi="Sylfaen"/>
          <w:sz w:val="14"/>
          <w:szCs w:val="14"/>
        </w:rPr>
      </w:pPr>
    </w:p>
    <w:p w14:paraId="49F2AA09" w14:textId="77777777" w:rsidR="00E10B49" w:rsidRPr="004C2D72" w:rsidRDefault="00E10B49" w:rsidP="004C2D72">
      <w:pPr>
        <w:pStyle w:val="BodyText"/>
        <w:jc w:val="both"/>
        <w:rPr>
          <w:rFonts w:ascii="Sylfaen" w:hAnsi="Sylfaen"/>
          <w:sz w:val="14"/>
          <w:szCs w:val="14"/>
        </w:rPr>
      </w:pPr>
    </w:p>
    <w:p w14:paraId="7D71E705" w14:textId="77777777" w:rsidR="00E10B49" w:rsidRPr="004C2D72" w:rsidRDefault="00E10B49" w:rsidP="004C2D72">
      <w:pPr>
        <w:pStyle w:val="BodyText"/>
        <w:jc w:val="both"/>
        <w:rPr>
          <w:rFonts w:ascii="Sylfaen" w:hAnsi="Sylfaen"/>
          <w:sz w:val="14"/>
          <w:szCs w:val="14"/>
        </w:rPr>
      </w:pPr>
    </w:p>
    <w:p w14:paraId="15B89D29" w14:textId="77777777" w:rsidR="00E10B49" w:rsidRPr="004C2D72" w:rsidRDefault="00E10B49" w:rsidP="004C2D72">
      <w:pPr>
        <w:pStyle w:val="BodyText"/>
        <w:jc w:val="both"/>
        <w:rPr>
          <w:rFonts w:ascii="Sylfaen" w:hAnsi="Sylfaen"/>
          <w:sz w:val="14"/>
          <w:szCs w:val="14"/>
        </w:rPr>
      </w:pPr>
    </w:p>
    <w:p w14:paraId="6671E890" w14:textId="77777777" w:rsidR="00E10B49" w:rsidRPr="004C2D72" w:rsidRDefault="00E10B49" w:rsidP="004C2D72">
      <w:pPr>
        <w:pStyle w:val="BodyText"/>
        <w:jc w:val="both"/>
        <w:rPr>
          <w:rFonts w:ascii="Sylfaen" w:hAnsi="Sylfaen"/>
          <w:sz w:val="14"/>
          <w:szCs w:val="14"/>
        </w:rPr>
      </w:pPr>
    </w:p>
    <w:p w14:paraId="3AF3BEC5" w14:textId="77777777" w:rsidR="00E10B49" w:rsidRPr="004C2D72" w:rsidRDefault="00E10B49" w:rsidP="004C2D72">
      <w:pPr>
        <w:pStyle w:val="BodyText"/>
        <w:jc w:val="both"/>
        <w:rPr>
          <w:rFonts w:ascii="Sylfaen" w:hAnsi="Sylfaen"/>
          <w:sz w:val="14"/>
          <w:szCs w:val="14"/>
        </w:rPr>
      </w:pPr>
    </w:p>
    <w:p w14:paraId="33EA58F8" w14:textId="77777777" w:rsidR="00E10B49" w:rsidRPr="004C2D72" w:rsidRDefault="00E10B49" w:rsidP="004C2D72">
      <w:pPr>
        <w:pStyle w:val="BodyText"/>
        <w:jc w:val="both"/>
        <w:rPr>
          <w:rFonts w:ascii="Sylfaen" w:hAnsi="Sylfaen"/>
          <w:sz w:val="14"/>
          <w:szCs w:val="14"/>
        </w:rPr>
      </w:pPr>
    </w:p>
    <w:p w14:paraId="4063EDEC" w14:textId="77777777" w:rsidR="00E10B49" w:rsidRPr="004C2D72" w:rsidRDefault="00E10B49" w:rsidP="004C2D72">
      <w:pPr>
        <w:pStyle w:val="BodyText"/>
        <w:jc w:val="both"/>
        <w:rPr>
          <w:rFonts w:ascii="Sylfaen" w:hAnsi="Sylfaen"/>
          <w:sz w:val="14"/>
          <w:szCs w:val="14"/>
        </w:rPr>
      </w:pPr>
    </w:p>
    <w:p w14:paraId="54AB49AE" w14:textId="77777777" w:rsidR="00E10B49" w:rsidRPr="004C2D72" w:rsidRDefault="00E10B49" w:rsidP="004C2D72">
      <w:pPr>
        <w:pStyle w:val="BodyText"/>
        <w:jc w:val="both"/>
        <w:rPr>
          <w:rFonts w:ascii="Sylfaen" w:hAnsi="Sylfaen"/>
          <w:sz w:val="14"/>
          <w:szCs w:val="14"/>
        </w:rPr>
      </w:pPr>
    </w:p>
    <w:p w14:paraId="4A3674F9" w14:textId="77777777" w:rsidR="00E10B49" w:rsidRPr="004C2D72" w:rsidRDefault="00E10B49" w:rsidP="004C2D72">
      <w:pPr>
        <w:pStyle w:val="BodyText"/>
        <w:jc w:val="both"/>
        <w:rPr>
          <w:rFonts w:ascii="Sylfaen" w:hAnsi="Sylfaen"/>
          <w:sz w:val="14"/>
          <w:szCs w:val="14"/>
        </w:rPr>
      </w:pPr>
    </w:p>
    <w:p w14:paraId="2632495A" w14:textId="77777777" w:rsidR="00E10B49" w:rsidRPr="004C2D72" w:rsidRDefault="00E10B49" w:rsidP="004C2D72">
      <w:pPr>
        <w:pStyle w:val="BodyText"/>
        <w:jc w:val="both"/>
        <w:rPr>
          <w:rFonts w:ascii="Sylfaen" w:hAnsi="Sylfaen"/>
          <w:sz w:val="14"/>
          <w:szCs w:val="14"/>
        </w:rPr>
      </w:pPr>
    </w:p>
    <w:p w14:paraId="7234D3D0" w14:textId="77777777" w:rsidR="00E10B49" w:rsidRPr="004C2D72" w:rsidRDefault="00E10B49" w:rsidP="004C2D72">
      <w:pPr>
        <w:pStyle w:val="BodyText"/>
        <w:jc w:val="both"/>
        <w:rPr>
          <w:rFonts w:ascii="Sylfaen" w:hAnsi="Sylfaen"/>
          <w:sz w:val="14"/>
          <w:szCs w:val="14"/>
        </w:rPr>
      </w:pPr>
    </w:p>
    <w:p w14:paraId="6FAED5C2" w14:textId="77777777" w:rsidR="00E10B49" w:rsidRPr="004C2D72" w:rsidRDefault="00E10B49" w:rsidP="004C2D72">
      <w:pPr>
        <w:pStyle w:val="BodyText"/>
        <w:jc w:val="both"/>
        <w:rPr>
          <w:rFonts w:ascii="Sylfaen" w:hAnsi="Sylfaen"/>
          <w:sz w:val="14"/>
          <w:szCs w:val="14"/>
        </w:rPr>
      </w:pPr>
    </w:p>
    <w:p w14:paraId="214B75C7" w14:textId="77777777" w:rsidR="00E10B49" w:rsidRPr="004C2D72" w:rsidRDefault="00E10B49" w:rsidP="004C2D72">
      <w:pPr>
        <w:pStyle w:val="BodyText"/>
        <w:jc w:val="both"/>
        <w:rPr>
          <w:rFonts w:ascii="Sylfaen" w:hAnsi="Sylfaen"/>
          <w:sz w:val="14"/>
          <w:szCs w:val="14"/>
        </w:rPr>
      </w:pPr>
    </w:p>
    <w:p w14:paraId="66F22856" w14:textId="77777777" w:rsidR="00E10B49" w:rsidRPr="004C2D72" w:rsidRDefault="00E10B49" w:rsidP="004C2D72">
      <w:pPr>
        <w:pStyle w:val="BodyText"/>
        <w:jc w:val="both"/>
        <w:rPr>
          <w:rFonts w:ascii="Sylfaen" w:hAnsi="Sylfaen"/>
          <w:sz w:val="14"/>
          <w:szCs w:val="14"/>
        </w:rPr>
      </w:pPr>
    </w:p>
    <w:p w14:paraId="73024B4C" w14:textId="77777777" w:rsidR="00E10B49" w:rsidRPr="004C2D72" w:rsidRDefault="00E10B49" w:rsidP="004C2D72">
      <w:pPr>
        <w:pStyle w:val="BodyText"/>
        <w:spacing w:before="173"/>
        <w:jc w:val="both"/>
        <w:rPr>
          <w:rFonts w:ascii="Sylfaen" w:hAnsi="Sylfaen"/>
          <w:sz w:val="14"/>
          <w:szCs w:val="14"/>
        </w:rPr>
      </w:pPr>
    </w:p>
    <w:p w14:paraId="3A0F9D91" w14:textId="77777777" w:rsidR="00E10B49" w:rsidRPr="004C2D72" w:rsidRDefault="00E10B49" w:rsidP="004C2D72">
      <w:pPr>
        <w:jc w:val="both"/>
        <w:rPr>
          <w:rFonts w:ascii="Sylfaen" w:hAnsi="Sylfaen"/>
          <w:sz w:val="16"/>
          <w:szCs w:val="16"/>
        </w:rPr>
        <w:sectPr w:rsidR="00E10B49" w:rsidRPr="004C2D72" w:rsidSect="00D11906">
          <w:footerReference w:type="default" r:id="rId48"/>
          <w:pgSz w:w="11910" w:h="15880"/>
          <w:pgMar w:top="1820" w:right="0" w:bottom="840" w:left="0" w:header="0" w:footer="657" w:gutter="0"/>
          <w:cols w:space="720"/>
        </w:sectPr>
      </w:pPr>
    </w:p>
    <w:p w14:paraId="041CA05E" w14:textId="77777777" w:rsidR="00E10B49" w:rsidRPr="004C2D72" w:rsidRDefault="004C2D72" w:rsidP="004C2D72">
      <w:pPr>
        <w:spacing w:before="95"/>
        <w:ind w:left="850"/>
        <w:jc w:val="both"/>
        <w:rPr>
          <w:rFonts w:ascii="Sylfaen" w:hAnsi="Sylfaen"/>
          <w:sz w:val="10"/>
          <w:szCs w:val="16"/>
        </w:rPr>
      </w:pPr>
      <w:r w:rsidRPr="004C2D72">
        <w:rPr>
          <w:rFonts w:ascii="Sylfaen" w:hAnsi="Sylfaen"/>
          <w:noProof/>
          <w:sz w:val="16"/>
          <w:szCs w:val="16"/>
          <w:lang w:val="en-US"/>
        </w:rPr>
        <w:lastRenderedPageBreak/>
        <w:drawing>
          <wp:anchor distT="0" distB="0" distL="0" distR="0" simplePos="0" relativeHeight="251665920" behindDoc="0" locked="0" layoutInCell="1" allowOverlap="1" wp14:anchorId="623F70EB" wp14:editId="36DBE39A">
            <wp:simplePos x="0" y="0"/>
            <wp:positionH relativeFrom="page">
              <wp:posOffset>0</wp:posOffset>
            </wp:positionH>
            <wp:positionV relativeFrom="paragraph">
              <wp:posOffset>-3317106</wp:posOffset>
            </wp:positionV>
            <wp:extent cx="7559992" cy="325800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7559992" cy="3258001"/>
                    </a:xfrm>
                    <a:prstGeom prst="rect">
                      <a:avLst/>
                    </a:prstGeom>
                  </pic:spPr>
                </pic:pic>
              </a:graphicData>
            </a:graphic>
          </wp:anchor>
        </w:drawing>
      </w:r>
      <w:r w:rsidRPr="004C2D72">
        <w:rPr>
          <w:rFonts w:ascii="Sylfaen" w:hAnsi="Sylfaen"/>
          <w:color w:val="231F20"/>
          <w:sz w:val="10"/>
          <w:szCs w:val="16"/>
        </w:rPr>
        <w:t>ლარს მელინგი. ჰელგესეტერის საცხობი. ფოტო: ფროდე ჰოლელანდი.</w:t>
      </w:r>
    </w:p>
    <w:p w14:paraId="5940DDB6" w14:textId="77777777" w:rsidR="00E10B49" w:rsidRPr="004C2D72" w:rsidRDefault="00E10B49" w:rsidP="004C2D72">
      <w:pPr>
        <w:pStyle w:val="BodyText"/>
        <w:spacing w:before="140"/>
        <w:jc w:val="both"/>
        <w:rPr>
          <w:rFonts w:ascii="Sylfaen" w:hAnsi="Sylfaen"/>
          <w:sz w:val="10"/>
          <w:szCs w:val="14"/>
        </w:rPr>
      </w:pPr>
    </w:p>
    <w:p w14:paraId="2886655D" w14:textId="77777777" w:rsidR="00E10B49" w:rsidRPr="004C2D72" w:rsidRDefault="004C2D72" w:rsidP="004C2D72">
      <w:pPr>
        <w:pStyle w:val="Heading2"/>
        <w:ind w:left="850"/>
        <w:jc w:val="both"/>
        <w:rPr>
          <w:rFonts w:ascii="Sylfaen" w:hAnsi="Sylfaen"/>
          <w:sz w:val="24"/>
          <w:szCs w:val="24"/>
        </w:rPr>
      </w:pPr>
      <w:r w:rsidRPr="004C2D72">
        <w:rPr>
          <w:rFonts w:ascii="Sylfaen" w:hAnsi="Sylfaen"/>
          <w:color w:val="231F20"/>
          <w:sz w:val="24"/>
          <w:szCs w:val="24"/>
        </w:rPr>
        <w:t>სამუშაო</w:t>
      </w:r>
      <w:r w:rsidRPr="004C2D72">
        <w:rPr>
          <w:rFonts w:ascii="Sylfaen" w:hAnsi="Sylfaen"/>
          <w:color w:val="231F20"/>
          <w:sz w:val="24"/>
          <w:szCs w:val="24"/>
        </w:rPr>
        <w:t xml:space="preserve"> </w:t>
      </w:r>
      <w:r w:rsidRPr="004C2D72">
        <w:rPr>
          <w:rFonts w:ascii="Sylfaen" w:hAnsi="Sylfaen"/>
          <w:color w:val="231F20"/>
          <w:sz w:val="24"/>
          <w:szCs w:val="24"/>
        </w:rPr>
        <w:t>და</w:t>
      </w:r>
      <w:r w:rsidRPr="004C2D72">
        <w:rPr>
          <w:rFonts w:ascii="Sylfaen" w:hAnsi="Sylfaen"/>
          <w:color w:val="231F20"/>
          <w:sz w:val="24"/>
          <w:szCs w:val="24"/>
        </w:rPr>
        <w:t xml:space="preserve"> </w:t>
      </w:r>
      <w:r w:rsidRPr="004C2D72">
        <w:rPr>
          <w:rFonts w:ascii="Sylfaen" w:hAnsi="Sylfaen"/>
          <w:color w:val="231F20"/>
          <w:sz w:val="24"/>
          <w:szCs w:val="24"/>
        </w:rPr>
        <w:t>კულტურული</w:t>
      </w:r>
      <w:r w:rsidRPr="004C2D72">
        <w:rPr>
          <w:rFonts w:ascii="Sylfaen" w:hAnsi="Sylfaen"/>
          <w:color w:val="231F20"/>
          <w:sz w:val="24"/>
          <w:szCs w:val="24"/>
        </w:rPr>
        <w:t xml:space="preserve"> </w:t>
      </w:r>
      <w:r w:rsidRPr="004C2D72">
        <w:rPr>
          <w:rFonts w:ascii="Sylfaen" w:hAnsi="Sylfaen"/>
          <w:color w:val="231F20"/>
          <w:sz w:val="24"/>
          <w:szCs w:val="24"/>
        </w:rPr>
        <w:t>აქტივობები</w:t>
      </w:r>
    </w:p>
    <w:p w14:paraId="46EB56E2" w14:textId="52BC1EA6" w:rsidR="00E10B49" w:rsidRPr="004C2D72" w:rsidRDefault="004C2D72" w:rsidP="004C2D72">
      <w:pPr>
        <w:pStyle w:val="BodyText"/>
        <w:spacing w:before="222" w:line="249" w:lineRule="auto"/>
        <w:ind w:left="850" w:right="2"/>
        <w:jc w:val="both"/>
        <w:rPr>
          <w:rFonts w:ascii="Sylfaen" w:hAnsi="Sylfaen"/>
          <w:sz w:val="14"/>
          <w:szCs w:val="14"/>
        </w:rPr>
      </w:pPr>
      <w:r w:rsidRPr="004C2D72">
        <w:rPr>
          <w:rFonts w:ascii="Sylfaen" w:hAnsi="Sylfaen"/>
          <w:color w:val="231F20"/>
          <w:sz w:val="14"/>
          <w:szCs w:val="14"/>
        </w:rPr>
        <w:t xml:space="preserve">ისტორიული პერსპექტივით, ანთროპოსოფიური სოციალური თერაპიის ორგანიზაციები მოიხსენებოდნენ, როგორც  </w:t>
      </w:r>
      <w:r w:rsidRPr="004C2D72">
        <w:rPr>
          <w:rFonts w:ascii="Sylfaen" w:hAnsi="Sylfaen"/>
          <w:i/>
          <w:color w:val="231F20"/>
          <w:sz w:val="14"/>
          <w:szCs w:val="14"/>
        </w:rPr>
        <w:t xml:space="preserve">კულტურული კუნძულები </w:t>
      </w:r>
      <w:r w:rsidRPr="004C2D72">
        <w:rPr>
          <w:rFonts w:ascii="Sylfaen" w:hAnsi="Sylfaen"/>
          <w:color w:val="231F20"/>
          <w:sz w:val="14"/>
          <w:szCs w:val="14"/>
        </w:rPr>
        <w:t xml:space="preserve">(Edlund, 2010). თავდაპირველად, ასეთი ორგანიზაციები პრაქტიკას ახორციელებდნენ, როცა არტისტული და კულტურული აქტივობები გამოიყენებდა </w:t>
      </w:r>
      <w:r w:rsidRPr="004C2D72">
        <w:rPr>
          <w:rFonts w:ascii="Sylfaen" w:hAnsi="Sylfaen"/>
          <w:color w:val="231F20"/>
          <w:sz w:val="14"/>
          <w:szCs w:val="14"/>
        </w:rPr>
        <w:t>საზოგადოების გაძლიერებისთვის  (Edlund, 2010). კულტურული და არტისტული აქტივობები კვ</w:t>
      </w:r>
      <w:r w:rsidR="00635753" w:rsidRPr="004C2D72">
        <w:rPr>
          <w:rFonts w:ascii="Sylfaen" w:hAnsi="Sylfaen"/>
          <w:color w:val="231F20"/>
          <w:sz w:val="14"/>
          <w:szCs w:val="14"/>
        </w:rPr>
        <w:t>ლ</w:t>
      </w:r>
      <w:r w:rsidRPr="004C2D72">
        <w:rPr>
          <w:rFonts w:ascii="Sylfaen" w:hAnsi="Sylfaen"/>
          <w:color w:val="231F20"/>
          <w:sz w:val="14"/>
          <w:szCs w:val="14"/>
        </w:rPr>
        <w:t>ავაც მნიშვნელოვანი ნაწილია ბიზნესების იდენტობისთვის, ისინი მიიჩნევიან მნიშვნელოვნად და მეტი პრიორიტეტი ენიჭებათ. ვორქშოფებში კი ეს ნაჩვენებია ყოველდღიური კულტურით, როცა სამუ</w:t>
      </w:r>
      <w:r w:rsidRPr="004C2D72">
        <w:rPr>
          <w:rFonts w:ascii="Sylfaen" w:hAnsi="Sylfaen"/>
          <w:color w:val="231F20"/>
          <w:sz w:val="14"/>
          <w:szCs w:val="14"/>
        </w:rPr>
        <w:t>შაო დღე იწყება ლექსით ან სიმღერით. ყოველდღიური კულტურის პარალელურად, ორგანიზებული კულტურული აქტივობები, როგორიცაა გუნდური სიმღერა, საშობაო პიესები, სეზონური წვეულებები და კონფერენციები, ჩვეულებრივ ხორციელდება, როგორც სამუშაო დღის განუყოფელი ნაწილი. სხვა სი</w:t>
      </w:r>
      <w:r w:rsidRPr="004C2D72">
        <w:rPr>
          <w:rFonts w:ascii="Sylfaen" w:hAnsi="Sylfaen"/>
          <w:color w:val="231F20"/>
          <w:sz w:val="14"/>
          <w:szCs w:val="14"/>
        </w:rPr>
        <w:t>ტყვებით, დრო და რესურსი გამოყენებულია კულტურული აქტივობებისთვის.</w:t>
      </w:r>
    </w:p>
    <w:p w14:paraId="4D70FB7C" w14:textId="77777777" w:rsidR="00E10B49" w:rsidRPr="004C2D72" w:rsidRDefault="004C2D72" w:rsidP="004C2D72">
      <w:pPr>
        <w:pStyle w:val="BodyText"/>
        <w:spacing w:before="19"/>
        <w:ind w:left="850"/>
        <w:jc w:val="both"/>
        <w:rPr>
          <w:rFonts w:ascii="Sylfaen" w:hAnsi="Sylfaen"/>
          <w:sz w:val="14"/>
          <w:szCs w:val="14"/>
        </w:rPr>
      </w:pPr>
      <w:r w:rsidRPr="004C2D72">
        <w:rPr>
          <w:rFonts w:ascii="Sylfaen" w:hAnsi="Sylfaen"/>
          <w:color w:val="231F20"/>
          <w:sz w:val="14"/>
          <w:szCs w:val="14"/>
        </w:rPr>
        <w:t>რა არის აღნიშნული პრიორიტეტების საფუძველი?</w:t>
      </w:r>
    </w:p>
    <w:p w14:paraId="026CA6A8" w14:textId="77777777" w:rsidR="00E10B49" w:rsidRPr="004C2D72" w:rsidRDefault="00E10B49" w:rsidP="004C2D72">
      <w:pPr>
        <w:pStyle w:val="BodyText"/>
        <w:spacing w:before="13"/>
        <w:jc w:val="both"/>
        <w:rPr>
          <w:rFonts w:ascii="Sylfaen" w:hAnsi="Sylfaen"/>
          <w:sz w:val="14"/>
          <w:szCs w:val="14"/>
        </w:rPr>
      </w:pPr>
    </w:p>
    <w:p w14:paraId="1D423002" w14:textId="77777777" w:rsidR="00E10B49" w:rsidRPr="004C2D72" w:rsidRDefault="004C2D72" w:rsidP="004C2D72">
      <w:pPr>
        <w:pStyle w:val="BodyText"/>
        <w:spacing w:before="1" w:line="249" w:lineRule="auto"/>
        <w:ind w:left="850" w:right="8"/>
        <w:jc w:val="both"/>
        <w:rPr>
          <w:rFonts w:ascii="Sylfaen" w:hAnsi="Sylfaen"/>
          <w:sz w:val="14"/>
          <w:szCs w:val="14"/>
        </w:rPr>
      </w:pPr>
      <w:r w:rsidRPr="004C2D72">
        <w:rPr>
          <w:rFonts w:ascii="Sylfaen" w:hAnsi="Sylfaen"/>
          <w:color w:val="231F20"/>
          <w:sz w:val="14"/>
          <w:szCs w:val="14"/>
        </w:rPr>
        <w:t>ფუნდამენტური შეკითხვაა - კულტურულ აქტივობებში მონაწილეობის რა ფუნქციები უნდა იყოს მხარდაჭერილი, როგორც ინტელექტუალური შეზღუდვების მქონე ხალხის სამუ</w:t>
      </w:r>
      <w:r w:rsidRPr="004C2D72">
        <w:rPr>
          <w:rFonts w:ascii="Sylfaen" w:hAnsi="Sylfaen"/>
          <w:color w:val="231F20"/>
          <w:sz w:val="14"/>
          <w:szCs w:val="14"/>
        </w:rPr>
        <w:t>შაოსა და დღის პროგრამის ნაწილი.</w:t>
      </w:r>
    </w:p>
    <w:p w14:paraId="0F388051" w14:textId="77777777" w:rsidR="00E10B49" w:rsidRPr="004C2D72" w:rsidRDefault="004C2D72" w:rsidP="004C2D72">
      <w:pPr>
        <w:pStyle w:val="BodyText"/>
        <w:spacing w:before="2" w:line="249" w:lineRule="auto"/>
        <w:ind w:left="850"/>
        <w:jc w:val="both"/>
        <w:rPr>
          <w:rFonts w:ascii="Sylfaen" w:hAnsi="Sylfaen"/>
          <w:sz w:val="14"/>
          <w:szCs w:val="14"/>
        </w:rPr>
      </w:pPr>
      <w:r w:rsidRPr="004C2D72">
        <w:rPr>
          <w:rFonts w:ascii="Sylfaen" w:hAnsi="Sylfaen"/>
          <w:color w:val="231F20"/>
          <w:sz w:val="14"/>
          <w:szCs w:val="14"/>
        </w:rPr>
        <w:t>მოცემულ კითხვაზე სამი შესაძლო პასუხი არსებობს - იდენტობის განვითარება, სოციალური სწავლება და საზოგადოების შექმნა.</w:t>
      </w:r>
    </w:p>
    <w:p w14:paraId="059F67C4" w14:textId="77777777" w:rsidR="00E10B49" w:rsidRPr="004C2D72" w:rsidRDefault="004C2D72" w:rsidP="004C2D72">
      <w:pPr>
        <w:pStyle w:val="BodyText"/>
        <w:spacing w:before="2" w:line="249" w:lineRule="auto"/>
        <w:ind w:left="850" w:right="66"/>
        <w:jc w:val="both"/>
        <w:rPr>
          <w:rFonts w:ascii="Sylfaen" w:hAnsi="Sylfaen"/>
          <w:sz w:val="14"/>
          <w:szCs w:val="14"/>
        </w:rPr>
      </w:pPr>
      <w:r w:rsidRPr="004C2D72">
        <w:rPr>
          <w:rFonts w:ascii="Sylfaen" w:hAnsi="Sylfaen"/>
          <w:color w:val="231F20"/>
          <w:sz w:val="14"/>
          <w:szCs w:val="14"/>
        </w:rPr>
        <w:t xml:space="preserve">აქტიურ მონაწილეობაზე დაფუძნებული კულტურული აქტივობები, როგორიცაა სამუშაო ცხოვრება, იძლევა სოციალურ ცხოვრებაში </w:t>
      </w:r>
      <w:r w:rsidRPr="004C2D72">
        <w:rPr>
          <w:rFonts w:ascii="Sylfaen" w:hAnsi="Sylfaen"/>
          <w:color w:val="231F20"/>
          <w:sz w:val="14"/>
          <w:szCs w:val="14"/>
        </w:rPr>
        <w:t>ახალი როლების მიღებისა და საკუთარი იდენტობის ახალი ასპექტების შექმნის შესაძლებლობას. გარდა ამისა, ის იძლევა</w:t>
      </w:r>
    </w:p>
    <w:p w14:paraId="4F5C707E" w14:textId="77777777" w:rsidR="00E10B49" w:rsidRPr="004C2D72" w:rsidRDefault="004C2D72" w:rsidP="004C2D72">
      <w:pPr>
        <w:jc w:val="both"/>
        <w:rPr>
          <w:rFonts w:ascii="Sylfaen" w:hAnsi="Sylfaen"/>
          <w:sz w:val="14"/>
          <w:szCs w:val="16"/>
        </w:rPr>
      </w:pPr>
      <w:r w:rsidRPr="004C2D72">
        <w:rPr>
          <w:rFonts w:ascii="Sylfaen" w:hAnsi="Sylfaen"/>
          <w:sz w:val="16"/>
          <w:szCs w:val="16"/>
        </w:rPr>
        <w:br w:type="column"/>
      </w:r>
    </w:p>
    <w:p w14:paraId="285464A5" w14:textId="77777777" w:rsidR="00E10B49" w:rsidRPr="004C2D72" w:rsidRDefault="00E10B49" w:rsidP="004C2D72">
      <w:pPr>
        <w:pStyle w:val="BodyText"/>
        <w:spacing w:before="170"/>
        <w:jc w:val="both"/>
        <w:rPr>
          <w:rFonts w:ascii="Sylfaen" w:hAnsi="Sylfaen"/>
          <w:sz w:val="14"/>
          <w:szCs w:val="14"/>
        </w:rPr>
      </w:pPr>
    </w:p>
    <w:p w14:paraId="48A5E3BC" w14:textId="4763A8EB" w:rsidR="00E10B49" w:rsidRPr="004C2D72" w:rsidRDefault="004C2D72" w:rsidP="004C2D72">
      <w:pPr>
        <w:pStyle w:val="BodyText"/>
        <w:spacing w:line="249" w:lineRule="auto"/>
        <w:ind w:left="283" w:right="1102"/>
        <w:jc w:val="both"/>
        <w:rPr>
          <w:rFonts w:ascii="Sylfaen" w:hAnsi="Sylfaen"/>
          <w:sz w:val="14"/>
          <w:szCs w:val="14"/>
        </w:rPr>
      </w:pPr>
      <w:r w:rsidRPr="004C2D72">
        <w:rPr>
          <w:rFonts w:ascii="Sylfaen" w:hAnsi="Sylfaen"/>
          <w:color w:val="231F20"/>
          <w:sz w:val="14"/>
          <w:szCs w:val="14"/>
        </w:rPr>
        <w:t>საზოგადოების ფორმირების შესაძლებლობას, როცა სპეციალური საჭიროებების მქონე დასაქმებულები და მომუშავეები აწყდებიან თავიანთი როლების სხვაგვარ გაგებას, ვიდრე როგორც ვორქშოფის მენეჯერები ან მომუშავეები.  ანთროპოსოფიური მოძრაობა კამპჰილის (Camphill) დამფუძნებელი</w:t>
      </w:r>
      <w:r w:rsidRPr="004C2D72">
        <w:rPr>
          <w:rFonts w:ascii="Sylfaen" w:hAnsi="Sylfaen"/>
          <w:color w:val="231F20"/>
          <w:sz w:val="14"/>
          <w:szCs w:val="14"/>
        </w:rPr>
        <w:t xml:space="preserve"> კარლ კიონინგი წერს, რომ გონებრივი შეზ</w:t>
      </w:r>
      <w:r w:rsidR="00635753" w:rsidRPr="004C2D72">
        <w:rPr>
          <w:rFonts w:ascii="Sylfaen" w:hAnsi="Sylfaen"/>
          <w:color w:val="231F20"/>
          <w:sz w:val="14"/>
          <w:szCs w:val="14"/>
        </w:rPr>
        <w:t>ღ</w:t>
      </w:r>
      <w:r w:rsidRPr="004C2D72">
        <w:rPr>
          <w:rFonts w:ascii="Sylfaen" w:hAnsi="Sylfaen"/>
          <w:color w:val="231F20"/>
          <w:sz w:val="14"/>
          <w:szCs w:val="14"/>
        </w:rPr>
        <w:t>უდვების მქონე ადამიანებს</w:t>
      </w:r>
    </w:p>
    <w:p w14:paraId="1F1E7C50" w14:textId="15F0968E" w:rsidR="00E10B49" w:rsidRPr="004C2D72" w:rsidRDefault="004C2D72" w:rsidP="004C2D72">
      <w:pPr>
        <w:pStyle w:val="BodyText"/>
        <w:spacing w:before="5" w:line="249" w:lineRule="auto"/>
        <w:ind w:left="283" w:right="1356"/>
        <w:jc w:val="both"/>
        <w:rPr>
          <w:rFonts w:ascii="Sylfaen" w:hAnsi="Sylfaen"/>
          <w:sz w:val="14"/>
          <w:szCs w:val="14"/>
        </w:rPr>
      </w:pPr>
      <w:r w:rsidRPr="004C2D72">
        <w:rPr>
          <w:rFonts w:ascii="Sylfaen" w:hAnsi="Sylfaen"/>
          <w:color w:val="231F20"/>
          <w:sz w:val="14"/>
          <w:szCs w:val="14"/>
        </w:rPr>
        <w:t xml:space="preserve">თავიანთი მიმიკებითა და ქცევებით უფრო ნაკლები ნიღბები აქვთ, ვიდრე ადამიანების უმრავლესობას (König, 1998). მოცემულ კონტექსტში, ნიღბები შეიძლება განიმარტოს, როგორც </w:t>
      </w:r>
      <w:r w:rsidRPr="004C2D72">
        <w:rPr>
          <w:rFonts w:ascii="Sylfaen" w:hAnsi="Sylfaen"/>
          <w:i/>
          <w:color w:val="231F20"/>
          <w:sz w:val="14"/>
          <w:szCs w:val="14"/>
        </w:rPr>
        <w:t xml:space="preserve">როლები </w:t>
      </w:r>
      <w:r w:rsidRPr="004C2D72">
        <w:rPr>
          <w:rFonts w:ascii="Sylfaen" w:hAnsi="Sylfaen"/>
          <w:color w:val="231F20"/>
          <w:sz w:val="14"/>
          <w:szCs w:val="14"/>
        </w:rPr>
        <w:t>ან</w:t>
      </w:r>
      <w:r w:rsidR="00635753" w:rsidRPr="004C2D72">
        <w:rPr>
          <w:rFonts w:ascii="Sylfaen" w:hAnsi="Sylfaen"/>
          <w:color w:val="231F20"/>
          <w:sz w:val="14"/>
          <w:szCs w:val="14"/>
        </w:rPr>
        <w:t xml:space="preserve"> </w:t>
      </w:r>
      <w:r w:rsidRPr="004C2D72">
        <w:rPr>
          <w:rFonts w:ascii="Sylfaen" w:hAnsi="Sylfaen"/>
          <w:i/>
          <w:color w:val="231F20"/>
          <w:sz w:val="14"/>
          <w:szCs w:val="14"/>
        </w:rPr>
        <w:t>სოციალური როლები</w:t>
      </w:r>
      <w:r w:rsidRPr="004C2D72">
        <w:rPr>
          <w:rFonts w:ascii="Sylfaen" w:hAnsi="Sylfaen"/>
          <w:color w:val="231F20"/>
          <w:sz w:val="14"/>
          <w:szCs w:val="14"/>
        </w:rPr>
        <w:t>. ნიღ</w:t>
      </w:r>
      <w:r w:rsidRPr="004C2D72">
        <w:rPr>
          <w:rFonts w:ascii="Sylfaen" w:hAnsi="Sylfaen"/>
          <w:color w:val="231F20"/>
          <w:sz w:val="14"/>
          <w:szCs w:val="14"/>
        </w:rPr>
        <w:t>ბის მეტაფორა შეგვიძლია შევნიშნოთ როგორც სამუშაოს, ასევე საშობაო პიესის როლის კონტექსტში, რადგანაც ორივე მათგანს სჭირდება რამდენიმე ნიღაბი და სოციალური მობილობა. შესაბამისად, კულტურულმა აქტივობებმა, სამუშაოსა და აქტივობების შესაძლებლობების კომბინაციაში, შეი</w:t>
      </w:r>
      <w:r w:rsidRPr="004C2D72">
        <w:rPr>
          <w:rFonts w:ascii="Sylfaen" w:hAnsi="Sylfaen"/>
          <w:color w:val="231F20"/>
          <w:sz w:val="14"/>
          <w:szCs w:val="14"/>
        </w:rPr>
        <w:t xml:space="preserve">ძლება ხელი შეუწყოს სტერეოტიპული ნიღბების კომპენსირებას და მაღალი ხარისხის </w:t>
      </w:r>
    </w:p>
    <w:p w14:paraId="6F93DACF" w14:textId="77777777" w:rsidR="00E10B49" w:rsidRPr="004C2D72" w:rsidRDefault="004C2D72" w:rsidP="004C2D72">
      <w:pPr>
        <w:pStyle w:val="BodyText"/>
        <w:spacing w:before="8" w:line="249" w:lineRule="auto"/>
        <w:ind w:left="283" w:right="1102"/>
        <w:jc w:val="both"/>
        <w:rPr>
          <w:rFonts w:ascii="Sylfaen" w:hAnsi="Sylfaen"/>
          <w:sz w:val="14"/>
          <w:szCs w:val="14"/>
        </w:rPr>
      </w:pPr>
      <w:r w:rsidRPr="004C2D72">
        <w:rPr>
          <w:rFonts w:ascii="Sylfaen" w:hAnsi="Sylfaen"/>
          <w:color w:val="231F20"/>
          <w:sz w:val="14"/>
          <w:szCs w:val="14"/>
        </w:rPr>
        <w:t xml:space="preserve">სოციალური და იდენტობის მრავალფეროვნებას. მაგალითად, პიესაში როლმა შეიძლება შეცვალოს მონაწილის მიერ საკუთარი თავისა და სხვათა აღქმა, რაც ფუნდამენტური პრინციპია პირადი და სოციალური </w:t>
      </w:r>
      <w:r w:rsidRPr="004C2D72">
        <w:rPr>
          <w:rFonts w:ascii="Sylfaen" w:hAnsi="Sylfaen"/>
          <w:color w:val="231F20"/>
          <w:sz w:val="14"/>
          <w:szCs w:val="14"/>
        </w:rPr>
        <w:t>იდენტობის განვითარებისთვის. ამასთანავე, არტისტული პროცესები ხელს უწყობს მობილობას და სოციალურ მოქნილობას, რამდენადაც მონაწილეები სწავლობენ სხვადასხვა როლების მორგებას.</w:t>
      </w:r>
    </w:p>
    <w:p w14:paraId="163E178F" w14:textId="77777777" w:rsidR="00E10B49" w:rsidRPr="004C2D72" w:rsidRDefault="00E10B49" w:rsidP="004C2D72">
      <w:pPr>
        <w:pStyle w:val="BodyText"/>
        <w:spacing w:before="15"/>
        <w:jc w:val="both"/>
        <w:rPr>
          <w:rFonts w:ascii="Sylfaen" w:hAnsi="Sylfaen"/>
          <w:sz w:val="14"/>
          <w:szCs w:val="14"/>
        </w:rPr>
      </w:pPr>
    </w:p>
    <w:p w14:paraId="671A9333" w14:textId="77777777" w:rsidR="00E10B49" w:rsidRPr="004C2D72" w:rsidRDefault="004C2D72" w:rsidP="004C2D72">
      <w:pPr>
        <w:pStyle w:val="BodyText"/>
        <w:spacing w:line="249" w:lineRule="auto"/>
        <w:ind w:left="283" w:right="1102"/>
        <w:jc w:val="both"/>
        <w:rPr>
          <w:rFonts w:ascii="Sylfaen" w:hAnsi="Sylfaen"/>
          <w:sz w:val="14"/>
          <w:szCs w:val="14"/>
        </w:rPr>
      </w:pPr>
      <w:r w:rsidRPr="004C2D72">
        <w:rPr>
          <w:rFonts w:ascii="Sylfaen" w:hAnsi="Sylfaen"/>
          <w:color w:val="231F20"/>
          <w:sz w:val="14"/>
          <w:szCs w:val="14"/>
        </w:rPr>
        <w:t>გარკვეულ პირობებში სათანადოდ ორგანიზებული კულტურული აქტივობები ხელს უწყობს იდენტობის გა</w:t>
      </w:r>
      <w:r w:rsidRPr="004C2D72">
        <w:rPr>
          <w:rFonts w:ascii="Sylfaen" w:hAnsi="Sylfaen"/>
          <w:color w:val="231F20"/>
          <w:sz w:val="14"/>
          <w:szCs w:val="14"/>
        </w:rPr>
        <w:t>ნვითარებასა და სოციალურ სწავლებას, ასევე წვლილი შეაქვს საზოგადოების ჩამოყალიბებაში. ამდენად, კულტურული აქტივობები შესაძლოა დაკავშირებული იყოს სამუშაო ცხოვრების სოციალური მნიშვნელობის ასპექტთან (Heiret &amp; Stokkedal Bokn, 2008).</w:t>
      </w:r>
    </w:p>
    <w:p w14:paraId="018E0BF5"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629" w:space="40"/>
            <w:col w:w="6241"/>
          </w:cols>
        </w:sectPr>
      </w:pPr>
    </w:p>
    <w:p w14:paraId="416D7638" w14:textId="77777777" w:rsidR="00E10B49" w:rsidRPr="004C2D72" w:rsidRDefault="004C2D72" w:rsidP="004C2D72">
      <w:pPr>
        <w:pStyle w:val="Heading1"/>
        <w:spacing w:line="249" w:lineRule="auto"/>
        <w:ind w:left="3158" w:right="1637" w:firstLine="352"/>
        <w:jc w:val="both"/>
        <w:rPr>
          <w:rFonts w:ascii="Sylfaen" w:hAnsi="Sylfaen"/>
          <w:sz w:val="36"/>
          <w:szCs w:val="36"/>
        </w:rPr>
      </w:pPr>
      <w:bookmarkStart w:id="8" w:name="_bookmark6"/>
      <w:bookmarkEnd w:id="8"/>
      <w:r w:rsidRPr="004C2D72">
        <w:rPr>
          <w:rFonts w:ascii="Sylfaen" w:hAnsi="Sylfaen"/>
          <w:color w:val="231F20"/>
          <w:sz w:val="36"/>
          <w:szCs w:val="36"/>
        </w:rPr>
        <w:lastRenderedPageBreak/>
        <w:t>სოციალური</w:t>
      </w:r>
      <w:r w:rsidRPr="004C2D72">
        <w:rPr>
          <w:rFonts w:ascii="Sylfaen" w:hAnsi="Sylfaen"/>
          <w:color w:val="231F20"/>
          <w:sz w:val="36"/>
          <w:szCs w:val="36"/>
        </w:rPr>
        <w:t xml:space="preserve"> </w:t>
      </w:r>
      <w:r w:rsidRPr="004C2D72">
        <w:rPr>
          <w:rFonts w:ascii="Sylfaen" w:hAnsi="Sylfaen"/>
          <w:color w:val="231F20"/>
          <w:sz w:val="36"/>
          <w:szCs w:val="36"/>
        </w:rPr>
        <w:t>თერაპიის</w:t>
      </w:r>
      <w:r w:rsidRPr="004C2D72">
        <w:rPr>
          <w:rFonts w:ascii="Sylfaen" w:hAnsi="Sylfaen"/>
          <w:color w:val="231F20"/>
          <w:sz w:val="36"/>
          <w:szCs w:val="36"/>
        </w:rPr>
        <w:t xml:space="preserve"> </w:t>
      </w:r>
      <w:r w:rsidRPr="004C2D72">
        <w:rPr>
          <w:rFonts w:ascii="Sylfaen" w:hAnsi="Sylfaen"/>
          <w:color w:val="231F20"/>
          <w:sz w:val="36"/>
          <w:szCs w:val="36"/>
        </w:rPr>
        <w:t>სალუტოგენეზური</w:t>
      </w:r>
      <w:r w:rsidRPr="004C2D72">
        <w:rPr>
          <w:rFonts w:ascii="Sylfaen" w:hAnsi="Sylfaen"/>
          <w:color w:val="231F20"/>
          <w:sz w:val="36"/>
          <w:szCs w:val="36"/>
        </w:rPr>
        <w:t xml:space="preserve"> </w:t>
      </w:r>
      <w:r w:rsidRPr="004C2D72">
        <w:rPr>
          <w:rFonts w:ascii="Sylfaen" w:hAnsi="Sylfaen"/>
          <w:color w:val="231F20"/>
          <w:sz w:val="36"/>
          <w:szCs w:val="36"/>
        </w:rPr>
        <w:t>მიდგომა</w:t>
      </w:r>
    </w:p>
    <w:p w14:paraId="1F5D0F60" w14:textId="77777777" w:rsidR="00E10B49" w:rsidRPr="004C2D72" w:rsidRDefault="00E10B49" w:rsidP="004C2D72">
      <w:pPr>
        <w:pStyle w:val="BodyText"/>
        <w:jc w:val="both"/>
        <w:rPr>
          <w:rFonts w:ascii="Sylfaen" w:hAnsi="Sylfaen"/>
          <w:sz w:val="36"/>
          <w:szCs w:val="14"/>
        </w:rPr>
      </w:pPr>
    </w:p>
    <w:p w14:paraId="50238A53" w14:textId="77777777" w:rsidR="00E10B49" w:rsidRPr="004C2D72" w:rsidRDefault="00E10B49" w:rsidP="004C2D72">
      <w:pPr>
        <w:pStyle w:val="BodyText"/>
        <w:spacing w:before="209"/>
        <w:jc w:val="both"/>
        <w:rPr>
          <w:rFonts w:ascii="Sylfaen" w:hAnsi="Sylfaen"/>
          <w:sz w:val="36"/>
          <w:szCs w:val="14"/>
        </w:rPr>
      </w:pPr>
    </w:p>
    <w:p w14:paraId="7E7E71AF" w14:textId="77777777" w:rsidR="00E10B49" w:rsidRPr="004C2D72" w:rsidRDefault="004C2D72" w:rsidP="004C2D72">
      <w:pPr>
        <w:pStyle w:val="BodyText"/>
        <w:spacing w:before="1" w:line="249" w:lineRule="auto"/>
        <w:ind w:left="6235" w:right="792"/>
        <w:jc w:val="both"/>
        <w:rPr>
          <w:rFonts w:ascii="Sylfaen" w:hAnsi="Sylfaen"/>
          <w:sz w:val="14"/>
          <w:szCs w:val="14"/>
        </w:rPr>
      </w:pPr>
      <w:r w:rsidRPr="004C2D72">
        <w:rPr>
          <w:rFonts w:ascii="Sylfaen" w:hAnsi="Sylfaen"/>
          <w:noProof/>
          <w:sz w:val="14"/>
          <w:szCs w:val="14"/>
          <w:lang w:val="en-US"/>
        </w:rPr>
        <w:drawing>
          <wp:anchor distT="0" distB="0" distL="0" distR="0" simplePos="0" relativeHeight="251670016" behindDoc="0" locked="0" layoutInCell="1" allowOverlap="1" wp14:anchorId="2CB76AEE" wp14:editId="138DFA17">
            <wp:simplePos x="0" y="0"/>
            <wp:positionH relativeFrom="page">
              <wp:posOffset>0</wp:posOffset>
            </wp:positionH>
            <wp:positionV relativeFrom="paragraph">
              <wp:posOffset>26791</wp:posOffset>
            </wp:positionV>
            <wp:extent cx="3689997" cy="6011996"/>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0" cstate="print"/>
                    <a:stretch>
                      <a:fillRect/>
                    </a:stretch>
                  </pic:blipFill>
                  <pic:spPr>
                    <a:xfrm>
                      <a:off x="0" y="0"/>
                      <a:ext cx="3689997" cy="6011996"/>
                    </a:xfrm>
                    <a:prstGeom prst="rect">
                      <a:avLst/>
                    </a:prstGeom>
                  </pic:spPr>
                </pic:pic>
              </a:graphicData>
            </a:graphic>
          </wp:anchor>
        </w:drawing>
      </w:r>
      <w:r w:rsidRPr="004C2D72">
        <w:rPr>
          <w:rFonts w:ascii="Sylfaen" w:hAnsi="Sylfaen"/>
          <w:color w:val="231F20"/>
          <w:sz w:val="14"/>
          <w:szCs w:val="14"/>
        </w:rPr>
        <w:t xml:space="preserve">როგორც უკვე აღვნიშნეთ, აარონ ანტონოვსკის </w:t>
      </w:r>
      <w:r w:rsidRPr="004C2D72">
        <w:rPr>
          <w:rFonts w:ascii="Sylfaen" w:hAnsi="Sylfaen"/>
          <w:i/>
          <w:color w:val="231F20"/>
          <w:sz w:val="14"/>
          <w:szCs w:val="14"/>
        </w:rPr>
        <w:t>სალუტოგენეზისის</w:t>
      </w:r>
      <w:r w:rsidRPr="004C2D72">
        <w:rPr>
          <w:rFonts w:ascii="Sylfaen" w:hAnsi="Sylfaen"/>
          <w:color w:val="231F20"/>
          <w:sz w:val="14"/>
          <w:szCs w:val="14"/>
        </w:rPr>
        <w:t xml:space="preserve"> კონცეპტი მიუთითებს ისეთ აქტივობებზე, რაც აძლიერებს ან ხელს უწყობს ჩვენს ჯანმრთელობას. </w:t>
      </w:r>
      <w:r w:rsidRPr="004C2D72">
        <w:rPr>
          <w:rFonts w:ascii="Sylfaen" w:hAnsi="Sylfaen"/>
          <w:i/>
          <w:color w:val="231F20"/>
          <w:sz w:val="14"/>
          <w:szCs w:val="14"/>
        </w:rPr>
        <w:t xml:space="preserve">სალუტოგენეზისი </w:t>
      </w:r>
      <w:r w:rsidRPr="004C2D72">
        <w:rPr>
          <w:rFonts w:ascii="Sylfaen" w:hAnsi="Sylfaen"/>
          <w:color w:val="231F20"/>
          <w:sz w:val="14"/>
          <w:szCs w:val="14"/>
        </w:rPr>
        <w:t>ყურადღებას ამახვილ</w:t>
      </w:r>
      <w:r w:rsidRPr="004C2D72">
        <w:rPr>
          <w:rFonts w:ascii="Sylfaen" w:hAnsi="Sylfaen"/>
          <w:color w:val="231F20"/>
          <w:sz w:val="14"/>
          <w:szCs w:val="14"/>
        </w:rPr>
        <w:t>ებს ყველაფერ ჯანსაღზე, ადამიანის შესაძლებლობებზე და პოტენციალზე და არა მის შეზღუდვებზე (Antonovsky, 1987). ანტონოვსკის თანახმად, ჯანმრთელობის ხელშემწყობი მექანიზმია ინდივიდის რესურსების გააქტიურება აზრიანი გზით და კოჰერენტულობის გამოცდილების გაზრდა.</w:t>
      </w:r>
    </w:p>
    <w:p w14:paraId="53DC371E" w14:textId="77777777" w:rsidR="00E10B49" w:rsidRPr="004C2D72" w:rsidRDefault="00E10B49" w:rsidP="004C2D72">
      <w:pPr>
        <w:pStyle w:val="BodyText"/>
        <w:spacing w:before="15"/>
        <w:jc w:val="both"/>
        <w:rPr>
          <w:rFonts w:ascii="Sylfaen" w:hAnsi="Sylfaen"/>
          <w:sz w:val="14"/>
          <w:szCs w:val="14"/>
        </w:rPr>
      </w:pPr>
    </w:p>
    <w:p w14:paraId="423B4D25" w14:textId="77777777" w:rsidR="00E10B49" w:rsidRPr="004C2D72" w:rsidRDefault="004C2D72" w:rsidP="004C2D72">
      <w:pPr>
        <w:pStyle w:val="BodyText"/>
        <w:spacing w:before="1" w:line="249" w:lineRule="auto"/>
        <w:ind w:left="6235" w:right="792"/>
        <w:jc w:val="both"/>
        <w:rPr>
          <w:rFonts w:ascii="Sylfaen" w:hAnsi="Sylfaen"/>
          <w:sz w:val="14"/>
          <w:szCs w:val="14"/>
        </w:rPr>
      </w:pPr>
      <w:r w:rsidRPr="004C2D72">
        <w:rPr>
          <w:rFonts w:ascii="Sylfaen" w:hAnsi="Sylfaen"/>
          <w:color w:val="231F20"/>
          <w:sz w:val="14"/>
          <w:szCs w:val="14"/>
        </w:rPr>
        <w:t>სოცია</w:t>
      </w:r>
      <w:r w:rsidRPr="004C2D72">
        <w:rPr>
          <w:rFonts w:ascii="Sylfaen" w:hAnsi="Sylfaen"/>
          <w:color w:val="231F20"/>
          <w:sz w:val="14"/>
          <w:szCs w:val="14"/>
        </w:rPr>
        <w:t>ლური თერაპიის პრაქტიკის რამდენიმე ელემენტი არსებობს, რომლებზეც შეიძლება ითქვას, რომ გააჩნიათ სალუტოგენეტური თვისებები. საერთო განმსაზღვრელი მოიცავს ინდივიდის რესურსის პერსპექტივას და ყურადღების გამახვილებას სიჯანსაღეზე და არა პირის შეზღუდვებზე. სოციალური თ</w:t>
      </w:r>
      <w:r w:rsidRPr="004C2D72">
        <w:rPr>
          <w:rFonts w:ascii="Sylfaen" w:hAnsi="Sylfaen"/>
          <w:color w:val="231F20"/>
          <w:sz w:val="14"/>
          <w:szCs w:val="14"/>
        </w:rPr>
        <w:t>ერაპიის ამოცანაა ინდივიდის რესურსების გააქტიურება მნიშვნელობის მქონე სოციალურ კონტექსტში. სამუშაო ადგილი მნიშვნელოვანია, როგორც ჯანმრთელობის, ასევე ცხოვრების ხარისხისთვის, მიუხედავად ფუნქციური დონისა და მუშაობის უნარისა.</w:t>
      </w:r>
    </w:p>
    <w:p w14:paraId="780B56B6" w14:textId="77777777" w:rsidR="00E10B49" w:rsidRPr="004C2D72" w:rsidRDefault="00E10B49" w:rsidP="004C2D72">
      <w:pPr>
        <w:pStyle w:val="BodyText"/>
        <w:spacing w:before="17"/>
        <w:jc w:val="both"/>
        <w:rPr>
          <w:rFonts w:ascii="Sylfaen" w:hAnsi="Sylfaen"/>
          <w:sz w:val="14"/>
          <w:szCs w:val="14"/>
        </w:rPr>
      </w:pPr>
    </w:p>
    <w:p w14:paraId="660A6EE3" w14:textId="77777777" w:rsidR="00E10B49" w:rsidRPr="004C2D72" w:rsidRDefault="004C2D72" w:rsidP="004C2D72">
      <w:pPr>
        <w:pStyle w:val="BodyText"/>
        <w:spacing w:line="249" w:lineRule="auto"/>
        <w:ind w:left="6235" w:right="930"/>
        <w:jc w:val="both"/>
        <w:rPr>
          <w:rFonts w:ascii="Sylfaen" w:hAnsi="Sylfaen"/>
          <w:sz w:val="14"/>
          <w:szCs w:val="14"/>
        </w:rPr>
      </w:pPr>
      <w:r w:rsidRPr="004C2D72">
        <w:rPr>
          <w:rFonts w:ascii="Sylfaen" w:hAnsi="Sylfaen"/>
          <w:color w:val="231F20"/>
          <w:sz w:val="14"/>
          <w:szCs w:val="14"/>
        </w:rPr>
        <w:t>ანტონოვსკი (1987) აცხადებს, რომ რო</w:t>
      </w:r>
      <w:r w:rsidRPr="004C2D72">
        <w:rPr>
          <w:rFonts w:ascii="Sylfaen" w:hAnsi="Sylfaen"/>
          <w:color w:val="231F20"/>
          <w:sz w:val="14"/>
          <w:szCs w:val="14"/>
        </w:rPr>
        <w:t>ცა ხალხი ცხოვრებას გამოცდის, როგორც გასაგებსა და მართვადს, ეს ასევე იქნება მნიშვნელობით სავსე. ანტონოვსკი (1987) აღნიშნულს აჯამებს "კოჰერენტულობის განცდის" კონცეპტით. კოჰერენტულობის გამოცდა ასევე წარმოადგენს სოციალური თერაპიის სამუშაო პრაქტიკის მიზანს (Erl</w:t>
      </w:r>
      <w:r w:rsidRPr="004C2D72">
        <w:rPr>
          <w:rFonts w:ascii="Sylfaen" w:hAnsi="Sylfaen"/>
          <w:color w:val="231F20"/>
          <w:sz w:val="14"/>
          <w:szCs w:val="14"/>
        </w:rPr>
        <w:t>andsen, 2011). ეს ნათლად შესამჩნევია სამუშაო პროცესების ორგანიზებასა და მომუშავე საზოგადოების სოციალური მნიშვნელობის ასპექტზე ფოკუსირებისას. სოფლის მეურნეობაში კოჰერენტულობის გამოცდა უზრუნველყოფილია ფერმიდან მაგიდამდე გზის ჩვენებით, ხოლო ვორქშოფებში, ნედლი</w:t>
      </w:r>
      <w:r w:rsidRPr="004C2D72">
        <w:rPr>
          <w:rFonts w:ascii="Sylfaen" w:hAnsi="Sylfaen"/>
          <w:color w:val="231F20"/>
          <w:sz w:val="14"/>
          <w:szCs w:val="14"/>
        </w:rPr>
        <w:t xml:space="preserve"> მასალიდან მზა პროდუქტამდე პროცესის ჩვენებით. გარდა ამისა, ყურადღება მახვილდება იმის უზრუნველყოფაზე, რომ სამუშაო პროცესები გასაგები და მართვადია დასაქმებულთა უნარების გათვალისწინებით.</w:t>
      </w:r>
    </w:p>
    <w:p w14:paraId="394CF486" w14:textId="77777777" w:rsidR="00E10B49" w:rsidRPr="004C2D72" w:rsidRDefault="004C2D72" w:rsidP="004C2D72">
      <w:pPr>
        <w:pStyle w:val="BodyText"/>
        <w:spacing w:before="12" w:line="249" w:lineRule="auto"/>
        <w:ind w:left="6235" w:right="813"/>
        <w:jc w:val="both"/>
        <w:rPr>
          <w:rFonts w:ascii="Sylfaen" w:hAnsi="Sylfaen"/>
          <w:sz w:val="14"/>
          <w:szCs w:val="14"/>
        </w:rPr>
      </w:pPr>
      <w:r w:rsidRPr="004C2D72">
        <w:rPr>
          <w:rFonts w:ascii="Sylfaen" w:hAnsi="Sylfaen"/>
          <w:color w:val="231F20"/>
          <w:sz w:val="14"/>
          <w:szCs w:val="14"/>
        </w:rPr>
        <w:t>ტრადიციული ხელსაქმე, სოფლის მეურნეობა და საკვების წარმოება უზრუნველყოფს სამუშაო პროცესების შესაძლებლობებს, სადაც მომუშავეებს ესმით, თუ რას აწარმოებენ, მნიშვნელობისა და კოჰერენტულობის გამოცდილების გაზრდის განზრახვით. ამდენად, სოციალურ თერაპიულ სამუშაო პრაქტ</w:t>
      </w:r>
      <w:r w:rsidRPr="004C2D72">
        <w:rPr>
          <w:rFonts w:ascii="Sylfaen" w:hAnsi="Sylfaen"/>
          <w:color w:val="231F20"/>
          <w:sz w:val="14"/>
          <w:szCs w:val="14"/>
        </w:rPr>
        <w:t xml:space="preserve">იკას გააჩნია ცხადი ჯანმრთელობის ხელშემწყობი სალუტოგენეტური პერსპექტივა, სადაც </w:t>
      </w:r>
      <w:r w:rsidRPr="004C2D72">
        <w:rPr>
          <w:rFonts w:ascii="Sylfaen" w:hAnsi="Sylfaen"/>
          <w:i/>
          <w:color w:val="231F20"/>
          <w:sz w:val="14"/>
          <w:szCs w:val="14"/>
        </w:rPr>
        <w:t xml:space="preserve">ადვილად გაგება, მნიშვნელობის ქონა </w:t>
      </w:r>
      <w:r w:rsidRPr="004C2D72">
        <w:rPr>
          <w:rFonts w:ascii="Sylfaen" w:hAnsi="Sylfaen"/>
          <w:color w:val="231F20"/>
          <w:sz w:val="14"/>
          <w:szCs w:val="14"/>
        </w:rPr>
        <w:t xml:space="preserve">და </w:t>
      </w:r>
      <w:r w:rsidRPr="004C2D72">
        <w:rPr>
          <w:rFonts w:ascii="Sylfaen" w:hAnsi="Sylfaen"/>
          <w:i/>
          <w:color w:val="231F20"/>
          <w:sz w:val="14"/>
          <w:szCs w:val="14"/>
        </w:rPr>
        <w:t xml:space="preserve">მართვადობა </w:t>
      </w:r>
      <w:r w:rsidRPr="004C2D72">
        <w:rPr>
          <w:rFonts w:ascii="Sylfaen" w:hAnsi="Sylfaen"/>
          <w:color w:val="231F20"/>
          <w:sz w:val="14"/>
          <w:szCs w:val="14"/>
        </w:rPr>
        <w:t>ძირითადი ელემენტებია.</w:t>
      </w:r>
    </w:p>
    <w:p w14:paraId="584D8E66" w14:textId="77777777" w:rsidR="00E10B49" w:rsidRPr="004C2D72" w:rsidRDefault="00E10B49" w:rsidP="004C2D72">
      <w:pPr>
        <w:pStyle w:val="BodyText"/>
        <w:spacing w:before="47"/>
        <w:jc w:val="both"/>
        <w:rPr>
          <w:rFonts w:ascii="Sylfaen" w:hAnsi="Sylfaen"/>
          <w:sz w:val="14"/>
          <w:szCs w:val="14"/>
        </w:rPr>
      </w:pPr>
    </w:p>
    <w:p w14:paraId="325CB11A" w14:textId="3CE21A27" w:rsidR="00E10B49" w:rsidRPr="004C2D72" w:rsidRDefault="004C2D72" w:rsidP="004C2D72">
      <w:pPr>
        <w:spacing w:line="261" w:lineRule="auto"/>
        <w:ind w:left="6235" w:right="1218"/>
        <w:jc w:val="both"/>
        <w:rPr>
          <w:rFonts w:ascii="Sylfaen" w:hAnsi="Sylfaen"/>
          <w:sz w:val="10"/>
          <w:szCs w:val="16"/>
        </w:rPr>
      </w:pPr>
      <w:r w:rsidRPr="004C2D72">
        <w:rPr>
          <w:rFonts w:ascii="Sylfaen" w:hAnsi="Sylfaen"/>
          <w:color w:val="231F20"/>
          <w:sz w:val="10"/>
          <w:szCs w:val="16"/>
        </w:rPr>
        <w:t>არტისტული გამომსახველობა ვიდარასენის სა</w:t>
      </w:r>
      <w:r w:rsidR="00635753" w:rsidRPr="004C2D72">
        <w:rPr>
          <w:rFonts w:ascii="Sylfaen" w:hAnsi="Sylfaen"/>
          <w:color w:val="231F20"/>
          <w:sz w:val="10"/>
          <w:szCs w:val="16"/>
        </w:rPr>
        <w:t>მ</w:t>
      </w:r>
      <w:r w:rsidRPr="004C2D72">
        <w:rPr>
          <w:rFonts w:ascii="Sylfaen" w:hAnsi="Sylfaen"/>
          <w:color w:val="231F20"/>
          <w:sz w:val="10"/>
          <w:szCs w:val="16"/>
        </w:rPr>
        <w:t>ხატვრო სახელოსნოში. ფოტო: რუბენ ხაჩატრიანი.</w:t>
      </w:r>
    </w:p>
    <w:p w14:paraId="29030851" w14:textId="77777777" w:rsidR="00E10B49" w:rsidRPr="004C2D72" w:rsidRDefault="00E10B49" w:rsidP="004C2D72">
      <w:pPr>
        <w:spacing w:line="261" w:lineRule="auto"/>
        <w:jc w:val="both"/>
        <w:rPr>
          <w:rFonts w:ascii="Sylfaen" w:hAnsi="Sylfaen"/>
          <w:sz w:val="10"/>
          <w:szCs w:val="16"/>
        </w:rPr>
        <w:sectPr w:rsidR="00E10B49" w:rsidRPr="004C2D72" w:rsidSect="00D11906">
          <w:footerReference w:type="default" r:id="rId51"/>
          <w:pgSz w:w="11910" w:h="15880"/>
          <w:pgMar w:top="1660" w:right="0" w:bottom="840" w:left="0" w:header="0" w:footer="657" w:gutter="0"/>
          <w:cols w:space="720"/>
        </w:sectPr>
      </w:pPr>
    </w:p>
    <w:p w14:paraId="7462C50B" w14:textId="77777777" w:rsidR="00E10B49" w:rsidRPr="004C2D72" w:rsidRDefault="004C2D72" w:rsidP="004C2D72">
      <w:pPr>
        <w:pStyle w:val="Heading1"/>
        <w:spacing w:line="249" w:lineRule="auto"/>
        <w:ind w:left="2952" w:right="2527" w:hanging="582"/>
        <w:jc w:val="both"/>
        <w:rPr>
          <w:rFonts w:ascii="Sylfaen" w:hAnsi="Sylfaen"/>
          <w:sz w:val="36"/>
          <w:szCs w:val="36"/>
        </w:rPr>
      </w:pPr>
      <w:bookmarkStart w:id="9" w:name="_bookmark7"/>
      <w:bookmarkEnd w:id="9"/>
      <w:r w:rsidRPr="004C2D72">
        <w:rPr>
          <w:rFonts w:ascii="Sylfaen" w:hAnsi="Sylfaen"/>
          <w:color w:val="231F20"/>
          <w:sz w:val="36"/>
          <w:szCs w:val="36"/>
        </w:rPr>
        <w:lastRenderedPageBreak/>
        <w:t>სოციალური</w:t>
      </w:r>
      <w:r w:rsidRPr="004C2D72">
        <w:rPr>
          <w:rFonts w:ascii="Sylfaen" w:hAnsi="Sylfaen"/>
          <w:color w:val="231F20"/>
          <w:sz w:val="36"/>
          <w:szCs w:val="36"/>
        </w:rPr>
        <w:t xml:space="preserve"> </w:t>
      </w:r>
      <w:r w:rsidRPr="004C2D72">
        <w:rPr>
          <w:rFonts w:ascii="Sylfaen" w:hAnsi="Sylfaen"/>
          <w:color w:val="231F20"/>
          <w:sz w:val="36"/>
          <w:szCs w:val="36"/>
        </w:rPr>
        <w:t>თერაპიის</w:t>
      </w:r>
      <w:r w:rsidRPr="004C2D72">
        <w:rPr>
          <w:rFonts w:ascii="Sylfaen" w:hAnsi="Sylfaen"/>
          <w:color w:val="231F20"/>
          <w:sz w:val="36"/>
          <w:szCs w:val="36"/>
        </w:rPr>
        <w:t xml:space="preserve"> </w:t>
      </w:r>
      <w:r w:rsidRPr="004C2D72">
        <w:rPr>
          <w:rFonts w:ascii="Sylfaen" w:hAnsi="Sylfaen"/>
          <w:color w:val="231F20"/>
          <w:sz w:val="36"/>
          <w:szCs w:val="36"/>
        </w:rPr>
        <w:t>ორგანიზაციები</w:t>
      </w:r>
      <w:r w:rsidRPr="004C2D72">
        <w:rPr>
          <w:rFonts w:ascii="Sylfaen" w:hAnsi="Sylfaen"/>
          <w:color w:val="231F20"/>
          <w:sz w:val="36"/>
          <w:szCs w:val="36"/>
        </w:rPr>
        <w:t xml:space="preserve"> </w:t>
      </w:r>
      <w:r w:rsidRPr="004C2D72">
        <w:rPr>
          <w:rFonts w:ascii="Sylfaen" w:hAnsi="Sylfaen"/>
          <w:color w:val="231F20"/>
          <w:sz w:val="36"/>
          <w:szCs w:val="36"/>
        </w:rPr>
        <w:t>ინკლუზიის</w:t>
      </w:r>
      <w:r w:rsidRPr="004C2D72">
        <w:rPr>
          <w:rFonts w:ascii="Sylfaen" w:hAnsi="Sylfaen"/>
          <w:color w:val="231F20"/>
          <w:sz w:val="36"/>
          <w:szCs w:val="36"/>
        </w:rPr>
        <w:t xml:space="preserve"> </w:t>
      </w:r>
      <w:r w:rsidRPr="004C2D72">
        <w:rPr>
          <w:rFonts w:ascii="Sylfaen" w:hAnsi="Sylfaen"/>
          <w:color w:val="231F20"/>
          <w:sz w:val="36"/>
          <w:szCs w:val="36"/>
        </w:rPr>
        <w:t>პერსპექტივაში</w:t>
      </w:r>
    </w:p>
    <w:p w14:paraId="0C2E2AFD" w14:textId="77777777" w:rsidR="00E10B49" w:rsidRPr="004C2D72" w:rsidRDefault="00E10B49" w:rsidP="004C2D72">
      <w:pPr>
        <w:pStyle w:val="BodyText"/>
        <w:jc w:val="both"/>
        <w:rPr>
          <w:rFonts w:ascii="Sylfaen" w:hAnsi="Sylfaen"/>
          <w:sz w:val="14"/>
          <w:szCs w:val="14"/>
        </w:rPr>
      </w:pPr>
    </w:p>
    <w:p w14:paraId="6233E647" w14:textId="77777777" w:rsidR="00E10B49" w:rsidRPr="004C2D72" w:rsidRDefault="00E10B49" w:rsidP="004C2D72">
      <w:pPr>
        <w:pStyle w:val="BodyText"/>
        <w:jc w:val="both"/>
        <w:rPr>
          <w:rFonts w:ascii="Sylfaen" w:hAnsi="Sylfaen"/>
          <w:sz w:val="14"/>
          <w:szCs w:val="14"/>
        </w:rPr>
      </w:pPr>
    </w:p>
    <w:p w14:paraId="7C161EBC" w14:textId="77777777" w:rsidR="00E10B49" w:rsidRPr="004C2D72" w:rsidRDefault="00E10B49" w:rsidP="004C2D72">
      <w:pPr>
        <w:pStyle w:val="BodyText"/>
        <w:jc w:val="both"/>
        <w:rPr>
          <w:rFonts w:ascii="Sylfaen" w:hAnsi="Sylfaen"/>
          <w:sz w:val="14"/>
          <w:szCs w:val="14"/>
        </w:rPr>
      </w:pPr>
    </w:p>
    <w:p w14:paraId="77A6168B" w14:textId="77777777" w:rsidR="00E10B49" w:rsidRPr="004C2D72" w:rsidRDefault="00E10B49" w:rsidP="004C2D72">
      <w:pPr>
        <w:pStyle w:val="BodyText"/>
        <w:spacing w:before="222"/>
        <w:jc w:val="both"/>
        <w:rPr>
          <w:rFonts w:ascii="Sylfaen" w:hAnsi="Sylfaen"/>
          <w:sz w:val="14"/>
          <w:szCs w:val="14"/>
        </w:rPr>
      </w:pPr>
    </w:p>
    <w:p w14:paraId="39BBC344" w14:textId="77777777" w:rsidR="00E10B49" w:rsidRPr="004C2D72" w:rsidRDefault="00E10B49" w:rsidP="004C2D72">
      <w:pPr>
        <w:jc w:val="both"/>
        <w:rPr>
          <w:rFonts w:ascii="Sylfaen" w:hAnsi="Sylfaen"/>
          <w:sz w:val="16"/>
          <w:szCs w:val="16"/>
        </w:rPr>
        <w:sectPr w:rsidR="00E10B49" w:rsidRPr="004C2D72" w:rsidSect="00D11906">
          <w:footerReference w:type="default" r:id="rId52"/>
          <w:pgSz w:w="11910" w:h="15880"/>
          <w:pgMar w:top="1660" w:right="0" w:bottom="840" w:left="0" w:header="0" w:footer="657" w:gutter="0"/>
          <w:cols w:space="720"/>
        </w:sectPr>
      </w:pPr>
    </w:p>
    <w:p w14:paraId="733EC96A" w14:textId="77777777" w:rsidR="00E10B49" w:rsidRPr="004C2D72" w:rsidRDefault="004C2D72" w:rsidP="004C2D72">
      <w:pPr>
        <w:pStyle w:val="BodyText"/>
        <w:spacing w:before="172" w:line="249" w:lineRule="auto"/>
        <w:ind w:left="850" w:right="138"/>
        <w:jc w:val="both"/>
        <w:rPr>
          <w:rFonts w:ascii="Sylfaen" w:hAnsi="Sylfaen"/>
          <w:sz w:val="14"/>
          <w:szCs w:val="14"/>
        </w:rPr>
      </w:pPr>
      <w:r w:rsidRPr="004C2D72">
        <w:rPr>
          <w:rFonts w:ascii="Sylfaen" w:hAnsi="Sylfaen"/>
          <w:color w:val="231F20"/>
          <w:sz w:val="14"/>
          <w:szCs w:val="14"/>
        </w:rPr>
        <w:lastRenderedPageBreak/>
        <w:t xml:space="preserve">სოციალური თერაპიის პრაქტიკის ტრადიციები ძირითადად დაფუძნებულია იმ დროს, როცა ინსტიტუციონალიზაციის პარადიგმას უპირატესობა ენიჭებოდა. აქტივობებმა </w:t>
      </w:r>
      <w:r w:rsidRPr="004C2D72">
        <w:rPr>
          <w:rFonts w:ascii="Sylfaen" w:hAnsi="Sylfaen"/>
          <w:color w:val="231F20"/>
          <w:sz w:val="14"/>
          <w:szCs w:val="14"/>
        </w:rPr>
        <w:t>დიდი ცვლილებები განიცადა, თუმცა ზოგიერთი მათგანი კვლავაც კრიტიკის საგანია მჭიდრო, დაწესებულების მსგავს საზოგადოებებად ყოფნის გამო (From, Holm, Olesen et al.  2015). ინტელექტუალური შეზღუდვების მქონე ადამიანების ერთ ლოკაციაზე, სოფლის მსგავსი ფორმებით, სასოფლ</w:t>
      </w:r>
      <w:r w:rsidRPr="004C2D72">
        <w:rPr>
          <w:rFonts w:ascii="Sylfaen" w:hAnsi="Sylfaen"/>
          <w:color w:val="231F20"/>
          <w:sz w:val="14"/>
          <w:szCs w:val="14"/>
        </w:rPr>
        <w:t>ო ორგანიზებით არსებობა, სადაც საცხოვრებელი, სამუშაო, თავისუფალი დრო და კულტურა ხორციელდება 300 მეტრის რადიუსში,</w:t>
      </w:r>
    </w:p>
    <w:p w14:paraId="4AC1CCCF" w14:textId="77777777" w:rsidR="00E10B49" w:rsidRPr="004C2D72" w:rsidRDefault="004C2D72" w:rsidP="004C2D72">
      <w:pPr>
        <w:pStyle w:val="BodyText"/>
        <w:spacing w:before="7" w:line="249" w:lineRule="auto"/>
        <w:ind w:left="850" w:right="70"/>
        <w:jc w:val="both"/>
        <w:rPr>
          <w:rFonts w:ascii="Sylfaen" w:hAnsi="Sylfaen"/>
          <w:sz w:val="14"/>
          <w:szCs w:val="14"/>
        </w:rPr>
      </w:pPr>
      <w:r w:rsidRPr="004C2D72">
        <w:rPr>
          <w:rFonts w:ascii="Sylfaen" w:hAnsi="Sylfaen"/>
          <w:color w:val="231F20"/>
          <w:sz w:val="14"/>
          <w:szCs w:val="14"/>
        </w:rPr>
        <w:t>ცხადია, აღქმული იქნება, როგორც ცხოვრებისა და მუშაობის დაწესებულების მსგავსი გზა. ამავდროულად, დავის საგანია, რომ მრავალ მათგანს, ვინც ასეთი ტიპის საზოგადოებაში ცხოვრობს და მუშაობს, ესაჭიროება დაცული ფარგლები. ასევე, მნიშვნელოვანია გავითვალისწინოთ სოციალური</w:t>
      </w:r>
      <w:r w:rsidRPr="004C2D72">
        <w:rPr>
          <w:rFonts w:ascii="Sylfaen" w:hAnsi="Sylfaen"/>
          <w:color w:val="231F20"/>
          <w:sz w:val="14"/>
          <w:szCs w:val="14"/>
        </w:rPr>
        <w:t xml:space="preserve"> თერაპიის პრაქტიკა, სოციალური ინკლუზიის მიმდინარე უპირატეს მიზანთან მიმართებით.</w:t>
      </w:r>
    </w:p>
    <w:p w14:paraId="07DB1139" w14:textId="77777777" w:rsidR="00E10B49" w:rsidRPr="004C2D72" w:rsidRDefault="00E10B49" w:rsidP="004C2D72">
      <w:pPr>
        <w:pStyle w:val="BodyText"/>
        <w:spacing w:before="14"/>
        <w:jc w:val="both"/>
        <w:rPr>
          <w:rFonts w:ascii="Sylfaen" w:hAnsi="Sylfaen"/>
          <w:sz w:val="14"/>
          <w:szCs w:val="14"/>
        </w:rPr>
      </w:pPr>
    </w:p>
    <w:p w14:paraId="7A305A05" w14:textId="20AF2F93" w:rsidR="00E10B49" w:rsidRPr="004C2D72" w:rsidRDefault="004C2D72" w:rsidP="004C2D72">
      <w:pPr>
        <w:pStyle w:val="BodyText"/>
        <w:spacing w:before="1" w:line="249" w:lineRule="auto"/>
        <w:ind w:left="850" w:right="1"/>
        <w:jc w:val="both"/>
        <w:rPr>
          <w:rFonts w:ascii="Sylfaen" w:hAnsi="Sylfaen"/>
          <w:sz w:val="14"/>
          <w:szCs w:val="14"/>
        </w:rPr>
      </w:pPr>
      <w:r w:rsidRPr="004C2D72">
        <w:rPr>
          <w:rFonts w:ascii="Sylfaen" w:hAnsi="Sylfaen"/>
          <w:color w:val="231F20"/>
          <w:sz w:val="14"/>
          <w:szCs w:val="14"/>
        </w:rPr>
        <w:t>სოციალური თერაპიის სამუშაო პროგრამები მუდმივად განიმარტება თავიანთი კონცეპტუალური საფუძვლების, მიზნებისა და პრაქტიკების მხრივ. საერთო განმსაზღვრელია სამუშაოსადმი ჰოლისტური მიდ</w:t>
      </w:r>
      <w:r w:rsidRPr="004C2D72">
        <w:rPr>
          <w:rFonts w:ascii="Sylfaen" w:hAnsi="Sylfaen"/>
          <w:color w:val="231F20"/>
          <w:sz w:val="14"/>
          <w:szCs w:val="14"/>
        </w:rPr>
        <w:t xml:space="preserve">გომა, სადაც სამუშაო სფერო უნდა აკმაყოფილებდეს ადამიანის რამდენიმე ძირითად საჭიროებას, ინდივიდის ცხოვრების ხარისხსა და ღირსებაზე დიდი მნიშვნელობის მინიჭებით. აღწერისთვის უმჯობესია გამოვიყენოთ ჰეირეტის &amp; სტოკედალ ბოკნის (2008) მნიშვნელობის სამი ასპექტი: </w:t>
      </w:r>
      <w:r w:rsidRPr="004C2D72">
        <w:rPr>
          <w:rFonts w:ascii="Sylfaen" w:hAnsi="Sylfaen"/>
          <w:i/>
          <w:color w:val="231F20"/>
          <w:sz w:val="14"/>
          <w:szCs w:val="14"/>
        </w:rPr>
        <w:t>ღირე</w:t>
      </w:r>
      <w:r w:rsidRPr="004C2D72">
        <w:rPr>
          <w:rFonts w:ascii="Sylfaen" w:hAnsi="Sylfaen"/>
          <w:i/>
          <w:color w:val="231F20"/>
          <w:sz w:val="14"/>
          <w:szCs w:val="14"/>
        </w:rPr>
        <w:t>ბულების შექმნის ასპექტი</w:t>
      </w:r>
      <w:r w:rsidRPr="004C2D72">
        <w:rPr>
          <w:rFonts w:ascii="Sylfaen" w:hAnsi="Sylfaen"/>
          <w:color w:val="231F20"/>
          <w:sz w:val="14"/>
          <w:szCs w:val="14"/>
        </w:rPr>
        <w:t xml:space="preserve">, </w:t>
      </w:r>
      <w:r w:rsidRPr="004C2D72">
        <w:rPr>
          <w:rFonts w:ascii="Sylfaen" w:hAnsi="Sylfaen"/>
          <w:i/>
          <w:color w:val="231F20"/>
          <w:sz w:val="14"/>
          <w:szCs w:val="14"/>
        </w:rPr>
        <w:t xml:space="preserve">სოციალური ასპექტი </w:t>
      </w:r>
      <w:r w:rsidRPr="004C2D72">
        <w:rPr>
          <w:rFonts w:ascii="Sylfaen" w:hAnsi="Sylfaen"/>
          <w:color w:val="231F20"/>
          <w:sz w:val="14"/>
          <w:szCs w:val="14"/>
        </w:rPr>
        <w:t xml:space="preserve">და </w:t>
      </w:r>
      <w:r w:rsidRPr="004C2D72">
        <w:rPr>
          <w:rFonts w:ascii="Sylfaen" w:hAnsi="Sylfaen"/>
          <w:i/>
          <w:color w:val="231F20"/>
          <w:sz w:val="14"/>
          <w:szCs w:val="14"/>
        </w:rPr>
        <w:t xml:space="preserve">თვით-რეალიზაციის ასპექტი, </w:t>
      </w:r>
      <w:r w:rsidRPr="004C2D72">
        <w:rPr>
          <w:rFonts w:ascii="Sylfaen" w:hAnsi="Sylfaen"/>
          <w:color w:val="231F20"/>
          <w:sz w:val="14"/>
          <w:szCs w:val="14"/>
        </w:rPr>
        <w:t xml:space="preserve">ასევე, ანტონოვსკის (2008) სალუტოგენეზისის კონცეპტი. </w:t>
      </w:r>
      <w:r w:rsidRPr="004C2D72">
        <w:rPr>
          <w:rFonts w:ascii="Sylfaen" w:hAnsi="Sylfaen"/>
          <w:i/>
          <w:color w:val="231F20"/>
          <w:sz w:val="14"/>
          <w:szCs w:val="14"/>
        </w:rPr>
        <w:t xml:space="preserve">ღირებულების შექმნის ასპექტი </w:t>
      </w:r>
      <w:r w:rsidRPr="004C2D72">
        <w:rPr>
          <w:rFonts w:ascii="Sylfaen" w:hAnsi="Sylfaen"/>
          <w:color w:val="231F20"/>
          <w:sz w:val="14"/>
          <w:szCs w:val="14"/>
        </w:rPr>
        <w:t xml:space="preserve">წარმოდგენილია ხარისხიანი გამოყენებადი პროდუქტების შექმნის საშუალებით, </w:t>
      </w:r>
      <w:r w:rsidRPr="004C2D72">
        <w:rPr>
          <w:rFonts w:ascii="Sylfaen" w:hAnsi="Sylfaen"/>
          <w:i/>
          <w:color w:val="231F20"/>
          <w:sz w:val="14"/>
          <w:szCs w:val="14"/>
        </w:rPr>
        <w:t xml:space="preserve">სოციალური ასპექტი </w:t>
      </w:r>
      <w:r w:rsidRPr="004C2D72">
        <w:rPr>
          <w:rFonts w:ascii="Sylfaen" w:hAnsi="Sylfaen"/>
          <w:color w:val="231F20"/>
          <w:sz w:val="14"/>
          <w:szCs w:val="14"/>
        </w:rPr>
        <w:t xml:space="preserve">- ინკლუზიური </w:t>
      </w:r>
      <w:r w:rsidR="00800BA9" w:rsidRPr="004C2D72">
        <w:rPr>
          <w:rFonts w:ascii="Sylfaen" w:hAnsi="Sylfaen" w:cs="Sylfaen"/>
          <w:color w:val="231F20"/>
          <w:sz w:val="14"/>
          <w:szCs w:val="14"/>
        </w:rPr>
        <w:t>მომუშავე</w:t>
      </w:r>
      <w:r w:rsidR="00800BA9" w:rsidRPr="004C2D72">
        <w:rPr>
          <w:rFonts w:ascii="Sylfaen" w:hAnsi="Sylfaen"/>
          <w:color w:val="231F20"/>
          <w:sz w:val="14"/>
          <w:szCs w:val="14"/>
        </w:rPr>
        <w:t xml:space="preserve"> </w:t>
      </w:r>
      <w:r w:rsidR="00800BA9" w:rsidRPr="004C2D72">
        <w:rPr>
          <w:rFonts w:ascii="Sylfaen" w:hAnsi="Sylfaen" w:cs="Sylfaen"/>
          <w:color w:val="231F20"/>
          <w:sz w:val="14"/>
          <w:szCs w:val="14"/>
        </w:rPr>
        <w:t>საზოგ</w:t>
      </w:r>
      <w:r w:rsidRPr="004C2D72">
        <w:rPr>
          <w:rFonts w:ascii="Sylfaen" w:hAnsi="Sylfaen"/>
          <w:color w:val="231F20"/>
          <w:sz w:val="14"/>
          <w:szCs w:val="14"/>
        </w:rPr>
        <w:t xml:space="preserve">ადოებებისა და საზოგადოების ჩამოყალიბების კულტურული აქტივობების საშუალებით. დახმარებასა და ინდივიდის რესურსებზე ფოკუსირება უზრუნველყოფს </w:t>
      </w:r>
      <w:r w:rsidRPr="004C2D72">
        <w:rPr>
          <w:rFonts w:ascii="Sylfaen" w:hAnsi="Sylfaen"/>
          <w:i/>
          <w:color w:val="231F20"/>
          <w:sz w:val="14"/>
          <w:szCs w:val="14"/>
        </w:rPr>
        <w:t xml:space="preserve">თვით-რეალიზაციის ასპექტს, </w:t>
      </w:r>
      <w:r w:rsidRPr="004C2D72">
        <w:rPr>
          <w:rFonts w:ascii="Sylfaen" w:hAnsi="Sylfaen"/>
          <w:color w:val="231F20"/>
          <w:sz w:val="14"/>
          <w:szCs w:val="14"/>
        </w:rPr>
        <w:t>სადაც ყველას, თავიანთი უნარის შესაბამისად, შეაქვს წვლილი საბოლოო პროდუქტში. ზოგ სფერ</w:t>
      </w:r>
      <w:r w:rsidRPr="004C2D72">
        <w:rPr>
          <w:rFonts w:ascii="Sylfaen" w:hAnsi="Sylfaen"/>
          <w:color w:val="231F20"/>
          <w:sz w:val="14"/>
          <w:szCs w:val="14"/>
        </w:rPr>
        <w:t xml:space="preserve">ოში, სოციალური თერაპიის მომუშავე საზოგადოებები ინკლუზიური და სოციალურად მდგრადია, საზოგადოების შექმნაზე, კულტურასა და სამუშაოში, სადაც მუშაობის შეზღუდული უნარის მქონეთათვისაც მოიძებნება ადგილი, ფართო ჩართულობაზე ფოკუსირების გზით. </w:t>
      </w:r>
    </w:p>
    <w:p w14:paraId="2BFA795D" w14:textId="77777777" w:rsidR="00E10B49" w:rsidRPr="004C2D72" w:rsidRDefault="00E10B49" w:rsidP="004C2D72">
      <w:pPr>
        <w:pStyle w:val="BodyText"/>
        <w:spacing w:before="26"/>
        <w:jc w:val="both"/>
        <w:rPr>
          <w:rFonts w:ascii="Sylfaen" w:hAnsi="Sylfaen"/>
          <w:sz w:val="14"/>
          <w:szCs w:val="14"/>
        </w:rPr>
      </w:pPr>
    </w:p>
    <w:p w14:paraId="430EAEE4" w14:textId="77777777" w:rsidR="00E10B49" w:rsidRPr="004C2D72" w:rsidRDefault="004C2D72" w:rsidP="004C2D72">
      <w:pPr>
        <w:pStyle w:val="BodyText"/>
        <w:spacing w:before="1" w:line="249" w:lineRule="auto"/>
        <w:ind w:left="850" w:right="138"/>
        <w:jc w:val="both"/>
        <w:rPr>
          <w:rFonts w:ascii="Sylfaen" w:hAnsi="Sylfaen"/>
          <w:sz w:val="14"/>
          <w:szCs w:val="14"/>
        </w:rPr>
      </w:pPr>
      <w:r w:rsidRPr="004C2D72">
        <w:rPr>
          <w:rFonts w:ascii="Sylfaen" w:hAnsi="Sylfaen"/>
          <w:color w:val="231F20"/>
          <w:sz w:val="14"/>
          <w:szCs w:val="14"/>
        </w:rPr>
        <w:t>მიუხედავად განსხვავებები</w:t>
      </w:r>
      <w:r w:rsidRPr="004C2D72">
        <w:rPr>
          <w:rFonts w:ascii="Sylfaen" w:hAnsi="Sylfaen"/>
          <w:color w:val="231F20"/>
          <w:sz w:val="14"/>
          <w:szCs w:val="14"/>
        </w:rPr>
        <w:t>სა, სოციალური თერაპიის აქტივობებს საერთო დამოკიდებულება გააჩნია ხალხის ცხოვრებაში მომუშავე საზოგადოების ცენტრალურ და მნიშვნელოვან როლთან დაკავშირებით. ინკლუზიის პერსპექტივით, გამოწვევას წარმოადგენს ის, რომ მომუშავე საზოგადოებები და თავად მომუშავეები არ არი</w:t>
      </w:r>
      <w:r w:rsidRPr="004C2D72">
        <w:rPr>
          <w:rFonts w:ascii="Sylfaen" w:hAnsi="Sylfaen"/>
          <w:color w:val="231F20"/>
          <w:sz w:val="14"/>
          <w:szCs w:val="14"/>
        </w:rPr>
        <w:t>ან ხილვადები თავიანთი ახლო გარემოცვის მიღმა. ეს</w:t>
      </w:r>
    </w:p>
    <w:p w14:paraId="25582CF5" w14:textId="77777777" w:rsidR="00E10B49" w:rsidRPr="004C2D72" w:rsidRDefault="004C2D72" w:rsidP="004C2D72">
      <w:pPr>
        <w:pStyle w:val="BodyText"/>
        <w:spacing w:before="59"/>
        <w:ind w:right="206"/>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პირობები შესაძლოა დამახასიათებელი იყოს სამუშაოს ბუნებისთვის,</w:t>
      </w:r>
    </w:p>
    <w:p w14:paraId="42C17B76" w14:textId="77777777" w:rsidR="00E10B49" w:rsidRPr="004C2D72" w:rsidRDefault="00E10B49" w:rsidP="004C2D72">
      <w:pPr>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661" w:space="49"/>
            <w:col w:w="6200"/>
          </w:cols>
        </w:sectPr>
      </w:pPr>
    </w:p>
    <w:p w14:paraId="13AA2A26" w14:textId="77777777" w:rsidR="00E10B49" w:rsidRPr="004C2D72" w:rsidRDefault="004C2D72" w:rsidP="004C2D72">
      <w:pPr>
        <w:pStyle w:val="BodyText"/>
        <w:spacing w:before="31" w:line="249" w:lineRule="auto"/>
        <w:ind w:left="242" w:right="7499"/>
        <w:jc w:val="both"/>
        <w:rPr>
          <w:rFonts w:ascii="Sylfaen" w:hAnsi="Sylfaen"/>
          <w:sz w:val="14"/>
          <w:szCs w:val="14"/>
        </w:rPr>
      </w:pPr>
      <w:r w:rsidRPr="004C2D72">
        <w:rPr>
          <w:rFonts w:ascii="Sylfaen" w:hAnsi="Sylfaen"/>
          <w:color w:val="231F20"/>
          <w:sz w:val="14"/>
          <w:szCs w:val="14"/>
        </w:rPr>
        <w:lastRenderedPageBreak/>
        <w:t xml:space="preserve">სადაც სოფლის მეურნეობის, ხელსაქმისა და მომსახურების ფუნქციები ძირითადად განკუთვნილია შიდა გამოყენებისთვის და არ უზრუნველყოფს გარე საზოგადოებასთან ფართო კონტაქტს. ეს ის გამოწვევაა, რასაც სოციალური თერაპიის სამუშაო შეთავაზებები უზრუნველყოფს როგორც </w:t>
      </w:r>
      <w:r w:rsidRPr="004C2D72">
        <w:rPr>
          <w:rFonts w:ascii="Sylfaen" w:hAnsi="Sylfaen"/>
          <w:i/>
          <w:color w:val="231F20"/>
          <w:sz w:val="14"/>
          <w:szCs w:val="14"/>
        </w:rPr>
        <w:t>VTA კომპან</w:t>
      </w:r>
      <w:r w:rsidRPr="004C2D72">
        <w:rPr>
          <w:rFonts w:ascii="Sylfaen" w:hAnsi="Sylfaen"/>
          <w:i/>
          <w:color w:val="231F20"/>
          <w:sz w:val="14"/>
          <w:szCs w:val="14"/>
        </w:rPr>
        <w:t xml:space="preserve">იებისთვის, </w:t>
      </w:r>
      <w:r w:rsidRPr="004C2D72">
        <w:rPr>
          <w:rFonts w:ascii="Sylfaen" w:hAnsi="Sylfaen"/>
          <w:color w:val="231F20"/>
          <w:sz w:val="14"/>
          <w:szCs w:val="14"/>
        </w:rPr>
        <w:t xml:space="preserve">ასევე სხვა </w:t>
      </w:r>
      <w:r w:rsidRPr="004C2D72">
        <w:rPr>
          <w:rFonts w:ascii="Sylfaen" w:hAnsi="Sylfaen"/>
          <w:i/>
          <w:color w:val="231F20"/>
          <w:sz w:val="14"/>
          <w:szCs w:val="14"/>
        </w:rPr>
        <w:t>ადაპტირებული სამუშაოს ან დღის პროგრამებისთვის</w:t>
      </w:r>
      <w:r w:rsidRPr="004C2D72">
        <w:rPr>
          <w:rFonts w:ascii="Sylfaen" w:hAnsi="Sylfaen"/>
          <w:color w:val="231F20"/>
          <w:sz w:val="14"/>
          <w:szCs w:val="14"/>
        </w:rPr>
        <w:t>.</w:t>
      </w:r>
    </w:p>
    <w:p w14:paraId="021FA3D6" w14:textId="77777777" w:rsidR="00E10B49" w:rsidRPr="004C2D72" w:rsidRDefault="00E10B49" w:rsidP="004C2D72">
      <w:pPr>
        <w:pStyle w:val="BodyText"/>
        <w:spacing w:before="14"/>
        <w:jc w:val="both"/>
        <w:rPr>
          <w:rFonts w:ascii="Sylfaen" w:hAnsi="Sylfaen"/>
          <w:sz w:val="14"/>
          <w:szCs w:val="14"/>
        </w:rPr>
      </w:pPr>
    </w:p>
    <w:p w14:paraId="12DD0CC8" w14:textId="77777777" w:rsidR="00E10B49" w:rsidRPr="004C2D72" w:rsidRDefault="004C2D72" w:rsidP="004C2D72">
      <w:pPr>
        <w:pStyle w:val="BodyText"/>
        <w:spacing w:line="249" w:lineRule="auto"/>
        <w:ind w:left="242" w:right="7583"/>
        <w:jc w:val="both"/>
        <w:rPr>
          <w:rFonts w:ascii="Sylfaen" w:hAnsi="Sylfaen"/>
          <w:sz w:val="14"/>
          <w:szCs w:val="14"/>
        </w:rPr>
      </w:pPr>
      <w:r w:rsidRPr="004C2D72">
        <w:rPr>
          <w:rFonts w:ascii="Sylfaen" w:hAnsi="Sylfaen"/>
          <w:color w:val="231F20"/>
          <w:sz w:val="14"/>
          <w:szCs w:val="14"/>
        </w:rPr>
        <w:t>თუმცა, სოციალური თერაპიის აქტივობები წარმოადგენს პრაქტიკას, რომელიც სოციალურად მდგრადია მომუშავე საზოგადოებაში და სწორი განვითარებით, შესაძლოა უფრო ხილვადი გახდეს საზოგადოებისთვის. ნორვე</w:t>
      </w:r>
      <w:r w:rsidRPr="004C2D72">
        <w:rPr>
          <w:rFonts w:ascii="Sylfaen" w:hAnsi="Sylfaen"/>
          <w:color w:val="231F20"/>
          <w:sz w:val="14"/>
          <w:szCs w:val="14"/>
        </w:rPr>
        <w:t>გიაში კამპჰილის სასოფლო ფონდი (Camphill Village Foundation) ამ გამოწვევას აღწერს შემდეგნაირად:</w:t>
      </w:r>
    </w:p>
    <w:p w14:paraId="45400570" w14:textId="77777777" w:rsidR="00E10B49" w:rsidRPr="004C2D72" w:rsidRDefault="00E10B49" w:rsidP="004C2D72">
      <w:pPr>
        <w:pStyle w:val="BodyText"/>
        <w:spacing w:before="16"/>
        <w:jc w:val="both"/>
        <w:rPr>
          <w:rFonts w:ascii="Sylfaen" w:hAnsi="Sylfaen"/>
          <w:sz w:val="14"/>
          <w:szCs w:val="14"/>
        </w:rPr>
      </w:pPr>
    </w:p>
    <w:p w14:paraId="441D6DAF" w14:textId="77777777" w:rsidR="00E10B49" w:rsidRPr="004C2D72" w:rsidRDefault="004C2D72" w:rsidP="004C2D72">
      <w:pPr>
        <w:pStyle w:val="BodyText"/>
        <w:spacing w:line="249" w:lineRule="auto"/>
        <w:ind w:left="810" w:right="7499"/>
        <w:jc w:val="both"/>
        <w:rPr>
          <w:rFonts w:ascii="Sylfaen" w:hAnsi="Sylfaen"/>
          <w:i/>
          <w:sz w:val="14"/>
          <w:szCs w:val="14"/>
        </w:rPr>
      </w:pPr>
      <w:r w:rsidRPr="004C2D72">
        <w:rPr>
          <w:rFonts w:ascii="Sylfaen" w:hAnsi="Sylfaen"/>
          <w:color w:val="231F20"/>
          <w:sz w:val="14"/>
          <w:szCs w:val="14"/>
        </w:rPr>
        <w:t>კამპჰილს მეტი კონტაქტი უნდა ჰქონდეს გარესამყაროსთან. "ჩვენ საკუთარი თავის საუკეთესოდ გამოხატვას ვახდენთ "ღია დღეების" საშუალებით". თუმცა, ადგილობრივ საზოგადოება</w:t>
      </w:r>
      <w:r w:rsidRPr="004C2D72">
        <w:rPr>
          <w:rFonts w:ascii="Sylfaen" w:hAnsi="Sylfaen"/>
          <w:color w:val="231F20"/>
          <w:sz w:val="14"/>
          <w:szCs w:val="14"/>
        </w:rPr>
        <w:t>ში მხოლოდ ცოტას თუ სმენია ჩვენს შესახებ, მაგრამ ჩვენ არ ვართ ჩაკეტილები. მიუხედავად იმისა, რომ ჩვენ აქ ვცხოვრობთ და ვმუშაობთ, ვცდილობთ დიდი შეხება გვქონდეს გარესამყაროსთან (Jacobsen, 2007)</w:t>
      </w:r>
      <w:r w:rsidRPr="004C2D72">
        <w:rPr>
          <w:rFonts w:ascii="Sylfaen" w:hAnsi="Sylfaen"/>
          <w:i/>
          <w:color w:val="231F20"/>
          <w:sz w:val="14"/>
          <w:szCs w:val="14"/>
        </w:rPr>
        <w:t>.</w:t>
      </w:r>
    </w:p>
    <w:p w14:paraId="38059DCE" w14:textId="77777777" w:rsidR="00E10B49" w:rsidRPr="004C2D72" w:rsidRDefault="00E10B49" w:rsidP="004C2D72">
      <w:pPr>
        <w:pStyle w:val="BodyText"/>
        <w:spacing w:before="17"/>
        <w:jc w:val="both"/>
        <w:rPr>
          <w:rFonts w:ascii="Sylfaen" w:hAnsi="Sylfaen"/>
          <w:i/>
          <w:sz w:val="14"/>
          <w:szCs w:val="14"/>
        </w:rPr>
      </w:pPr>
    </w:p>
    <w:p w14:paraId="4A83A966" w14:textId="77777777" w:rsidR="00E10B49" w:rsidRPr="004C2D72" w:rsidRDefault="004C2D72" w:rsidP="004C2D72">
      <w:pPr>
        <w:pStyle w:val="BodyText"/>
        <w:spacing w:line="249" w:lineRule="auto"/>
        <w:ind w:left="242" w:right="7366"/>
        <w:jc w:val="both"/>
        <w:rPr>
          <w:rFonts w:ascii="Sylfaen" w:hAnsi="Sylfaen"/>
          <w:sz w:val="14"/>
          <w:szCs w:val="14"/>
        </w:rPr>
      </w:pPr>
      <w:r w:rsidRPr="004C2D72">
        <w:rPr>
          <w:rFonts w:ascii="Sylfaen" w:hAnsi="Sylfaen"/>
          <w:color w:val="231F20"/>
          <w:sz w:val="14"/>
          <w:szCs w:val="14"/>
        </w:rPr>
        <w:t>კამპჰილის სოფლებს სურთ საზოგადოებასთან გაზრდილი კონტაქტის ქონა, მ</w:t>
      </w:r>
      <w:r w:rsidRPr="004C2D72">
        <w:rPr>
          <w:rFonts w:ascii="Sylfaen" w:hAnsi="Sylfaen"/>
          <w:color w:val="231F20"/>
          <w:sz w:val="14"/>
          <w:szCs w:val="14"/>
        </w:rPr>
        <w:t>აგრამ ასევე გამოწვევაა ცხადი პასუხებისა და გადაწყვეტების არ არსებობა. იგეგმება ღია ღონისძიებები, სადაც მოწვეულნი არიან საზოგადოება და ადგილობრივები.</w:t>
      </w:r>
    </w:p>
    <w:p w14:paraId="3806856C" w14:textId="77777777" w:rsidR="00E10B49" w:rsidRPr="004C2D72" w:rsidRDefault="004C2D72" w:rsidP="004C2D72">
      <w:pPr>
        <w:pStyle w:val="BodyText"/>
        <w:spacing w:before="3" w:line="249" w:lineRule="auto"/>
        <w:ind w:left="242" w:right="7366"/>
        <w:jc w:val="both"/>
        <w:rPr>
          <w:rFonts w:ascii="Sylfaen" w:hAnsi="Sylfaen"/>
          <w:sz w:val="14"/>
          <w:szCs w:val="14"/>
        </w:rPr>
      </w:pPr>
      <w:r w:rsidRPr="004C2D72">
        <w:rPr>
          <w:rFonts w:ascii="Sylfaen" w:hAnsi="Sylfaen"/>
          <w:color w:val="231F20"/>
          <w:sz w:val="14"/>
          <w:szCs w:val="14"/>
        </w:rPr>
        <w:t xml:space="preserve">თუმცა, ასეთი ღონისძიებები წელიწადში მხოლოდ რამდენჯერმე ხდება. ზომები და სამომავლო ფოკუსი შესაძლოა ხილვადი </w:t>
      </w:r>
      <w:r w:rsidRPr="004C2D72">
        <w:rPr>
          <w:rFonts w:ascii="Sylfaen" w:hAnsi="Sylfaen"/>
          <w:color w:val="231F20"/>
          <w:sz w:val="14"/>
          <w:szCs w:val="14"/>
        </w:rPr>
        <w:t>იყოს მჭიდროდ დაკავშირებული კულტურული ან სამუშაო აქტივობებით, სადაც ბიზნესები ჩვეულებრივ "გარეთ გადიან" და საზოგადოებრივი სივრცის ახალ კონტექსტებში შეაქვთ წვლილი.</w:t>
      </w:r>
    </w:p>
    <w:p w14:paraId="6D395221" w14:textId="77777777" w:rsidR="00E10B49" w:rsidRPr="004C2D72" w:rsidRDefault="00E10B49" w:rsidP="004C2D72">
      <w:pPr>
        <w:pStyle w:val="BodyText"/>
        <w:spacing w:before="14"/>
        <w:jc w:val="both"/>
        <w:rPr>
          <w:rFonts w:ascii="Sylfaen" w:hAnsi="Sylfaen"/>
          <w:sz w:val="14"/>
          <w:szCs w:val="14"/>
        </w:rPr>
      </w:pPr>
    </w:p>
    <w:p w14:paraId="4B10AA48" w14:textId="77777777" w:rsidR="00E10B49" w:rsidRPr="004C2D72" w:rsidRDefault="004C2D72" w:rsidP="004C2D72">
      <w:pPr>
        <w:pStyle w:val="BodyText"/>
        <w:spacing w:before="1" w:line="249" w:lineRule="auto"/>
        <w:ind w:left="242" w:right="7387"/>
        <w:jc w:val="both"/>
        <w:rPr>
          <w:rFonts w:ascii="Sylfaen" w:hAnsi="Sylfaen"/>
          <w:sz w:val="14"/>
          <w:szCs w:val="14"/>
        </w:rPr>
      </w:pPr>
      <w:r w:rsidRPr="004C2D72">
        <w:rPr>
          <w:rFonts w:ascii="Sylfaen" w:hAnsi="Sylfaen"/>
          <w:color w:val="231F20"/>
          <w:sz w:val="14"/>
          <w:szCs w:val="14"/>
        </w:rPr>
        <w:t>სხვა ალტერნატივაა რევერსული ინკლუზია, სადაც ბიზნესები უზრუნველყოფენ ადგილობრივ საზოგადოებასთა</w:t>
      </w:r>
      <w:r w:rsidRPr="004C2D72">
        <w:rPr>
          <w:rFonts w:ascii="Sylfaen" w:hAnsi="Sylfaen"/>
          <w:color w:val="231F20"/>
          <w:sz w:val="14"/>
          <w:szCs w:val="14"/>
        </w:rPr>
        <w:t>ნ სხვა ტიპის თანამშრომლობას, საერთო შეხვედრის ადგილების დაარსებით. ინკლუზიის ნიუანსირებული პერსპექტივით, მიზანი უნდა იყოს ბიზნესებსა და საზოგადოებას შორის გაზრდილი კონტაქტი, იმგვარად ორგანიზებული, რომ</w:t>
      </w:r>
    </w:p>
    <w:p w14:paraId="59617461" w14:textId="77777777" w:rsidR="00E10B49" w:rsidRPr="004C2D72" w:rsidRDefault="004C2D72" w:rsidP="004C2D72">
      <w:pPr>
        <w:pStyle w:val="BodyText"/>
        <w:spacing w:before="6" w:line="249" w:lineRule="auto"/>
        <w:ind w:left="242" w:right="7499"/>
        <w:jc w:val="both"/>
        <w:rPr>
          <w:rFonts w:ascii="Sylfaen" w:hAnsi="Sylfaen"/>
          <w:sz w:val="14"/>
          <w:szCs w:val="14"/>
        </w:rPr>
      </w:pPr>
      <w:r w:rsidRPr="004C2D72">
        <w:rPr>
          <w:rFonts w:ascii="Sylfaen" w:hAnsi="Sylfaen"/>
          <w:color w:val="231F20"/>
          <w:sz w:val="14"/>
          <w:szCs w:val="14"/>
        </w:rPr>
        <w:t>სარგებელი მოუტანოს მასში ჩართულ ხალხს, ადგილობრივ საზოგ</w:t>
      </w:r>
      <w:r w:rsidRPr="004C2D72">
        <w:rPr>
          <w:rFonts w:ascii="Sylfaen" w:hAnsi="Sylfaen"/>
          <w:color w:val="231F20"/>
          <w:sz w:val="14"/>
          <w:szCs w:val="14"/>
        </w:rPr>
        <w:t>ადოებას და ხელი შეუწყოს ინტელექტუალური შეზღუდვების მქონე ხალხის პოზიტიურ თვით-გამოხატვას. ეს საჭიროებს კრეატიულობას, ხანგრძლივ ძალისხმევასა და გარე პარტნიორებთან და ადგილობრივ საზოგადოებასთან კავშირებს. პრაქტიკულად, რთულია არსებულ სტრუქტურებში შეხვედრის სა</w:t>
      </w:r>
      <w:r w:rsidRPr="004C2D72">
        <w:rPr>
          <w:rFonts w:ascii="Sylfaen" w:hAnsi="Sylfaen"/>
          <w:color w:val="231F20"/>
          <w:sz w:val="14"/>
          <w:szCs w:val="14"/>
        </w:rPr>
        <w:t>ერთო ადგილების შექმნა.</w:t>
      </w:r>
    </w:p>
    <w:p w14:paraId="0ABAA07B" w14:textId="77777777" w:rsidR="00E10B49" w:rsidRPr="004C2D72" w:rsidRDefault="004C2D72" w:rsidP="004C2D72">
      <w:pPr>
        <w:pStyle w:val="BodyText"/>
        <w:spacing w:before="6" w:line="249" w:lineRule="auto"/>
        <w:ind w:left="242" w:right="7033"/>
        <w:jc w:val="both"/>
        <w:rPr>
          <w:rFonts w:ascii="Sylfaen" w:hAnsi="Sylfaen"/>
          <w:sz w:val="14"/>
          <w:szCs w:val="14"/>
        </w:rPr>
      </w:pPr>
      <w:r w:rsidRPr="004C2D72">
        <w:rPr>
          <w:rFonts w:ascii="Sylfaen" w:hAnsi="Sylfaen"/>
          <w:color w:val="231F20"/>
          <w:sz w:val="14"/>
          <w:szCs w:val="14"/>
        </w:rPr>
        <w:t>შესაძლოა ეს ხელსაყრელი დრო იყოს მჭიდროდ დაკავშირებულ სამოქალაქო საზოგადოებასთან ახლოს ახალი სამუშაო ადგილების შექმნისთვის, ხილვადი პროფილისთვის?</w:t>
      </w:r>
    </w:p>
    <w:p w14:paraId="34AB5019"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80" w:right="0" w:bottom="840" w:left="0" w:header="0" w:footer="657" w:gutter="0"/>
          <w:cols w:space="720"/>
        </w:sectPr>
      </w:pPr>
    </w:p>
    <w:p w14:paraId="2B2C9883" w14:textId="77777777" w:rsidR="00E10B49" w:rsidRPr="004C2D72" w:rsidRDefault="004C2D72" w:rsidP="004C2D72">
      <w:pPr>
        <w:pStyle w:val="Heading1"/>
        <w:spacing w:line="249" w:lineRule="auto"/>
        <w:ind w:left="1620" w:right="1637" w:hanging="50"/>
        <w:jc w:val="both"/>
        <w:rPr>
          <w:rFonts w:ascii="Sylfaen" w:hAnsi="Sylfaen"/>
          <w:sz w:val="36"/>
          <w:szCs w:val="36"/>
        </w:rPr>
      </w:pPr>
      <w:bookmarkStart w:id="10" w:name="_bookmark8"/>
      <w:bookmarkEnd w:id="10"/>
      <w:r w:rsidRPr="004C2D72">
        <w:rPr>
          <w:rFonts w:ascii="Sylfaen" w:hAnsi="Sylfaen"/>
          <w:color w:val="231F20"/>
          <w:sz w:val="36"/>
          <w:szCs w:val="36"/>
        </w:rPr>
        <w:lastRenderedPageBreak/>
        <w:t>მუშაობა</w:t>
      </w:r>
      <w:r w:rsidRPr="004C2D72">
        <w:rPr>
          <w:rFonts w:ascii="Sylfaen" w:hAnsi="Sylfaen"/>
          <w:color w:val="231F20"/>
          <w:sz w:val="36"/>
          <w:szCs w:val="36"/>
        </w:rPr>
        <w:t xml:space="preserve"> </w:t>
      </w:r>
      <w:r w:rsidRPr="004C2D72">
        <w:rPr>
          <w:rFonts w:ascii="Sylfaen" w:hAnsi="Sylfaen"/>
          <w:color w:val="231F20"/>
          <w:sz w:val="36"/>
          <w:szCs w:val="36"/>
        </w:rPr>
        <w:t>განვითარების</w:t>
      </w:r>
      <w:r w:rsidRPr="004C2D72">
        <w:rPr>
          <w:rFonts w:ascii="Sylfaen" w:hAnsi="Sylfaen"/>
          <w:color w:val="231F20"/>
          <w:sz w:val="36"/>
          <w:szCs w:val="36"/>
        </w:rPr>
        <w:t xml:space="preserve"> </w:t>
      </w:r>
      <w:r w:rsidRPr="004C2D72">
        <w:rPr>
          <w:rFonts w:ascii="Sylfaen" w:hAnsi="Sylfaen"/>
          <w:color w:val="231F20"/>
          <w:sz w:val="36"/>
          <w:szCs w:val="36"/>
        </w:rPr>
        <w:t>შეზღუდვის</w:t>
      </w:r>
      <w:r w:rsidRPr="004C2D72">
        <w:rPr>
          <w:rFonts w:ascii="Sylfaen" w:hAnsi="Sylfaen"/>
          <w:color w:val="231F20"/>
          <w:sz w:val="36"/>
          <w:szCs w:val="36"/>
        </w:rPr>
        <w:t xml:space="preserve"> </w:t>
      </w:r>
      <w:r w:rsidRPr="004C2D72">
        <w:rPr>
          <w:rFonts w:ascii="Sylfaen" w:hAnsi="Sylfaen"/>
          <w:color w:val="231F20"/>
          <w:sz w:val="36"/>
          <w:szCs w:val="36"/>
        </w:rPr>
        <w:t>მქონეთათვის</w:t>
      </w:r>
      <w:r w:rsidRPr="004C2D72">
        <w:rPr>
          <w:rFonts w:ascii="Sylfaen" w:hAnsi="Sylfaen"/>
          <w:color w:val="231F20"/>
          <w:sz w:val="36"/>
          <w:szCs w:val="36"/>
        </w:rPr>
        <w:t xml:space="preserve">: </w:t>
      </w:r>
      <w:r w:rsidRPr="004C2D72">
        <w:rPr>
          <w:rFonts w:ascii="Sylfaen" w:hAnsi="Sylfaen"/>
          <w:color w:val="231F20"/>
          <w:sz w:val="36"/>
          <w:szCs w:val="36"/>
        </w:rPr>
        <w:t>ახალი</w:t>
      </w:r>
      <w:r w:rsidRPr="004C2D72">
        <w:rPr>
          <w:rFonts w:ascii="Sylfaen" w:hAnsi="Sylfaen"/>
          <w:color w:val="231F20"/>
          <w:sz w:val="36"/>
          <w:szCs w:val="36"/>
        </w:rPr>
        <w:t xml:space="preserve"> </w:t>
      </w:r>
      <w:r w:rsidRPr="004C2D72">
        <w:rPr>
          <w:rFonts w:ascii="Sylfaen" w:hAnsi="Sylfaen"/>
          <w:color w:val="231F20"/>
          <w:sz w:val="36"/>
          <w:szCs w:val="36"/>
        </w:rPr>
        <w:t>ინიციატივები</w:t>
      </w:r>
      <w:r w:rsidRPr="004C2D72">
        <w:rPr>
          <w:rFonts w:ascii="Sylfaen" w:hAnsi="Sylfaen"/>
          <w:color w:val="231F20"/>
          <w:sz w:val="36"/>
          <w:szCs w:val="36"/>
        </w:rPr>
        <w:t xml:space="preserve"> </w:t>
      </w:r>
      <w:r w:rsidRPr="004C2D72">
        <w:rPr>
          <w:rFonts w:ascii="Sylfaen" w:hAnsi="Sylfaen"/>
          <w:color w:val="231F20"/>
          <w:sz w:val="36"/>
          <w:szCs w:val="36"/>
        </w:rPr>
        <w:t>და</w:t>
      </w:r>
      <w:r w:rsidRPr="004C2D72">
        <w:rPr>
          <w:rFonts w:ascii="Sylfaen" w:hAnsi="Sylfaen"/>
          <w:color w:val="231F20"/>
          <w:sz w:val="36"/>
          <w:szCs w:val="36"/>
        </w:rPr>
        <w:t xml:space="preserve"> </w:t>
      </w:r>
      <w:r w:rsidRPr="004C2D72">
        <w:rPr>
          <w:rFonts w:ascii="Sylfaen" w:hAnsi="Sylfaen"/>
          <w:color w:val="231F20"/>
          <w:sz w:val="36"/>
          <w:szCs w:val="36"/>
        </w:rPr>
        <w:t>ს</w:t>
      </w:r>
      <w:r w:rsidRPr="004C2D72">
        <w:rPr>
          <w:rFonts w:ascii="Sylfaen" w:hAnsi="Sylfaen"/>
          <w:color w:val="231F20"/>
          <w:sz w:val="36"/>
          <w:szCs w:val="36"/>
        </w:rPr>
        <w:t>ოციალური</w:t>
      </w:r>
      <w:r w:rsidRPr="004C2D72">
        <w:rPr>
          <w:rFonts w:ascii="Sylfaen" w:hAnsi="Sylfaen"/>
          <w:color w:val="231F20"/>
          <w:sz w:val="36"/>
          <w:szCs w:val="36"/>
        </w:rPr>
        <w:t xml:space="preserve"> </w:t>
      </w:r>
      <w:r w:rsidRPr="004C2D72">
        <w:rPr>
          <w:rFonts w:ascii="Sylfaen" w:hAnsi="Sylfaen"/>
          <w:color w:val="231F20"/>
          <w:sz w:val="36"/>
          <w:szCs w:val="36"/>
        </w:rPr>
        <w:t>მეწარმეობა</w:t>
      </w:r>
    </w:p>
    <w:p w14:paraId="68E3B3BA" w14:textId="77777777" w:rsidR="00E10B49" w:rsidRPr="004C2D72" w:rsidRDefault="00E10B49" w:rsidP="004C2D72">
      <w:pPr>
        <w:pStyle w:val="BodyText"/>
        <w:jc w:val="both"/>
        <w:rPr>
          <w:rFonts w:ascii="Sylfaen" w:hAnsi="Sylfaen"/>
          <w:sz w:val="14"/>
          <w:szCs w:val="14"/>
        </w:rPr>
      </w:pPr>
    </w:p>
    <w:p w14:paraId="0272D41F" w14:textId="77777777" w:rsidR="00E10B49" w:rsidRPr="004C2D72" w:rsidRDefault="00E10B49" w:rsidP="004C2D72">
      <w:pPr>
        <w:pStyle w:val="BodyText"/>
        <w:jc w:val="both"/>
        <w:rPr>
          <w:rFonts w:ascii="Sylfaen" w:hAnsi="Sylfaen"/>
          <w:sz w:val="14"/>
          <w:szCs w:val="14"/>
        </w:rPr>
      </w:pPr>
    </w:p>
    <w:p w14:paraId="0A404BCF" w14:textId="77777777" w:rsidR="00E10B49" w:rsidRPr="004C2D72" w:rsidRDefault="00E10B49" w:rsidP="004C2D72">
      <w:pPr>
        <w:pStyle w:val="BodyText"/>
        <w:jc w:val="both"/>
        <w:rPr>
          <w:rFonts w:ascii="Sylfaen" w:hAnsi="Sylfaen"/>
          <w:sz w:val="14"/>
          <w:szCs w:val="14"/>
        </w:rPr>
      </w:pPr>
    </w:p>
    <w:p w14:paraId="5FA8ED8F" w14:textId="77777777" w:rsidR="00E10B49" w:rsidRPr="004C2D72" w:rsidRDefault="00E10B49" w:rsidP="004C2D72">
      <w:pPr>
        <w:pStyle w:val="BodyText"/>
        <w:jc w:val="both"/>
        <w:rPr>
          <w:rFonts w:ascii="Sylfaen" w:hAnsi="Sylfaen"/>
          <w:sz w:val="14"/>
          <w:szCs w:val="14"/>
        </w:rPr>
      </w:pPr>
    </w:p>
    <w:p w14:paraId="6EAE81F8" w14:textId="77777777" w:rsidR="00E10B49" w:rsidRPr="004C2D72" w:rsidRDefault="00E10B49" w:rsidP="004C2D72">
      <w:pPr>
        <w:pStyle w:val="BodyText"/>
        <w:spacing w:before="103"/>
        <w:jc w:val="both"/>
        <w:rPr>
          <w:rFonts w:ascii="Sylfaen" w:hAnsi="Sylfaen"/>
          <w:sz w:val="14"/>
          <w:szCs w:val="14"/>
        </w:rPr>
      </w:pPr>
    </w:p>
    <w:p w14:paraId="37BD01C1" w14:textId="77777777" w:rsidR="00E10B49" w:rsidRPr="004C2D72" w:rsidRDefault="00E10B49" w:rsidP="004C2D72">
      <w:pPr>
        <w:jc w:val="both"/>
        <w:rPr>
          <w:rFonts w:ascii="Sylfaen" w:hAnsi="Sylfaen"/>
          <w:sz w:val="16"/>
          <w:szCs w:val="16"/>
        </w:rPr>
        <w:sectPr w:rsidR="00E10B49" w:rsidRPr="004C2D72" w:rsidSect="00D11906">
          <w:footerReference w:type="default" r:id="rId53"/>
          <w:pgSz w:w="11910" w:h="15880"/>
          <w:pgMar w:top="1660" w:right="0" w:bottom="840" w:left="0" w:header="0" w:footer="657" w:gutter="0"/>
          <w:cols w:space="720"/>
        </w:sectPr>
      </w:pPr>
    </w:p>
    <w:p w14:paraId="68F909ED" w14:textId="7E622F99" w:rsidR="00E10B49" w:rsidRPr="004C2D72" w:rsidRDefault="004C2D72" w:rsidP="004C2D72">
      <w:pPr>
        <w:pStyle w:val="BodyText"/>
        <w:spacing w:before="59" w:line="249" w:lineRule="auto"/>
        <w:ind w:left="1133" w:right="76"/>
        <w:jc w:val="both"/>
        <w:rPr>
          <w:rFonts w:ascii="Sylfaen" w:hAnsi="Sylfaen"/>
          <w:sz w:val="14"/>
          <w:szCs w:val="14"/>
        </w:rPr>
      </w:pPr>
      <w:r w:rsidRPr="004C2D72">
        <w:rPr>
          <w:rFonts w:ascii="Sylfaen" w:hAnsi="Sylfaen"/>
          <w:color w:val="231F20"/>
          <w:sz w:val="14"/>
          <w:szCs w:val="14"/>
        </w:rPr>
        <w:lastRenderedPageBreak/>
        <w:t xml:space="preserve">ყველაზე ჩვეულებრივი ტიპის სამუშაო </w:t>
      </w:r>
      <w:r w:rsidRPr="004C2D72">
        <w:rPr>
          <w:rFonts w:ascii="Sylfaen" w:hAnsi="Sylfaen"/>
          <w:i/>
          <w:color w:val="231F20"/>
          <w:sz w:val="14"/>
          <w:szCs w:val="14"/>
        </w:rPr>
        <w:t xml:space="preserve">თავშესაფრის სამუშაოსა და დღის პროგრამებში </w:t>
      </w:r>
      <w:r w:rsidRPr="004C2D72">
        <w:rPr>
          <w:rFonts w:ascii="Sylfaen" w:hAnsi="Sylfaen"/>
          <w:color w:val="231F20"/>
          <w:sz w:val="14"/>
          <w:szCs w:val="14"/>
        </w:rPr>
        <w:t xml:space="preserve">და </w:t>
      </w:r>
      <w:r w:rsidRPr="004C2D72">
        <w:rPr>
          <w:rFonts w:ascii="Sylfaen" w:hAnsi="Sylfaen"/>
          <w:i/>
          <w:color w:val="231F20"/>
          <w:sz w:val="14"/>
          <w:szCs w:val="14"/>
        </w:rPr>
        <w:t xml:space="preserve">VTA კომპანიებში </w:t>
      </w:r>
      <w:r w:rsidRPr="004C2D72">
        <w:rPr>
          <w:rFonts w:ascii="Sylfaen" w:hAnsi="Sylfaen"/>
          <w:color w:val="231F20"/>
          <w:sz w:val="14"/>
          <w:szCs w:val="14"/>
        </w:rPr>
        <w:t>არის ტრადიციული ხელსაქმე, მანუალური სამუშაო და მცირე მასშტაბიანი ინდუსტრიული წარმოება (Olsen</w:t>
      </w:r>
      <w:r w:rsidRPr="004C2D72">
        <w:rPr>
          <w:rFonts w:ascii="Sylfaen" w:hAnsi="Sylfaen"/>
          <w:color w:val="231F20"/>
          <w:sz w:val="14"/>
          <w:szCs w:val="14"/>
        </w:rPr>
        <w:t>, 2003). ამის კარგი მაგალითია კლასიკური ხელსაქმე, ასევე უმაღლესი სტანდარტის პროდუქტები და მომსახურებები. მეორე მხრივ, არსებობს მომსახურებები, სადაც ყოველდღიური ცხოვრება ხასიათდება რუტინული შრომით, აქტივაციით ან რაც უარესია, პრეზერვაციით (Stubrud, 2009 in E</w:t>
      </w:r>
      <w:r w:rsidRPr="004C2D72">
        <w:rPr>
          <w:rFonts w:ascii="Sylfaen" w:hAnsi="Sylfaen"/>
          <w:color w:val="231F20"/>
          <w:sz w:val="14"/>
          <w:szCs w:val="14"/>
        </w:rPr>
        <w:t>knes, 2009). ზოგადი საფუძვლით, ინტელექტუალური შეზღუდვების მქონე ხალხისთვის შეთავაზებული სამუშაო დავალებები ერთგვარად მოძველებულად და ომის შემდგომ ინსტიტუციურ პრაქტიკად მიიჩნევა. პოზიტიური თვალსაზრისით, სადაოა, რომ დასაქმებულებს მოსწონთ და სურთ ამ ტიპის მან</w:t>
      </w:r>
      <w:r w:rsidRPr="004C2D72">
        <w:rPr>
          <w:rFonts w:ascii="Sylfaen" w:hAnsi="Sylfaen"/>
          <w:color w:val="231F20"/>
          <w:sz w:val="14"/>
          <w:szCs w:val="14"/>
        </w:rPr>
        <w:t>უალური, ტრადიციული სამუშაო. მეორე მხრივ, ეს პრაქტიკა შეიძლება დამამცირებლად მივიჩნიოთ, რადგანაც ის ასრულებს საზოგადოების იდეას, თუ რა სამუშაოს შესრულება შეუძლიათ და უნდა შეასრულონ ინტელექტუალური შეზ</w:t>
      </w:r>
      <w:r w:rsidR="00635753" w:rsidRPr="004C2D72">
        <w:rPr>
          <w:rFonts w:ascii="Sylfaen" w:hAnsi="Sylfaen"/>
          <w:color w:val="231F20"/>
          <w:sz w:val="14"/>
          <w:szCs w:val="14"/>
        </w:rPr>
        <w:t>ღ</w:t>
      </w:r>
      <w:r w:rsidRPr="004C2D72">
        <w:rPr>
          <w:rFonts w:ascii="Sylfaen" w:hAnsi="Sylfaen"/>
          <w:color w:val="231F20"/>
          <w:sz w:val="14"/>
          <w:szCs w:val="14"/>
        </w:rPr>
        <w:t>უდვების მქონე ხალხმა (Olsen, 2003).</w:t>
      </w:r>
    </w:p>
    <w:p w14:paraId="34FEA782" w14:textId="77777777" w:rsidR="00E10B49" w:rsidRPr="004C2D72" w:rsidRDefault="00E10B49" w:rsidP="004C2D72">
      <w:pPr>
        <w:pStyle w:val="BodyText"/>
        <w:spacing w:before="23"/>
        <w:jc w:val="both"/>
        <w:rPr>
          <w:rFonts w:ascii="Sylfaen" w:hAnsi="Sylfaen"/>
          <w:sz w:val="14"/>
          <w:szCs w:val="14"/>
        </w:rPr>
      </w:pPr>
    </w:p>
    <w:p w14:paraId="286CFAF9" w14:textId="77777777" w:rsidR="00E10B49" w:rsidRPr="004C2D72" w:rsidRDefault="004C2D72" w:rsidP="004C2D72">
      <w:pPr>
        <w:pStyle w:val="BodyText"/>
        <w:spacing w:line="249" w:lineRule="auto"/>
        <w:ind w:left="1133"/>
        <w:jc w:val="both"/>
        <w:rPr>
          <w:rFonts w:ascii="Sylfaen" w:hAnsi="Sylfaen"/>
          <w:sz w:val="14"/>
          <w:szCs w:val="14"/>
        </w:rPr>
      </w:pPr>
      <w:r w:rsidRPr="004C2D72">
        <w:rPr>
          <w:rFonts w:ascii="Sylfaen" w:hAnsi="Sylfaen"/>
          <w:color w:val="231F20"/>
          <w:sz w:val="14"/>
          <w:szCs w:val="14"/>
        </w:rPr>
        <w:t>სოციალური თერაპიის სამუშაო შეთავაზებებს პროდუქციის ხარისხის მაღალი სტანდარტი გააჩნია, რაც უზრუნველყოფს დასაქმებულთა სიამაყეს, პროფესიონალურ იდენტობას და სოციალურ აღიარებას. ამავდროულად, ბიზნესები დაბალ შეფასებას იღებენ ახალი კონცეპტების ხილვადობისა და განვ</w:t>
      </w:r>
      <w:r w:rsidRPr="004C2D72">
        <w:rPr>
          <w:rFonts w:ascii="Sylfaen" w:hAnsi="Sylfaen"/>
          <w:color w:val="231F20"/>
          <w:sz w:val="14"/>
          <w:szCs w:val="14"/>
        </w:rPr>
        <w:t>ითარების მხრივ, სადაც სამუშაო შეთავაზებები საზოგადოებასთან კავშირს ამყარებს.</w:t>
      </w:r>
    </w:p>
    <w:p w14:paraId="77E4E6A4" w14:textId="77777777" w:rsidR="00E10B49" w:rsidRPr="004C2D72" w:rsidRDefault="00E10B49" w:rsidP="004C2D72">
      <w:pPr>
        <w:pStyle w:val="BodyText"/>
        <w:spacing w:before="15"/>
        <w:jc w:val="both"/>
        <w:rPr>
          <w:rFonts w:ascii="Sylfaen" w:hAnsi="Sylfaen"/>
          <w:sz w:val="14"/>
          <w:szCs w:val="14"/>
        </w:rPr>
      </w:pPr>
    </w:p>
    <w:p w14:paraId="237106A9" w14:textId="77777777" w:rsidR="00E10B49" w:rsidRPr="004C2D72" w:rsidRDefault="004C2D72" w:rsidP="004C2D72">
      <w:pPr>
        <w:pStyle w:val="BodyText"/>
        <w:spacing w:line="249" w:lineRule="auto"/>
        <w:ind w:left="1133" w:right="71"/>
        <w:jc w:val="both"/>
        <w:rPr>
          <w:rFonts w:ascii="Sylfaen" w:hAnsi="Sylfaen"/>
          <w:sz w:val="14"/>
          <w:szCs w:val="14"/>
        </w:rPr>
      </w:pPr>
      <w:r w:rsidRPr="004C2D72">
        <w:rPr>
          <w:rFonts w:ascii="Sylfaen" w:hAnsi="Sylfaen"/>
          <w:color w:val="231F20"/>
          <w:sz w:val="14"/>
          <w:szCs w:val="14"/>
        </w:rPr>
        <w:t>როგორ შეუძლია ვორქშოფს ან დღის ცენტრს წვლილი შეიტანოს ხილვადობის, იდენტობის შექმნის პროცესში, სადაც დასაქმებულებს შეეძლებათ სიამაყით წარუდგინონ საზოგადოებას თავიანთი თავი და უჩვე</w:t>
      </w:r>
      <w:r w:rsidRPr="004C2D72">
        <w:rPr>
          <w:rFonts w:ascii="Sylfaen" w:hAnsi="Sylfaen"/>
          <w:color w:val="231F20"/>
          <w:sz w:val="14"/>
          <w:szCs w:val="14"/>
        </w:rPr>
        <w:t>ნონ თუ რა შეუძლიათ მათ? დღესდღეობით, ხილვადობისა და საჯარო პროფილის ნაკლებობა საერთო მახასიათებელია ბევრი</w:t>
      </w:r>
      <w:r w:rsidRPr="004C2D72">
        <w:rPr>
          <w:rFonts w:ascii="Sylfaen" w:hAnsi="Sylfaen"/>
          <w:i/>
          <w:color w:val="231F20"/>
          <w:sz w:val="14"/>
          <w:szCs w:val="14"/>
        </w:rPr>
        <w:t xml:space="preserve"> გამარტივებული სამუშაოსა და დღის მომსახურებებისთვის</w:t>
      </w:r>
      <w:r w:rsidRPr="004C2D72">
        <w:rPr>
          <w:rFonts w:ascii="Sylfaen" w:hAnsi="Sylfaen"/>
          <w:color w:val="231F20"/>
          <w:sz w:val="14"/>
          <w:szCs w:val="14"/>
        </w:rPr>
        <w:t>, მათ შორის, სოციალური თერაპიის მომსახურებებისთვის. შესაძლებელია სამუშაო ადგილების შექმნა უფრო სტრატ</w:t>
      </w:r>
      <w:r w:rsidRPr="004C2D72">
        <w:rPr>
          <w:rFonts w:ascii="Sylfaen" w:hAnsi="Sylfaen"/>
          <w:color w:val="231F20"/>
          <w:sz w:val="14"/>
          <w:szCs w:val="14"/>
        </w:rPr>
        <w:t>ეგიულ მდებარეობებზე, ვორქშოფის სავაჭრო პუნქტებით, მაღაზიებითა და კაფეებით, რათა საზოგადოებასთან ბუნებრივი კონტაქტი შეიქმნას.</w:t>
      </w:r>
    </w:p>
    <w:p w14:paraId="42193638" w14:textId="77777777" w:rsidR="00E10B49" w:rsidRPr="004C2D72" w:rsidRDefault="004C2D72" w:rsidP="004C2D72">
      <w:pPr>
        <w:pStyle w:val="BodyText"/>
        <w:spacing w:before="8" w:line="249" w:lineRule="auto"/>
        <w:ind w:left="1133" w:right="59"/>
        <w:jc w:val="both"/>
        <w:rPr>
          <w:rFonts w:ascii="Sylfaen" w:hAnsi="Sylfaen"/>
          <w:sz w:val="14"/>
          <w:szCs w:val="14"/>
        </w:rPr>
      </w:pPr>
      <w:r w:rsidRPr="004C2D72">
        <w:rPr>
          <w:rFonts w:ascii="Sylfaen" w:hAnsi="Sylfaen"/>
          <w:color w:val="231F20"/>
          <w:sz w:val="14"/>
          <w:szCs w:val="14"/>
        </w:rPr>
        <w:t>გარდა ამისა, ხელახლა უნდა განისაზღვროს სამუშაო დავალებები და პროდუქტები. არსებობს თუ არა ისეთი სოციალური ამოცანები, რომლებიც შესაძლ</w:t>
      </w:r>
      <w:r w:rsidRPr="004C2D72">
        <w:rPr>
          <w:rFonts w:ascii="Sylfaen" w:hAnsi="Sylfaen"/>
          <w:color w:val="231F20"/>
          <w:sz w:val="14"/>
          <w:szCs w:val="14"/>
        </w:rPr>
        <w:t>ოა გადაიჭრას საჯარო სივრცეებში დასწავლის შეზღუდული უნარის მქონე პირთა მიერ, ამოცანები, რაც გაზრდის მათ კონტაქტს, შექმნის ხილვად და პოზიტიურ პროფილსა და ინტერაქციას</w:t>
      </w:r>
    </w:p>
    <w:p w14:paraId="5C41DE5B" w14:textId="77777777" w:rsidR="00E10B49" w:rsidRPr="004C2D72" w:rsidRDefault="004C2D72" w:rsidP="004C2D72">
      <w:pPr>
        <w:pStyle w:val="BodyText"/>
        <w:spacing w:before="59" w:line="249" w:lineRule="auto"/>
        <w:ind w:left="253" w:right="889"/>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დანარჩენ მოსახლეობასთან? საზოგადოებაში არსებობს თუ არა გადაუჭრელი საჭიროებები, რომელშიც წვლ</w:t>
      </w:r>
      <w:r w:rsidRPr="004C2D72">
        <w:rPr>
          <w:rFonts w:ascii="Sylfaen" w:hAnsi="Sylfaen"/>
          <w:color w:val="231F20"/>
          <w:sz w:val="14"/>
          <w:szCs w:val="14"/>
        </w:rPr>
        <w:t>ილის შეტანა შეუძლიათ დასწავლის შეზღუდული უნარის მქონე პირებს?</w:t>
      </w:r>
    </w:p>
    <w:p w14:paraId="65FC24FE" w14:textId="77777777" w:rsidR="00E10B49" w:rsidRPr="004C2D72" w:rsidRDefault="00E10B49" w:rsidP="004C2D72">
      <w:pPr>
        <w:pStyle w:val="BodyText"/>
        <w:spacing w:before="13"/>
        <w:jc w:val="both"/>
        <w:rPr>
          <w:rFonts w:ascii="Sylfaen" w:hAnsi="Sylfaen"/>
          <w:sz w:val="14"/>
          <w:szCs w:val="14"/>
        </w:rPr>
      </w:pPr>
    </w:p>
    <w:p w14:paraId="15241F9C" w14:textId="6766A76E" w:rsidR="00E10B49" w:rsidRPr="004C2D72" w:rsidRDefault="004C2D72" w:rsidP="004C2D72">
      <w:pPr>
        <w:pStyle w:val="BodyText"/>
        <w:spacing w:line="249" w:lineRule="auto"/>
        <w:ind w:left="253" w:right="876"/>
        <w:jc w:val="both"/>
        <w:rPr>
          <w:rFonts w:ascii="Sylfaen" w:hAnsi="Sylfaen"/>
          <w:sz w:val="14"/>
          <w:szCs w:val="14"/>
        </w:rPr>
      </w:pPr>
      <w:r w:rsidRPr="004C2D72">
        <w:rPr>
          <w:rFonts w:ascii="Sylfaen" w:hAnsi="Sylfaen"/>
          <w:color w:val="231F20"/>
          <w:sz w:val="14"/>
          <w:szCs w:val="14"/>
        </w:rPr>
        <w:t xml:space="preserve">დღეისათვის, არსებობს </w:t>
      </w:r>
      <w:r w:rsidRPr="004C2D72">
        <w:rPr>
          <w:rFonts w:ascii="Sylfaen" w:hAnsi="Sylfaen"/>
          <w:i/>
          <w:color w:val="231F20"/>
          <w:sz w:val="14"/>
          <w:szCs w:val="14"/>
        </w:rPr>
        <w:t xml:space="preserve">VTA კომპანიები, </w:t>
      </w:r>
      <w:r w:rsidRPr="004C2D72">
        <w:rPr>
          <w:rFonts w:ascii="Sylfaen" w:hAnsi="Sylfaen"/>
          <w:color w:val="231F20"/>
          <w:sz w:val="14"/>
          <w:szCs w:val="14"/>
        </w:rPr>
        <w:t>რომლებიც დაწინაურებულია ამ მხრივ, რომლებიც მრავალმხრივ ბუნებრივად ახორციელებს აღნიშნულს, რადგან დასაქმებულებს უფრო მეტი სამუშაო უნარი გააჩნიათ, ვიდრე</w:t>
      </w:r>
      <w:r w:rsidR="00635753" w:rsidRPr="004C2D72">
        <w:rPr>
          <w:rFonts w:ascii="Sylfaen" w:hAnsi="Sylfaen"/>
          <w:color w:val="231F20"/>
          <w:sz w:val="14"/>
          <w:szCs w:val="14"/>
        </w:rPr>
        <w:t xml:space="preserve"> </w:t>
      </w:r>
      <w:r w:rsidRPr="004C2D72">
        <w:rPr>
          <w:rFonts w:ascii="Sylfaen" w:hAnsi="Sylfaen"/>
          <w:i/>
          <w:color w:val="231F20"/>
          <w:sz w:val="14"/>
          <w:szCs w:val="14"/>
        </w:rPr>
        <w:t>ადაპტი</w:t>
      </w:r>
      <w:r w:rsidRPr="004C2D72">
        <w:rPr>
          <w:rFonts w:ascii="Sylfaen" w:hAnsi="Sylfaen"/>
          <w:i/>
          <w:color w:val="231F20"/>
          <w:sz w:val="14"/>
          <w:szCs w:val="14"/>
        </w:rPr>
        <w:t>რებულ სამ</w:t>
      </w:r>
      <w:r w:rsidR="00635753" w:rsidRPr="004C2D72">
        <w:rPr>
          <w:rFonts w:ascii="Sylfaen" w:hAnsi="Sylfaen"/>
          <w:i/>
          <w:color w:val="231F20"/>
          <w:sz w:val="14"/>
          <w:szCs w:val="14"/>
        </w:rPr>
        <w:t>უ</w:t>
      </w:r>
      <w:r w:rsidRPr="004C2D72">
        <w:rPr>
          <w:rFonts w:ascii="Sylfaen" w:hAnsi="Sylfaen"/>
          <w:i/>
          <w:color w:val="231F20"/>
          <w:sz w:val="14"/>
          <w:szCs w:val="14"/>
        </w:rPr>
        <w:t xml:space="preserve">შაოსა და დღის პროგრამების </w:t>
      </w:r>
      <w:r w:rsidRPr="004C2D72">
        <w:rPr>
          <w:rFonts w:ascii="Sylfaen" w:hAnsi="Sylfaen"/>
          <w:color w:val="231F20"/>
          <w:sz w:val="14"/>
          <w:szCs w:val="14"/>
        </w:rPr>
        <w:t xml:space="preserve">დასაქმებულებს. ASVO წარმოადგენს ეროვნული მასშტაბის </w:t>
      </w:r>
      <w:r w:rsidRPr="004C2D72">
        <w:rPr>
          <w:rFonts w:ascii="Sylfaen" w:hAnsi="Sylfaen"/>
          <w:i/>
          <w:color w:val="231F20"/>
          <w:sz w:val="14"/>
          <w:szCs w:val="14"/>
        </w:rPr>
        <w:t xml:space="preserve">VTA კომპანიას, </w:t>
      </w:r>
      <w:r w:rsidRPr="004C2D72">
        <w:rPr>
          <w:rFonts w:ascii="Sylfaen" w:hAnsi="Sylfaen"/>
          <w:color w:val="231F20"/>
          <w:sz w:val="14"/>
          <w:szCs w:val="14"/>
        </w:rPr>
        <w:t>რომელიც მუდმივად ვითარდება და მრავალ ადგილობრივ საზოგადოებაში წვლილი შეაქვს ხილვადი აქტივობებით.</w:t>
      </w:r>
    </w:p>
    <w:p w14:paraId="25DD5666" w14:textId="77777777" w:rsidR="00E10B49" w:rsidRPr="004C2D72" w:rsidRDefault="00E10B49" w:rsidP="004C2D72">
      <w:pPr>
        <w:pStyle w:val="BodyText"/>
        <w:spacing w:before="14"/>
        <w:jc w:val="both"/>
        <w:rPr>
          <w:rFonts w:ascii="Sylfaen" w:hAnsi="Sylfaen"/>
          <w:sz w:val="14"/>
          <w:szCs w:val="14"/>
        </w:rPr>
      </w:pPr>
    </w:p>
    <w:p w14:paraId="37485FC5" w14:textId="77777777" w:rsidR="00E10B49" w:rsidRPr="004C2D72" w:rsidRDefault="004C2D72" w:rsidP="004C2D72">
      <w:pPr>
        <w:pStyle w:val="BodyText"/>
        <w:spacing w:line="249" w:lineRule="auto"/>
        <w:ind w:left="253" w:right="1055"/>
        <w:jc w:val="both"/>
        <w:rPr>
          <w:rFonts w:ascii="Sylfaen" w:hAnsi="Sylfaen"/>
          <w:sz w:val="14"/>
          <w:szCs w:val="14"/>
        </w:rPr>
      </w:pPr>
      <w:r w:rsidRPr="004C2D72">
        <w:rPr>
          <w:rFonts w:ascii="Sylfaen" w:hAnsi="Sylfaen"/>
          <w:color w:val="231F20"/>
          <w:sz w:val="14"/>
          <w:szCs w:val="14"/>
        </w:rPr>
        <w:t>გარდა ამისა, გვაქვს სოციალური მეწარმეობის რამდენიმე არაჩ</w:t>
      </w:r>
      <w:r w:rsidRPr="004C2D72">
        <w:rPr>
          <w:rFonts w:ascii="Sylfaen" w:hAnsi="Sylfaen"/>
          <w:color w:val="231F20"/>
          <w:sz w:val="14"/>
          <w:szCs w:val="14"/>
        </w:rPr>
        <w:t xml:space="preserve">ვეულებრივი მაგალითი, სადაც </w:t>
      </w:r>
      <w:r w:rsidRPr="004C2D72">
        <w:rPr>
          <w:rFonts w:ascii="Sylfaen" w:hAnsi="Sylfaen"/>
          <w:i/>
          <w:color w:val="231F20"/>
          <w:sz w:val="14"/>
          <w:szCs w:val="14"/>
        </w:rPr>
        <w:t xml:space="preserve">VTA კომპანიები </w:t>
      </w:r>
      <w:r w:rsidRPr="004C2D72">
        <w:rPr>
          <w:rFonts w:ascii="Sylfaen" w:hAnsi="Sylfaen"/>
          <w:color w:val="231F20"/>
          <w:sz w:val="14"/>
          <w:szCs w:val="14"/>
        </w:rPr>
        <w:t>ფიქრობენ ახალ გზებზე და დასწავლის შეზღუდული უნარის მქონე პირებს უფრო ცნობადს ხდიან, როგორც სამუშაო რესურსს საჯარო სივრცეებში. ტრომსეში ლანგნესის ზრუნვის მომსახურებასა და ბიდრიფტს შორის თანამშრომლობამ შედეგად გამოიღ</w:t>
      </w:r>
      <w:r w:rsidRPr="004C2D72">
        <w:rPr>
          <w:rFonts w:ascii="Sylfaen" w:hAnsi="Sylfaen"/>
          <w:color w:val="231F20"/>
          <w:sz w:val="14"/>
          <w:szCs w:val="14"/>
        </w:rPr>
        <w:t xml:space="preserve">ო </w:t>
      </w:r>
      <w:r w:rsidRPr="004C2D72">
        <w:rPr>
          <w:rFonts w:ascii="Sylfaen" w:hAnsi="Sylfaen"/>
          <w:i/>
          <w:color w:val="231F20"/>
          <w:sz w:val="14"/>
          <w:szCs w:val="14"/>
        </w:rPr>
        <w:t xml:space="preserve">სამუშაო პროექტი "Slottet work project", </w:t>
      </w:r>
      <w:r w:rsidRPr="004C2D72">
        <w:rPr>
          <w:rFonts w:ascii="Sylfaen" w:hAnsi="Sylfaen"/>
          <w:color w:val="231F20"/>
          <w:sz w:val="14"/>
          <w:szCs w:val="14"/>
        </w:rPr>
        <w:t>სადაც დასწავლის შეზღუდული უნარის მქონე პირები ახლა ახორციელებენ მუნიციპალიტეტის უზრუნველყოფის ამოცანებს. 2014 წელს აღნიშნულმა ინიციატივამ მიიღო</w:t>
      </w:r>
    </w:p>
    <w:p w14:paraId="6E8EE4CD" w14:textId="77777777" w:rsidR="00E10B49" w:rsidRPr="004C2D72" w:rsidRDefault="004C2D72" w:rsidP="004C2D72">
      <w:pPr>
        <w:pStyle w:val="BodyText"/>
        <w:spacing w:before="8" w:line="249" w:lineRule="auto"/>
        <w:ind w:left="253" w:right="888"/>
        <w:jc w:val="both"/>
        <w:rPr>
          <w:rFonts w:ascii="Sylfaen" w:hAnsi="Sylfaen"/>
          <w:sz w:val="14"/>
          <w:szCs w:val="14"/>
        </w:rPr>
      </w:pPr>
      <w:r w:rsidRPr="004C2D72">
        <w:rPr>
          <w:rFonts w:ascii="Sylfaen" w:hAnsi="Sylfaen"/>
          <w:color w:val="231F20"/>
          <w:sz w:val="14"/>
          <w:szCs w:val="14"/>
        </w:rPr>
        <w:t>NFU-ს ჯილდო (NFU's Equal Value Award) ინოვაციური სამუშაოსთვის, "რადგან</w:t>
      </w:r>
      <w:r w:rsidRPr="004C2D72">
        <w:rPr>
          <w:rFonts w:ascii="Sylfaen" w:hAnsi="Sylfaen"/>
          <w:color w:val="231F20"/>
          <w:sz w:val="14"/>
          <w:szCs w:val="14"/>
        </w:rPr>
        <w:t xml:space="preserve"> ისინი გვიჩვენებენ, რომ ყველას შეუძლია სამუშაო ცხოვრებაში ჩართვა" (Bjellemo, 2014). სხვა ინოვაციური ინიციატივები ეკუთვნის კომპანიას Epleslang, რომელიც დასახელდა 2013 წლის სოციალურ მეწარმედ. კონცეფციას წარმოადგენს ის, რომ შშმ პირები დადიან და იღებენ ვაშლის </w:t>
      </w:r>
      <w:r w:rsidRPr="004C2D72">
        <w:rPr>
          <w:rFonts w:ascii="Sylfaen" w:hAnsi="Sylfaen"/>
          <w:color w:val="231F20"/>
          <w:sz w:val="14"/>
          <w:szCs w:val="14"/>
        </w:rPr>
        <w:t>მოსავალს, რომელიც სახლის ბაღებში არავის აქვს და ამზადებენ უმაღლესი ხარისხის ვაშლის წვენს, რომელიც ყველას სურს (Epleslang, 2015).</w:t>
      </w:r>
    </w:p>
    <w:p w14:paraId="7AEC7D50" w14:textId="77777777" w:rsidR="00E10B49" w:rsidRPr="004C2D72" w:rsidRDefault="004C2D72" w:rsidP="004C2D72">
      <w:pPr>
        <w:pStyle w:val="BodyText"/>
        <w:spacing w:before="8" w:line="249" w:lineRule="auto"/>
        <w:ind w:left="253" w:right="889"/>
        <w:jc w:val="both"/>
        <w:rPr>
          <w:rFonts w:ascii="Sylfaen" w:hAnsi="Sylfaen"/>
          <w:sz w:val="14"/>
          <w:szCs w:val="14"/>
        </w:rPr>
      </w:pPr>
      <w:r w:rsidRPr="004C2D72">
        <w:rPr>
          <w:rFonts w:ascii="Sylfaen" w:hAnsi="Sylfaen"/>
          <w:color w:val="231F20"/>
          <w:sz w:val="14"/>
          <w:szCs w:val="14"/>
        </w:rPr>
        <w:t xml:space="preserve">Empo წარმოადგენს კიდევ ერთ ინოვაციურ </w:t>
      </w:r>
      <w:r w:rsidRPr="004C2D72">
        <w:rPr>
          <w:rFonts w:ascii="Sylfaen" w:hAnsi="Sylfaen"/>
          <w:i/>
          <w:color w:val="231F20"/>
          <w:sz w:val="14"/>
          <w:szCs w:val="14"/>
        </w:rPr>
        <w:t xml:space="preserve">VTA კომპანიას, </w:t>
      </w:r>
      <w:r w:rsidRPr="004C2D72">
        <w:rPr>
          <w:rFonts w:ascii="Sylfaen" w:hAnsi="Sylfaen"/>
          <w:color w:val="231F20"/>
          <w:sz w:val="14"/>
          <w:szCs w:val="14"/>
        </w:rPr>
        <w:t xml:space="preserve">რომელმაც, გარდა ტრადიციული წარმოებისა, დააფუძნა სატელევიზიო სადგური, </w:t>
      </w:r>
      <w:r w:rsidRPr="004C2D72">
        <w:rPr>
          <w:rFonts w:ascii="Sylfaen" w:hAnsi="Sylfaen"/>
          <w:color w:val="231F20"/>
          <w:sz w:val="14"/>
          <w:szCs w:val="14"/>
        </w:rPr>
        <w:t>რომელსაც ინტელექტუალური შეზღუდვების მქონე ხალხი მართავს (Empo, 2015).</w:t>
      </w:r>
    </w:p>
    <w:p w14:paraId="5D90552E" w14:textId="77777777" w:rsidR="00E10B49" w:rsidRPr="004C2D72" w:rsidRDefault="004C2D72" w:rsidP="004C2D72">
      <w:pPr>
        <w:pStyle w:val="BodyText"/>
        <w:spacing w:before="2" w:line="249" w:lineRule="auto"/>
        <w:ind w:left="253" w:right="1023"/>
        <w:jc w:val="both"/>
        <w:rPr>
          <w:rFonts w:ascii="Sylfaen" w:hAnsi="Sylfaen"/>
          <w:sz w:val="14"/>
          <w:szCs w:val="14"/>
        </w:rPr>
      </w:pPr>
      <w:r w:rsidRPr="004C2D72">
        <w:rPr>
          <w:rFonts w:ascii="Sylfaen" w:hAnsi="Sylfaen"/>
          <w:color w:val="231F20"/>
          <w:sz w:val="14"/>
          <w:szCs w:val="14"/>
        </w:rPr>
        <w:t xml:space="preserve">დანიამაც გაიაზრა რამდენიმე ე.წ. სოციალური ეკონომიკური საწარმოს აუცილებლობა, რომელთაც საკუთარი თავი მომსახურების ინდუსტრიაში წარმოაჩინეს. აღნიშნულის მაღალ-პროფილური მაგალითია სკოვსგარდის </w:t>
      </w:r>
      <w:r w:rsidRPr="004C2D72">
        <w:rPr>
          <w:rFonts w:ascii="Sylfaen" w:hAnsi="Sylfaen"/>
          <w:color w:val="231F20"/>
          <w:sz w:val="14"/>
          <w:szCs w:val="14"/>
        </w:rPr>
        <w:t>წარმატებული სასტუმრო (Skovsgård Hotel), რომელსაც უმთავრესად მართავს სხვადასხვა შეზღუდვების მქონე დასაქმებულები (Skovsgård Hotel, 2015).</w:t>
      </w:r>
    </w:p>
    <w:p w14:paraId="0520ADF1" w14:textId="77777777" w:rsidR="00E10B49" w:rsidRPr="004C2D72" w:rsidRDefault="00E10B49" w:rsidP="004C2D72">
      <w:pPr>
        <w:pStyle w:val="BodyText"/>
        <w:spacing w:before="14"/>
        <w:jc w:val="both"/>
        <w:rPr>
          <w:rFonts w:ascii="Sylfaen" w:hAnsi="Sylfaen"/>
          <w:sz w:val="14"/>
          <w:szCs w:val="14"/>
        </w:rPr>
      </w:pPr>
    </w:p>
    <w:p w14:paraId="51BD9D10" w14:textId="666E8F6E" w:rsidR="00E10B49" w:rsidRPr="004C2D72" w:rsidRDefault="004C2D72" w:rsidP="004C2D72">
      <w:pPr>
        <w:pStyle w:val="BodyText"/>
        <w:spacing w:line="249" w:lineRule="auto"/>
        <w:ind w:left="253" w:right="889"/>
        <w:jc w:val="both"/>
        <w:rPr>
          <w:rFonts w:ascii="Sylfaen" w:hAnsi="Sylfaen"/>
          <w:sz w:val="14"/>
          <w:szCs w:val="14"/>
        </w:rPr>
      </w:pPr>
      <w:r w:rsidRPr="004C2D72">
        <w:rPr>
          <w:rFonts w:ascii="Sylfaen" w:hAnsi="Sylfaen"/>
          <w:color w:val="231F20"/>
          <w:sz w:val="14"/>
          <w:szCs w:val="14"/>
        </w:rPr>
        <w:t>მოცემული მაგალითები გვიჩვენებს, რომ შესაძლებელია სამუშაოების გამოგონება და შექმნა, თუნდაც ისეთ სექტორებში, სადაც დასწავ</w:t>
      </w:r>
      <w:r w:rsidRPr="004C2D72">
        <w:rPr>
          <w:rFonts w:ascii="Sylfaen" w:hAnsi="Sylfaen"/>
          <w:color w:val="231F20"/>
          <w:sz w:val="14"/>
          <w:szCs w:val="14"/>
        </w:rPr>
        <w:t>ლის შეზ</w:t>
      </w:r>
      <w:r w:rsidR="00635753" w:rsidRPr="004C2D72">
        <w:rPr>
          <w:rFonts w:ascii="Sylfaen" w:hAnsi="Sylfaen"/>
          <w:color w:val="231F20"/>
          <w:sz w:val="14"/>
          <w:szCs w:val="14"/>
        </w:rPr>
        <w:t>ღ</w:t>
      </w:r>
      <w:r w:rsidRPr="004C2D72">
        <w:rPr>
          <w:rFonts w:ascii="Sylfaen" w:hAnsi="Sylfaen"/>
          <w:color w:val="231F20"/>
          <w:sz w:val="14"/>
          <w:szCs w:val="14"/>
        </w:rPr>
        <w:t>უდული უნარის მქონე ხალხს მანამდე არ უმუშავია. სხვა სიტყვებით,</w:t>
      </w:r>
    </w:p>
    <w:p w14:paraId="723F5696"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43" w:space="40"/>
            <w:col w:w="5927"/>
          </w:cols>
        </w:sectPr>
      </w:pPr>
    </w:p>
    <w:p w14:paraId="0E14A3AA" w14:textId="77777777" w:rsidR="00635753" w:rsidRPr="004C2D72" w:rsidRDefault="00635753" w:rsidP="004C2D72">
      <w:pPr>
        <w:pStyle w:val="BodyText"/>
        <w:spacing w:line="249" w:lineRule="auto"/>
        <w:ind w:left="242" w:right="7499"/>
        <w:jc w:val="both"/>
        <w:rPr>
          <w:rFonts w:ascii="Sylfaen" w:hAnsi="Sylfaen"/>
          <w:color w:val="231F20"/>
          <w:sz w:val="14"/>
          <w:szCs w:val="14"/>
        </w:rPr>
      </w:pPr>
    </w:p>
    <w:p w14:paraId="09EDE651" w14:textId="77777777" w:rsidR="00635753" w:rsidRPr="004C2D72" w:rsidRDefault="00635753" w:rsidP="004C2D72">
      <w:pPr>
        <w:pStyle w:val="BodyText"/>
        <w:spacing w:line="249" w:lineRule="auto"/>
        <w:ind w:left="242" w:right="7499"/>
        <w:jc w:val="both"/>
        <w:rPr>
          <w:rFonts w:ascii="Sylfaen" w:hAnsi="Sylfaen"/>
          <w:color w:val="231F20"/>
          <w:sz w:val="14"/>
          <w:szCs w:val="14"/>
        </w:rPr>
      </w:pPr>
    </w:p>
    <w:p w14:paraId="02E9A84A" w14:textId="48D76296" w:rsidR="00E10B49" w:rsidRPr="004C2D72" w:rsidRDefault="004C2D72" w:rsidP="004C2D72">
      <w:pPr>
        <w:pStyle w:val="BodyText"/>
        <w:spacing w:line="249" w:lineRule="auto"/>
        <w:ind w:left="242" w:right="7499"/>
        <w:jc w:val="both"/>
        <w:rPr>
          <w:rFonts w:ascii="Sylfaen" w:hAnsi="Sylfaen"/>
          <w:sz w:val="14"/>
          <w:szCs w:val="14"/>
        </w:rPr>
      </w:pPr>
      <w:r w:rsidRPr="004C2D72">
        <w:rPr>
          <w:rFonts w:ascii="Sylfaen" w:hAnsi="Sylfaen"/>
          <w:color w:val="231F20"/>
          <w:sz w:val="14"/>
          <w:szCs w:val="14"/>
        </w:rPr>
        <w:t>უდიდესი პოტენციალი არსებობს ახლებური აზროვნებისა და ინოვაციისთვის.</w:t>
      </w:r>
    </w:p>
    <w:p w14:paraId="58E9D2A8" w14:textId="77777777" w:rsidR="00E10B49" w:rsidRPr="004C2D72" w:rsidRDefault="00E10B49" w:rsidP="004C2D72">
      <w:pPr>
        <w:spacing w:line="249" w:lineRule="auto"/>
        <w:jc w:val="both"/>
        <w:rPr>
          <w:rFonts w:ascii="Sylfaen" w:hAnsi="Sylfaen"/>
          <w:sz w:val="16"/>
          <w:szCs w:val="16"/>
        </w:rPr>
        <w:sectPr w:rsidR="00E10B49" w:rsidRPr="004C2D72" w:rsidSect="00D11906">
          <w:pgSz w:w="11910" w:h="15880"/>
          <w:pgMar w:top="0" w:right="0" w:bottom="840" w:left="0" w:header="0" w:footer="657" w:gutter="0"/>
          <w:cols w:space="720"/>
        </w:sectPr>
      </w:pPr>
    </w:p>
    <w:p w14:paraId="1D436495" w14:textId="77777777" w:rsidR="00E10B49" w:rsidRPr="004C2D72" w:rsidRDefault="00E10B49" w:rsidP="004C2D72">
      <w:pPr>
        <w:pStyle w:val="BodyText"/>
        <w:jc w:val="both"/>
        <w:rPr>
          <w:rFonts w:ascii="Sylfaen" w:hAnsi="Sylfaen"/>
          <w:sz w:val="10"/>
          <w:szCs w:val="14"/>
        </w:rPr>
      </w:pPr>
    </w:p>
    <w:p w14:paraId="3D7661AD" w14:textId="77777777" w:rsidR="00E10B49" w:rsidRPr="004C2D72" w:rsidRDefault="00E10B49" w:rsidP="004C2D72">
      <w:pPr>
        <w:pStyle w:val="BodyText"/>
        <w:jc w:val="both"/>
        <w:rPr>
          <w:rFonts w:ascii="Sylfaen" w:hAnsi="Sylfaen"/>
          <w:sz w:val="10"/>
          <w:szCs w:val="14"/>
        </w:rPr>
      </w:pPr>
    </w:p>
    <w:p w14:paraId="018DF082" w14:textId="77777777" w:rsidR="00E10B49" w:rsidRPr="004C2D72" w:rsidRDefault="00E10B49" w:rsidP="004C2D72">
      <w:pPr>
        <w:pStyle w:val="BodyText"/>
        <w:jc w:val="both"/>
        <w:rPr>
          <w:rFonts w:ascii="Sylfaen" w:hAnsi="Sylfaen"/>
          <w:sz w:val="10"/>
          <w:szCs w:val="14"/>
        </w:rPr>
      </w:pPr>
    </w:p>
    <w:p w14:paraId="3D5069B8" w14:textId="77777777" w:rsidR="00E10B49" w:rsidRPr="004C2D72" w:rsidRDefault="00E10B49" w:rsidP="004C2D72">
      <w:pPr>
        <w:pStyle w:val="BodyText"/>
        <w:jc w:val="both"/>
        <w:rPr>
          <w:rFonts w:ascii="Sylfaen" w:hAnsi="Sylfaen"/>
          <w:sz w:val="10"/>
          <w:szCs w:val="14"/>
        </w:rPr>
      </w:pPr>
    </w:p>
    <w:p w14:paraId="50F47E0D" w14:textId="77777777" w:rsidR="00E10B49" w:rsidRPr="004C2D72" w:rsidRDefault="00E10B49" w:rsidP="004C2D72">
      <w:pPr>
        <w:pStyle w:val="BodyText"/>
        <w:jc w:val="both"/>
        <w:rPr>
          <w:rFonts w:ascii="Sylfaen" w:hAnsi="Sylfaen"/>
          <w:sz w:val="10"/>
          <w:szCs w:val="14"/>
        </w:rPr>
      </w:pPr>
    </w:p>
    <w:p w14:paraId="4E94A598" w14:textId="77777777" w:rsidR="00E10B49" w:rsidRPr="004C2D72" w:rsidRDefault="00E10B49" w:rsidP="004C2D72">
      <w:pPr>
        <w:pStyle w:val="BodyText"/>
        <w:jc w:val="both"/>
        <w:rPr>
          <w:rFonts w:ascii="Sylfaen" w:hAnsi="Sylfaen"/>
          <w:sz w:val="10"/>
          <w:szCs w:val="14"/>
        </w:rPr>
      </w:pPr>
    </w:p>
    <w:p w14:paraId="37A18F23" w14:textId="77777777" w:rsidR="00E10B49" w:rsidRPr="004C2D72" w:rsidRDefault="00E10B49" w:rsidP="004C2D72">
      <w:pPr>
        <w:pStyle w:val="BodyText"/>
        <w:jc w:val="both"/>
        <w:rPr>
          <w:rFonts w:ascii="Sylfaen" w:hAnsi="Sylfaen"/>
          <w:sz w:val="10"/>
          <w:szCs w:val="14"/>
        </w:rPr>
      </w:pPr>
    </w:p>
    <w:p w14:paraId="4BFD002A" w14:textId="77777777" w:rsidR="00E10B49" w:rsidRPr="004C2D72" w:rsidRDefault="00E10B49" w:rsidP="004C2D72">
      <w:pPr>
        <w:pStyle w:val="BodyText"/>
        <w:jc w:val="both"/>
        <w:rPr>
          <w:rFonts w:ascii="Sylfaen" w:hAnsi="Sylfaen"/>
          <w:sz w:val="10"/>
          <w:szCs w:val="14"/>
        </w:rPr>
      </w:pPr>
    </w:p>
    <w:p w14:paraId="43FC2BEA" w14:textId="77777777" w:rsidR="00E10B49" w:rsidRPr="004C2D72" w:rsidRDefault="00E10B49" w:rsidP="004C2D72">
      <w:pPr>
        <w:pStyle w:val="BodyText"/>
        <w:jc w:val="both"/>
        <w:rPr>
          <w:rFonts w:ascii="Sylfaen" w:hAnsi="Sylfaen"/>
          <w:sz w:val="10"/>
          <w:szCs w:val="14"/>
        </w:rPr>
      </w:pPr>
    </w:p>
    <w:p w14:paraId="3C2D95FC" w14:textId="77777777" w:rsidR="00E10B49" w:rsidRPr="004C2D72" w:rsidRDefault="00E10B49" w:rsidP="004C2D72">
      <w:pPr>
        <w:pStyle w:val="BodyText"/>
        <w:jc w:val="both"/>
        <w:rPr>
          <w:rFonts w:ascii="Sylfaen" w:hAnsi="Sylfaen"/>
          <w:sz w:val="10"/>
          <w:szCs w:val="14"/>
        </w:rPr>
      </w:pPr>
    </w:p>
    <w:p w14:paraId="3BDFC68E" w14:textId="77777777" w:rsidR="00E10B49" w:rsidRPr="004C2D72" w:rsidRDefault="00E10B49" w:rsidP="004C2D72">
      <w:pPr>
        <w:pStyle w:val="BodyText"/>
        <w:jc w:val="both"/>
        <w:rPr>
          <w:rFonts w:ascii="Sylfaen" w:hAnsi="Sylfaen"/>
          <w:sz w:val="10"/>
          <w:szCs w:val="14"/>
        </w:rPr>
      </w:pPr>
    </w:p>
    <w:p w14:paraId="12D0FF8B" w14:textId="77777777" w:rsidR="00E10B49" w:rsidRPr="004C2D72" w:rsidRDefault="00E10B49" w:rsidP="004C2D72">
      <w:pPr>
        <w:pStyle w:val="BodyText"/>
        <w:jc w:val="both"/>
        <w:rPr>
          <w:rFonts w:ascii="Sylfaen" w:hAnsi="Sylfaen"/>
          <w:sz w:val="10"/>
          <w:szCs w:val="14"/>
        </w:rPr>
      </w:pPr>
    </w:p>
    <w:p w14:paraId="76E835AF" w14:textId="77777777" w:rsidR="00E10B49" w:rsidRPr="004C2D72" w:rsidRDefault="00E10B49" w:rsidP="004C2D72">
      <w:pPr>
        <w:pStyle w:val="BodyText"/>
        <w:jc w:val="both"/>
        <w:rPr>
          <w:rFonts w:ascii="Sylfaen" w:hAnsi="Sylfaen"/>
          <w:sz w:val="10"/>
          <w:szCs w:val="14"/>
        </w:rPr>
      </w:pPr>
    </w:p>
    <w:p w14:paraId="456071A3" w14:textId="77777777" w:rsidR="00E10B49" w:rsidRPr="004C2D72" w:rsidRDefault="00E10B49" w:rsidP="004C2D72">
      <w:pPr>
        <w:pStyle w:val="BodyText"/>
        <w:jc w:val="both"/>
        <w:rPr>
          <w:rFonts w:ascii="Sylfaen" w:hAnsi="Sylfaen"/>
          <w:sz w:val="10"/>
          <w:szCs w:val="14"/>
        </w:rPr>
      </w:pPr>
    </w:p>
    <w:p w14:paraId="1FF445D2" w14:textId="77777777" w:rsidR="00E10B49" w:rsidRPr="004C2D72" w:rsidRDefault="00E10B49" w:rsidP="004C2D72">
      <w:pPr>
        <w:pStyle w:val="BodyText"/>
        <w:jc w:val="both"/>
        <w:rPr>
          <w:rFonts w:ascii="Sylfaen" w:hAnsi="Sylfaen"/>
          <w:sz w:val="10"/>
          <w:szCs w:val="14"/>
        </w:rPr>
      </w:pPr>
    </w:p>
    <w:p w14:paraId="79274754" w14:textId="77777777" w:rsidR="00E10B49" w:rsidRPr="004C2D72" w:rsidRDefault="00E10B49" w:rsidP="004C2D72">
      <w:pPr>
        <w:pStyle w:val="BodyText"/>
        <w:jc w:val="both"/>
        <w:rPr>
          <w:rFonts w:ascii="Sylfaen" w:hAnsi="Sylfaen"/>
          <w:sz w:val="10"/>
          <w:szCs w:val="14"/>
        </w:rPr>
      </w:pPr>
    </w:p>
    <w:p w14:paraId="72E84AA3" w14:textId="77777777" w:rsidR="00E10B49" w:rsidRPr="004C2D72" w:rsidRDefault="00E10B49" w:rsidP="004C2D72">
      <w:pPr>
        <w:pStyle w:val="BodyText"/>
        <w:jc w:val="both"/>
        <w:rPr>
          <w:rFonts w:ascii="Sylfaen" w:hAnsi="Sylfaen"/>
          <w:sz w:val="10"/>
          <w:szCs w:val="14"/>
        </w:rPr>
      </w:pPr>
    </w:p>
    <w:p w14:paraId="5484496C" w14:textId="77777777" w:rsidR="00E10B49" w:rsidRPr="004C2D72" w:rsidRDefault="00E10B49" w:rsidP="004C2D72">
      <w:pPr>
        <w:pStyle w:val="BodyText"/>
        <w:jc w:val="both"/>
        <w:rPr>
          <w:rFonts w:ascii="Sylfaen" w:hAnsi="Sylfaen"/>
          <w:sz w:val="10"/>
          <w:szCs w:val="14"/>
        </w:rPr>
      </w:pPr>
    </w:p>
    <w:p w14:paraId="720197F6" w14:textId="77777777" w:rsidR="00E10B49" w:rsidRPr="004C2D72" w:rsidRDefault="00E10B49" w:rsidP="004C2D72">
      <w:pPr>
        <w:pStyle w:val="BodyText"/>
        <w:jc w:val="both"/>
        <w:rPr>
          <w:rFonts w:ascii="Sylfaen" w:hAnsi="Sylfaen"/>
          <w:sz w:val="10"/>
          <w:szCs w:val="14"/>
        </w:rPr>
      </w:pPr>
    </w:p>
    <w:p w14:paraId="422FAF81" w14:textId="77777777" w:rsidR="00E10B49" w:rsidRPr="004C2D72" w:rsidRDefault="00E10B49" w:rsidP="004C2D72">
      <w:pPr>
        <w:pStyle w:val="BodyText"/>
        <w:jc w:val="both"/>
        <w:rPr>
          <w:rFonts w:ascii="Sylfaen" w:hAnsi="Sylfaen"/>
          <w:sz w:val="10"/>
          <w:szCs w:val="14"/>
        </w:rPr>
      </w:pPr>
    </w:p>
    <w:p w14:paraId="3A6CBA83" w14:textId="77777777" w:rsidR="00E10B49" w:rsidRPr="004C2D72" w:rsidRDefault="00E10B49" w:rsidP="004C2D72">
      <w:pPr>
        <w:pStyle w:val="BodyText"/>
        <w:jc w:val="both"/>
        <w:rPr>
          <w:rFonts w:ascii="Sylfaen" w:hAnsi="Sylfaen"/>
          <w:sz w:val="10"/>
          <w:szCs w:val="14"/>
        </w:rPr>
      </w:pPr>
    </w:p>
    <w:p w14:paraId="783BF47A" w14:textId="77777777" w:rsidR="00E10B49" w:rsidRPr="004C2D72" w:rsidRDefault="00E10B49" w:rsidP="004C2D72">
      <w:pPr>
        <w:pStyle w:val="BodyText"/>
        <w:jc w:val="both"/>
        <w:rPr>
          <w:rFonts w:ascii="Sylfaen" w:hAnsi="Sylfaen"/>
          <w:sz w:val="10"/>
          <w:szCs w:val="14"/>
        </w:rPr>
      </w:pPr>
    </w:p>
    <w:p w14:paraId="2F1ED1B3" w14:textId="77777777" w:rsidR="00E10B49" w:rsidRPr="004C2D72" w:rsidRDefault="00E10B49" w:rsidP="004C2D72">
      <w:pPr>
        <w:pStyle w:val="BodyText"/>
        <w:jc w:val="both"/>
        <w:rPr>
          <w:rFonts w:ascii="Sylfaen" w:hAnsi="Sylfaen"/>
          <w:sz w:val="10"/>
          <w:szCs w:val="14"/>
        </w:rPr>
      </w:pPr>
    </w:p>
    <w:p w14:paraId="4C5F90BA" w14:textId="77777777" w:rsidR="00E10B49" w:rsidRPr="004C2D72" w:rsidRDefault="00E10B49" w:rsidP="004C2D72">
      <w:pPr>
        <w:pStyle w:val="BodyText"/>
        <w:jc w:val="both"/>
        <w:rPr>
          <w:rFonts w:ascii="Sylfaen" w:hAnsi="Sylfaen"/>
          <w:sz w:val="10"/>
          <w:szCs w:val="14"/>
        </w:rPr>
      </w:pPr>
    </w:p>
    <w:p w14:paraId="093FFB1A" w14:textId="77777777" w:rsidR="00E10B49" w:rsidRPr="004C2D72" w:rsidRDefault="00E10B49" w:rsidP="004C2D72">
      <w:pPr>
        <w:pStyle w:val="BodyText"/>
        <w:jc w:val="both"/>
        <w:rPr>
          <w:rFonts w:ascii="Sylfaen" w:hAnsi="Sylfaen"/>
          <w:sz w:val="10"/>
          <w:szCs w:val="14"/>
        </w:rPr>
      </w:pPr>
    </w:p>
    <w:p w14:paraId="7690CB84" w14:textId="77777777" w:rsidR="00E10B49" w:rsidRPr="004C2D72" w:rsidRDefault="00E10B49" w:rsidP="004C2D72">
      <w:pPr>
        <w:pStyle w:val="BodyText"/>
        <w:jc w:val="both"/>
        <w:rPr>
          <w:rFonts w:ascii="Sylfaen" w:hAnsi="Sylfaen"/>
          <w:sz w:val="10"/>
          <w:szCs w:val="14"/>
        </w:rPr>
      </w:pPr>
    </w:p>
    <w:p w14:paraId="2BDC7433" w14:textId="77777777" w:rsidR="00E10B49" w:rsidRPr="004C2D72" w:rsidRDefault="00E10B49" w:rsidP="004C2D72">
      <w:pPr>
        <w:pStyle w:val="BodyText"/>
        <w:jc w:val="both"/>
        <w:rPr>
          <w:rFonts w:ascii="Sylfaen" w:hAnsi="Sylfaen"/>
          <w:sz w:val="10"/>
          <w:szCs w:val="14"/>
        </w:rPr>
      </w:pPr>
    </w:p>
    <w:p w14:paraId="43629C13" w14:textId="77777777" w:rsidR="00E10B49" w:rsidRPr="004C2D72" w:rsidRDefault="00E10B49" w:rsidP="004C2D72">
      <w:pPr>
        <w:pStyle w:val="BodyText"/>
        <w:jc w:val="both"/>
        <w:rPr>
          <w:rFonts w:ascii="Sylfaen" w:hAnsi="Sylfaen"/>
          <w:sz w:val="10"/>
          <w:szCs w:val="14"/>
        </w:rPr>
      </w:pPr>
    </w:p>
    <w:p w14:paraId="390A4CAF" w14:textId="77777777" w:rsidR="00E10B49" w:rsidRPr="004C2D72" w:rsidRDefault="00E10B49" w:rsidP="004C2D72">
      <w:pPr>
        <w:pStyle w:val="BodyText"/>
        <w:jc w:val="both"/>
        <w:rPr>
          <w:rFonts w:ascii="Sylfaen" w:hAnsi="Sylfaen"/>
          <w:sz w:val="10"/>
          <w:szCs w:val="14"/>
        </w:rPr>
      </w:pPr>
    </w:p>
    <w:p w14:paraId="5B2CAFDD" w14:textId="77777777" w:rsidR="00E10B49" w:rsidRPr="004C2D72" w:rsidRDefault="00E10B49" w:rsidP="004C2D72">
      <w:pPr>
        <w:pStyle w:val="BodyText"/>
        <w:jc w:val="both"/>
        <w:rPr>
          <w:rFonts w:ascii="Sylfaen" w:hAnsi="Sylfaen"/>
          <w:sz w:val="10"/>
          <w:szCs w:val="14"/>
        </w:rPr>
      </w:pPr>
    </w:p>
    <w:p w14:paraId="5C638667" w14:textId="77777777" w:rsidR="00E10B49" w:rsidRPr="004C2D72" w:rsidRDefault="00E10B49" w:rsidP="004C2D72">
      <w:pPr>
        <w:pStyle w:val="BodyText"/>
        <w:jc w:val="both"/>
        <w:rPr>
          <w:rFonts w:ascii="Sylfaen" w:hAnsi="Sylfaen"/>
          <w:sz w:val="10"/>
          <w:szCs w:val="14"/>
        </w:rPr>
      </w:pPr>
    </w:p>
    <w:p w14:paraId="71280471" w14:textId="77777777" w:rsidR="00E10B49" w:rsidRPr="004C2D72" w:rsidRDefault="00E10B49" w:rsidP="004C2D72">
      <w:pPr>
        <w:pStyle w:val="BodyText"/>
        <w:jc w:val="both"/>
        <w:rPr>
          <w:rFonts w:ascii="Sylfaen" w:hAnsi="Sylfaen"/>
          <w:sz w:val="10"/>
          <w:szCs w:val="14"/>
        </w:rPr>
      </w:pPr>
    </w:p>
    <w:p w14:paraId="273F59E4" w14:textId="77777777" w:rsidR="00E10B49" w:rsidRPr="004C2D72" w:rsidRDefault="00E10B49" w:rsidP="004C2D72">
      <w:pPr>
        <w:pStyle w:val="BodyText"/>
        <w:jc w:val="both"/>
        <w:rPr>
          <w:rFonts w:ascii="Sylfaen" w:hAnsi="Sylfaen"/>
          <w:sz w:val="10"/>
          <w:szCs w:val="14"/>
        </w:rPr>
      </w:pPr>
    </w:p>
    <w:p w14:paraId="4468369A" w14:textId="77777777" w:rsidR="00E10B49" w:rsidRPr="004C2D72" w:rsidRDefault="00E10B49" w:rsidP="004C2D72">
      <w:pPr>
        <w:pStyle w:val="BodyText"/>
        <w:jc w:val="both"/>
        <w:rPr>
          <w:rFonts w:ascii="Sylfaen" w:hAnsi="Sylfaen"/>
          <w:sz w:val="10"/>
          <w:szCs w:val="14"/>
        </w:rPr>
      </w:pPr>
    </w:p>
    <w:p w14:paraId="6D038351" w14:textId="77777777" w:rsidR="00E10B49" w:rsidRPr="004C2D72" w:rsidRDefault="00E10B49" w:rsidP="004C2D72">
      <w:pPr>
        <w:pStyle w:val="BodyText"/>
        <w:jc w:val="both"/>
        <w:rPr>
          <w:rFonts w:ascii="Sylfaen" w:hAnsi="Sylfaen"/>
          <w:sz w:val="10"/>
          <w:szCs w:val="14"/>
        </w:rPr>
      </w:pPr>
    </w:p>
    <w:p w14:paraId="3AD19E4E" w14:textId="77777777" w:rsidR="00E10B49" w:rsidRPr="004C2D72" w:rsidRDefault="00E10B49" w:rsidP="004C2D72">
      <w:pPr>
        <w:pStyle w:val="BodyText"/>
        <w:jc w:val="both"/>
        <w:rPr>
          <w:rFonts w:ascii="Sylfaen" w:hAnsi="Sylfaen"/>
          <w:sz w:val="10"/>
          <w:szCs w:val="14"/>
        </w:rPr>
      </w:pPr>
    </w:p>
    <w:p w14:paraId="16B2F520" w14:textId="77777777" w:rsidR="00E10B49" w:rsidRPr="004C2D72" w:rsidRDefault="00E10B49" w:rsidP="004C2D72">
      <w:pPr>
        <w:pStyle w:val="BodyText"/>
        <w:jc w:val="both"/>
        <w:rPr>
          <w:rFonts w:ascii="Sylfaen" w:hAnsi="Sylfaen"/>
          <w:sz w:val="10"/>
          <w:szCs w:val="14"/>
        </w:rPr>
      </w:pPr>
    </w:p>
    <w:p w14:paraId="6A72777B" w14:textId="77777777" w:rsidR="00E10B49" w:rsidRPr="004C2D72" w:rsidRDefault="00E10B49" w:rsidP="004C2D72">
      <w:pPr>
        <w:pStyle w:val="BodyText"/>
        <w:jc w:val="both"/>
        <w:rPr>
          <w:rFonts w:ascii="Sylfaen" w:hAnsi="Sylfaen"/>
          <w:sz w:val="10"/>
          <w:szCs w:val="14"/>
        </w:rPr>
      </w:pPr>
    </w:p>
    <w:p w14:paraId="445EA5FD" w14:textId="77777777" w:rsidR="00E10B49" w:rsidRPr="004C2D72" w:rsidRDefault="00E10B49" w:rsidP="004C2D72">
      <w:pPr>
        <w:pStyle w:val="BodyText"/>
        <w:jc w:val="both"/>
        <w:rPr>
          <w:rFonts w:ascii="Sylfaen" w:hAnsi="Sylfaen"/>
          <w:sz w:val="10"/>
          <w:szCs w:val="14"/>
        </w:rPr>
      </w:pPr>
    </w:p>
    <w:p w14:paraId="7E12C1DC" w14:textId="77777777" w:rsidR="00E10B49" w:rsidRPr="004C2D72" w:rsidRDefault="00E10B49" w:rsidP="004C2D72">
      <w:pPr>
        <w:pStyle w:val="BodyText"/>
        <w:jc w:val="both"/>
        <w:rPr>
          <w:rFonts w:ascii="Sylfaen" w:hAnsi="Sylfaen"/>
          <w:sz w:val="10"/>
          <w:szCs w:val="14"/>
        </w:rPr>
      </w:pPr>
    </w:p>
    <w:p w14:paraId="30A404CB" w14:textId="77777777" w:rsidR="00E10B49" w:rsidRPr="004C2D72" w:rsidRDefault="00E10B49" w:rsidP="004C2D72">
      <w:pPr>
        <w:pStyle w:val="BodyText"/>
        <w:jc w:val="both"/>
        <w:rPr>
          <w:rFonts w:ascii="Sylfaen" w:hAnsi="Sylfaen"/>
          <w:sz w:val="10"/>
          <w:szCs w:val="14"/>
        </w:rPr>
      </w:pPr>
    </w:p>
    <w:p w14:paraId="1F589A91" w14:textId="77777777" w:rsidR="00E10B49" w:rsidRPr="004C2D72" w:rsidRDefault="00E10B49" w:rsidP="004C2D72">
      <w:pPr>
        <w:pStyle w:val="BodyText"/>
        <w:jc w:val="both"/>
        <w:rPr>
          <w:rFonts w:ascii="Sylfaen" w:hAnsi="Sylfaen"/>
          <w:sz w:val="10"/>
          <w:szCs w:val="14"/>
        </w:rPr>
      </w:pPr>
    </w:p>
    <w:p w14:paraId="252E76B5" w14:textId="77777777" w:rsidR="00E10B49" w:rsidRPr="004C2D72" w:rsidRDefault="00E10B49" w:rsidP="004C2D72">
      <w:pPr>
        <w:pStyle w:val="BodyText"/>
        <w:jc w:val="both"/>
        <w:rPr>
          <w:rFonts w:ascii="Sylfaen" w:hAnsi="Sylfaen"/>
          <w:sz w:val="10"/>
          <w:szCs w:val="14"/>
        </w:rPr>
      </w:pPr>
    </w:p>
    <w:p w14:paraId="028CC2EB" w14:textId="77777777" w:rsidR="00E10B49" w:rsidRPr="004C2D72" w:rsidRDefault="00E10B49" w:rsidP="004C2D72">
      <w:pPr>
        <w:pStyle w:val="BodyText"/>
        <w:jc w:val="both"/>
        <w:rPr>
          <w:rFonts w:ascii="Sylfaen" w:hAnsi="Sylfaen"/>
          <w:sz w:val="10"/>
          <w:szCs w:val="14"/>
        </w:rPr>
      </w:pPr>
    </w:p>
    <w:p w14:paraId="6D1E5795" w14:textId="77777777" w:rsidR="00E10B49" w:rsidRPr="004C2D72" w:rsidRDefault="00E10B49" w:rsidP="004C2D72">
      <w:pPr>
        <w:pStyle w:val="BodyText"/>
        <w:jc w:val="both"/>
        <w:rPr>
          <w:rFonts w:ascii="Sylfaen" w:hAnsi="Sylfaen"/>
          <w:sz w:val="10"/>
          <w:szCs w:val="14"/>
        </w:rPr>
      </w:pPr>
    </w:p>
    <w:p w14:paraId="4012E166" w14:textId="77777777" w:rsidR="00E10B49" w:rsidRPr="004C2D72" w:rsidRDefault="00E10B49" w:rsidP="004C2D72">
      <w:pPr>
        <w:pStyle w:val="BodyText"/>
        <w:jc w:val="both"/>
        <w:rPr>
          <w:rFonts w:ascii="Sylfaen" w:hAnsi="Sylfaen"/>
          <w:sz w:val="10"/>
          <w:szCs w:val="14"/>
        </w:rPr>
      </w:pPr>
    </w:p>
    <w:p w14:paraId="2F5DD09C" w14:textId="77777777" w:rsidR="00E10B49" w:rsidRPr="004C2D72" w:rsidRDefault="00E10B49" w:rsidP="004C2D72">
      <w:pPr>
        <w:pStyle w:val="BodyText"/>
        <w:jc w:val="both"/>
        <w:rPr>
          <w:rFonts w:ascii="Sylfaen" w:hAnsi="Sylfaen"/>
          <w:sz w:val="10"/>
          <w:szCs w:val="14"/>
        </w:rPr>
      </w:pPr>
    </w:p>
    <w:p w14:paraId="3D18C03F" w14:textId="77777777" w:rsidR="00E10B49" w:rsidRPr="004C2D72" w:rsidRDefault="00E10B49" w:rsidP="004C2D72">
      <w:pPr>
        <w:pStyle w:val="BodyText"/>
        <w:jc w:val="both"/>
        <w:rPr>
          <w:rFonts w:ascii="Sylfaen" w:hAnsi="Sylfaen"/>
          <w:sz w:val="10"/>
          <w:szCs w:val="14"/>
        </w:rPr>
      </w:pPr>
    </w:p>
    <w:p w14:paraId="799406FA" w14:textId="77777777" w:rsidR="00E10B49" w:rsidRPr="004C2D72" w:rsidRDefault="00E10B49" w:rsidP="004C2D72">
      <w:pPr>
        <w:pStyle w:val="BodyText"/>
        <w:jc w:val="both"/>
        <w:rPr>
          <w:rFonts w:ascii="Sylfaen" w:hAnsi="Sylfaen"/>
          <w:sz w:val="10"/>
          <w:szCs w:val="14"/>
        </w:rPr>
      </w:pPr>
    </w:p>
    <w:p w14:paraId="3EDC99B5" w14:textId="77777777" w:rsidR="00E10B49" w:rsidRPr="004C2D72" w:rsidRDefault="00E10B49" w:rsidP="004C2D72">
      <w:pPr>
        <w:pStyle w:val="BodyText"/>
        <w:jc w:val="both"/>
        <w:rPr>
          <w:rFonts w:ascii="Sylfaen" w:hAnsi="Sylfaen"/>
          <w:sz w:val="10"/>
          <w:szCs w:val="14"/>
        </w:rPr>
      </w:pPr>
    </w:p>
    <w:p w14:paraId="30019C62" w14:textId="77777777" w:rsidR="00E10B49" w:rsidRPr="004C2D72" w:rsidRDefault="00E10B49" w:rsidP="004C2D72">
      <w:pPr>
        <w:pStyle w:val="BodyText"/>
        <w:jc w:val="both"/>
        <w:rPr>
          <w:rFonts w:ascii="Sylfaen" w:hAnsi="Sylfaen"/>
          <w:sz w:val="10"/>
          <w:szCs w:val="14"/>
        </w:rPr>
      </w:pPr>
    </w:p>
    <w:p w14:paraId="48D91718" w14:textId="77777777" w:rsidR="00E10B49" w:rsidRPr="004C2D72" w:rsidRDefault="00E10B49" w:rsidP="004C2D72">
      <w:pPr>
        <w:pStyle w:val="BodyText"/>
        <w:jc w:val="both"/>
        <w:rPr>
          <w:rFonts w:ascii="Sylfaen" w:hAnsi="Sylfaen"/>
          <w:sz w:val="10"/>
          <w:szCs w:val="14"/>
        </w:rPr>
      </w:pPr>
    </w:p>
    <w:p w14:paraId="4B57D619" w14:textId="77777777" w:rsidR="00E10B49" w:rsidRPr="004C2D72" w:rsidRDefault="00E10B49" w:rsidP="004C2D72">
      <w:pPr>
        <w:pStyle w:val="BodyText"/>
        <w:jc w:val="both"/>
        <w:rPr>
          <w:rFonts w:ascii="Sylfaen" w:hAnsi="Sylfaen"/>
          <w:sz w:val="10"/>
          <w:szCs w:val="14"/>
        </w:rPr>
      </w:pPr>
    </w:p>
    <w:p w14:paraId="03BD69E2" w14:textId="77777777" w:rsidR="00E10B49" w:rsidRPr="004C2D72" w:rsidRDefault="00E10B49" w:rsidP="004C2D72">
      <w:pPr>
        <w:pStyle w:val="BodyText"/>
        <w:jc w:val="both"/>
        <w:rPr>
          <w:rFonts w:ascii="Sylfaen" w:hAnsi="Sylfaen"/>
          <w:sz w:val="10"/>
          <w:szCs w:val="14"/>
        </w:rPr>
      </w:pPr>
    </w:p>
    <w:p w14:paraId="1493ACB1" w14:textId="77777777" w:rsidR="00E10B49" w:rsidRPr="004C2D72" w:rsidRDefault="00E10B49" w:rsidP="004C2D72">
      <w:pPr>
        <w:pStyle w:val="BodyText"/>
        <w:jc w:val="both"/>
        <w:rPr>
          <w:rFonts w:ascii="Sylfaen" w:hAnsi="Sylfaen"/>
          <w:sz w:val="10"/>
          <w:szCs w:val="14"/>
        </w:rPr>
      </w:pPr>
    </w:p>
    <w:p w14:paraId="0054AE83" w14:textId="77777777" w:rsidR="00E10B49" w:rsidRPr="004C2D72" w:rsidRDefault="00E10B49" w:rsidP="004C2D72">
      <w:pPr>
        <w:pStyle w:val="BodyText"/>
        <w:jc w:val="both"/>
        <w:rPr>
          <w:rFonts w:ascii="Sylfaen" w:hAnsi="Sylfaen"/>
          <w:sz w:val="10"/>
          <w:szCs w:val="14"/>
        </w:rPr>
      </w:pPr>
    </w:p>
    <w:p w14:paraId="4BB79182" w14:textId="77777777" w:rsidR="00E10B49" w:rsidRPr="004C2D72" w:rsidRDefault="00E10B49" w:rsidP="004C2D72">
      <w:pPr>
        <w:pStyle w:val="BodyText"/>
        <w:jc w:val="both"/>
        <w:rPr>
          <w:rFonts w:ascii="Sylfaen" w:hAnsi="Sylfaen"/>
          <w:sz w:val="10"/>
          <w:szCs w:val="14"/>
        </w:rPr>
      </w:pPr>
    </w:p>
    <w:p w14:paraId="5C5611BA" w14:textId="77777777" w:rsidR="00E10B49" w:rsidRPr="004C2D72" w:rsidRDefault="00E10B49" w:rsidP="004C2D72">
      <w:pPr>
        <w:pStyle w:val="BodyText"/>
        <w:jc w:val="both"/>
        <w:rPr>
          <w:rFonts w:ascii="Sylfaen" w:hAnsi="Sylfaen"/>
          <w:sz w:val="10"/>
          <w:szCs w:val="14"/>
        </w:rPr>
      </w:pPr>
    </w:p>
    <w:p w14:paraId="6CF2EB34" w14:textId="77777777" w:rsidR="00E10B49" w:rsidRPr="004C2D72" w:rsidRDefault="00E10B49" w:rsidP="004C2D72">
      <w:pPr>
        <w:pStyle w:val="BodyText"/>
        <w:jc w:val="both"/>
        <w:rPr>
          <w:rFonts w:ascii="Sylfaen" w:hAnsi="Sylfaen"/>
          <w:sz w:val="10"/>
          <w:szCs w:val="14"/>
        </w:rPr>
      </w:pPr>
    </w:p>
    <w:p w14:paraId="3E36138A" w14:textId="77777777" w:rsidR="00E10B49" w:rsidRPr="004C2D72" w:rsidRDefault="00E10B49" w:rsidP="004C2D72">
      <w:pPr>
        <w:pStyle w:val="BodyText"/>
        <w:jc w:val="both"/>
        <w:rPr>
          <w:rFonts w:ascii="Sylfaen" w:hAnsi="Sylfaen"/>
          <w:sz w:val="10"/>
          <w:szCs w:val="14"/>
        </w:rPr>
      </w:pPr>
    </w:p>
    <w:p w14:paraId="3B987378" w14:textId="77777777" w:rsidR="00E10B49" w:rsidRPr="004C2D72" w:rsidRDefault="00E10B49" w:rsidP="004C2D72">
      <w:pPr>
        <w:pStyle w:val="BodyText"/>
        <w:spacing w:before="172"/>
        <w:jc w:val="both"/>
        <w:rPr>
          <w:rFonts w:ascii="Sylfaen" w:hAnsi="Sylfaen"/>
          <w:sz w:val="10"/>
          <w:szCs w:val="14"/>
        </w:rPr>
      </w:pPr>
    </w:p>
    <w:p w14:paraId="6292905E" w14:textId="77777777" w:rsidR="00E10B49" w:rsidRPr="004C2D72" w:rsidRDefault="004C2D72" w:rsidP="004C2D72">
      <w:pPr>
        <w:ind w:left="850"/>
        <w:jc w:val="both"/>
        <w:rPr>
          <w:rFonts w:ascii="Sylfaen" w:hAnsi="Sylfaen"/>
          <w:sz w:val="10"/>
          <w:szCs w:val="16"/>
        </w:rPr>
      </w:pPr>
      <w:r w:rsidRPr="004C2D72">
        <w:rPr>
          <w:rFonts w:ascii="Sylfaen" w:hAnsi="Sylfaen"/>
          <w:noProof/>
          <w:sz w:val="16"/>
          <w:szCs w:val="16"/>
          <w:lang w:val="en-US"/>
        </w:rPr>
        <w:drawing>
          <wp:anchor distT="0" distB="0" distL="0" distR="0" simplePos="0" relativeHeight="251674112" behindDoc="0" locked="0" layoutInCell="1" allowOverlap="1" wp14:anchorId="48BFFEB9" wp14:editId="089BEC28">
            <wp:simplePos x="0" y="0"/>
            <wp:positionH relativeFrom="page">
              <wp:posOffset>0</wp:posOffset>
            </wp:positionH>
            <wp:positionV relativeFrom="paragraph">
              <wp:posOffset>-7230126</wp:posOffset>
            </wp:positionV>
            <wp:extent cx="7559992" cy="7115997"/>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4" cstate="print"/>
                    <a:stretch>
                      <a:fillRect/>
                    </a:stretch>
                  </pic:blipFill>
                  <pic:spPr>
                    <a:xfrm>
                      <a:off x="0" y="0"/>
                      <a:ext cx="7559992" cy="7115997"/>
                    </a:xfrm>
                    <a:prstGeom prst="rect">
                      <a:avLst/>
                    </a:prstGeom>
                  </pic:spPr>
                </pic:pic>
              </a:graphicData>
            </a:graphic>
          </wp:anchor>
        </w:drawing>
      </w:r>
      <w:r w:rsidRPr="004C2D72">
        <w:rPr>
          <w:rFonts w:ascii="Sylfaen" w:hAnsi="Sylfaen"/>
          <w:color w:val="231F1F"/>
          <w:sz w:val="10"/>
          <w:szCs w:val="16"/>
        </w:rPr>
        <w:t>ელი აუსტგულენი ჰელგესეტერის საქსოვ ოთახში. ფოტო: ფროდე ჰოლელანდი.</w:t>
      </w:r>
    </w:p>
    <w:p w14:paraId="2BB954D2" w14:textId="77777777" w:rsidR="00E10B49" w:rsidRPr="004C2D72" w:rsidRDefault="00E10B49" w:rsidP="004C2D72">
      <w:pPr>
        <w:jc w:val="both"/>
        <w:rPr>
          <w:rFonts w:ascii="Sylfaen" w:hAnsi="Sylfaen"/>
          <w:sz w:val="10"/>
          <w:szCs w:val="16"/>
        </w:rPr>
        <w:sectPr w:rsidR="00E10B49" w:rsidRPr="004C2D72" w:rsidSect="00D11906">
          <w:footerReference w:type="default" r:id="rId55"/>
          <w:pgSz w:w="11910" w:h="15880"/>
          <w:pgMar w:top="1820" w:right="0" w:bottom="840" w:left="0" w:header="0" w:footer="657" w:gutter="0"/>
          <w:cols w:space="720"/>
        </w:sectPr>
      </w:pPr>
    </w:p>
    <w:p w14:paraId="7FF7BAA0" w14:textId="77777777" w:rsidR="00E10B49" w:rsidRPr="004C2D72" w:rsidRDefault="004C2D72" w:rsidP="004C2D72">
      <w:pPr>
        <w:pStyle w:val="Heading1"/>
        <w:ind w:left="560"/>
        <w:jc w:val="both"/>
        <w:rPr>
          <w:rFonts w:ascii="Sylfaen" w:hAnsi="Sylfaen"/>
          <w:sz w:val="36"/>
          <w:szCs w:val="36"/>
        </w:rPr>
      </w:pPr>
      <w:r w:rsidRPr="004C2D72">
        <w:rPr>
          <w:rFonts w:ascii="Sylfaen" w:hAnsi="Sylfaen"/>
          <w:color w:val="231F20"/>
          <w:sz w:val="36"/>
          <w:szCs w:val="36"/>
        </w:rPr>
        <w:lastRenderedPageBreak/>
        <w:t>რა</w:t>
      </w:r>
      <w:r w:rsidRPr="004C2D72">
        <w:rPr>
          <w:rFonts w:ascii="Sylfaen" w:hAnsi="Sylfaen"/>
          <w:color w:val="231F20"/>
          <w:sz w:val="36"/>
          <w:szCs w:val="36"/>
        </w:rPr>
        <w:t xml:space="preserve"> </w:t>
      </w:r>
      <w:r w:rsidRPr="004C2D72">
        <w:rPr>
          <w:rFonts w:ascii="Sylfaen" w:hAnsi="Sylfaen"/>
          <w:color w:val="231F20"/>
          <w:sz w:val="36"/>
          <w:szCs w:val="36"/>
        </w:rPr>
        <w:t>სამუშაოა</w:t>
      </w:r>
      <w:r w:rsidRPr="004C2D72">
        <w:rPr>
          <w:rFonts w:ascii="Sylfaen" w:hAnsi="Sylfaen"/>
          <w:color w:val="231F20"/>
          <w:sz w:val="36"/>
          <w:szCs w:val="36"/>
        </w:rPr>
        <w:t xml:space="preserve"> </w:t>
      </w:r>
      <w:r w:rsidRPr="004C2D72">
        <w:rPr>
          <w:rFonts w:ascii="Sylfaen" w:hAnsi="Sylfaen"/>
          <w:color w:val="231F20"/>
          <w:sz w:val="36"/>
          <w:szCs w:val="36"/>
        </w:rPr>
        <w:t>შესაფერისი</w:t>
      </w:r>
    </w:p>
    <w:p w14:paraId="5DBF911F" w14:textId="77777777" w:rsidR="00E10B49" w:rsidRPr="004C2D72" w:rsidRDefault="004C2D72" w:rsidP="004C2D72">
      <w:pPr>
        <w:spacing w:before="24"/>
        <w:ind w:left="562" w:right="278"/>
        <w:jc w:val="both"/>
        <w:rPr>
          <w:rFonts w:ascii="Sylfaen" w:hAnsi="Sylfaen"/>
          <w:sz w:val="36"/>
          <w:szCs w:val="16"/>
        </w:rPr>
      </w:pPr>
      <w:r w:rsidRPr="004C2D72">
        <w:rPr>
          <w:rFonts w:ascii="Sylfaen" w:hAnsi="Sylfaen"/>
          <w:color w:val="231F20"/>
          <w:sz w:val="36"/>
          <w:szCs w:val="16"/>
        </w:rPr>
        <w:t>ინტელექტუალური შეზღუდვების მქონე ხალხისთვის?</w:t>
      </w:r>
    </w:p>
    <w:p w14:paraId="192F3BFD" w14:textId="77777777" w:rsidR="00E10B49" w:rsidRPr="004C2D72" w:rsidRDefault="00E10B49" w:rsidP="004C2D72">
      <w:pPr>
        <w:pStyle w:val="BodyText"/>
        <w:jc w:val="both"/>
        <w:rPr>
          <w:rFonts w:ascii="Sylfaen" w:hAnsi="Sylfaen"/>
          <w:sz w:val="14"/>
          <w:szCs w:val="14"/>
        </w:rPr>
      </w:pPr>
    </w:p>
    <w:p w14:paraId="441D17B3" w14:textId="77777777" w:rsidR="00E10B49" w:rsidRPr="004C2D72" w:rsidRDefault="00E10B49" w:rsidP="004C2D72">
      <w:pPr>
        <w:pStyle w:val="BodyText"/>
        <w:jc w:val="both"/>
        <w:rPr>
          <w:rFonts w:ascii="Sylfaen" w:hAnsi="Sylfaen"/>
          <w:sz w:val="14"/>
          <w:szCs w:val="14"/>
        </w:rPr>
      </w:pPr>
    </w:p>
    <w:p w14:paraId="2B23101C" w14:textId="77777777" w:rsidR="00E10B49" w:rsidRPr="004C2D72" w:rsidRDefault="00E10B49" w:rsidP="004C2D72">
      <w:pPr>
        <w:pStyle w:val="BodyText"/>
        <w:jc w:val="both"/>
        <w:rPr>
          <w:rFonts w:ascii="Sylfaen" w:hAnsi="Sylfaen"/>
          <w:sz w:val="14"/>
          <w:szCs w:val="14"/>
        </w:rPr>
      </w:pPr>
    </w:p>
    <w:p w14:paraId="7B2DD317" w14:textId="77777777" w:rsidR="00E10B49" w:rsidRPr="004C2D72" w:rsidRDefault="00E10B49" w:rsidP="004C2D72">
      <w:pPr>
        <w:pStyle w:val="BodyText"/>
        <w:jc w:val="both"/>
        <w:rPr>
          <w:rFonts w:ascii="Sylfaen" w:hAnsi="Sylfaen"/>
          <w:sz w:val="14"/>
          <w:szCs w:val="14"/>
        </w:rPr>
      </w:pPr>
    </w:p>
    <w:p w14:paraId="28082027" w14:textId="77777777" w:rsidR="00E10B49" w:rsidRPr="004C2D72" w:rsidRDefault="00E10B49" w:rsidP="004C2D72">
      <w:pPr>
        <w:pStyle w:val="BodyText"/>
        <w:spacing w:before="128"/>
        <w:jc w:val="both"/>
        <w:rPr>
          <w:rFonts w:ascii="Sylfaen" w:hAnsi="Sylfaen"/>
          <w:sz w:val="14"/>
          <w:szCs w:val="14"/>
        </w:rPr>
      </w:pPr>
    </w:p>
    <w:p w14:paraId="5AC64950" w14:textId="77777777" w:rsidR="00E10B49" w:rsidRPr="004C2D72" w:rsidRDefault="00E10B49" w:rsidP="004C2D72">
      <w:pPr>
        <w:jc w:val="both"/>
        <w:rPr>
          <w:rFonts w:ascii="Sylfaen" w:hAnsi="Sylfaen"/>
          <w:sz w:val="16"/>
          <w:szCs w:val="16"/>
        </w:rPr>
        <w:sectPr w:rsidR="00E10B49" w:rsidRPr="004C2D72" w:rsidSect="00D11906">
          <w:footerReference w:type="default" r:id="rId56"/>
          <w:pgSz w:w="11910" w:h="15880"/>
          <w:pgMar w:top="1660" w:right="0" w:bottom="840" w:left="0" w:header="0" w:footer="657" w:gutter="0"/>
          <w:cols w:space="720"/>
        </w:sectPr>
      </w:pPr>
    </w:p>
    <w:p w14:paraId="03F77767" w14:textId="77777777" w:rsidR="00E10B49" w:rsidRPr="004C2D72" w:rsidRDefault="00E10B49" w:rsidP="004C2D72">
      <w:pPr>
        <w:pStyle w:val="BodyText"/>
        <w:spacing w:before="7"/>
        <w:jc w:val="both"/>
        <w:rPr>
          <w:rFonts w:ascii="Sylfaen" w:hAnsi="Sylfaen"/>
          <w:sz w:val="2"/>
          <w:szCs w:val="14"/>
        </w:rPr>
      </w:pPr>
    </w:p>
    <w:p w14:paraId="47AC6F21" w14:textId="77777777" w:rsidR="00E10B49" w:rsidRPr="004C2D72" w:rsidRDefault="004C2D72" w:rsidP="004C2D72">
      <w:pPr>
        <w:pStyle w:val="BodyText"/>
        <w:jc w:val="both"/>
        <w:rPr>
          <w:rFonts w:ascii="Sylfaen" w:hAnsi="Sylfaen"/>
          <w:sz w:val="14"/>
          <w:szCs w:val="14"/>
        </w:rPr>
      </w:pPr>
      <w:r w:rsidRPr="004C2D72">
        <w:rPr>
          <w:rFonts w:ascii="Sylfaen" w:hAnsi="Sylfaen"/>
          <w:noProof/>
          <w:sz w:val="14"/>
          <w:szCs w:val="14"/>
          <w:lang w:val="en-US"/>
        </w:rPr>
        <w:drawing>
          <wp:inline distT="0" distB="0" distL="0" distR="0" wp14:anchorId="60BF720D" wp14:editId="2B874D6B">
            <wp:extent cx="3703535" cy="311638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7" cstate="print"/>
                    <a:stretch>
                      <a:fillRect/>
                    </a:stretch>
                  </pic:blipFill>
                  <pic:spPr>
                    <a:xfrm>
                      <a:off x="0" y="0"/>
                      <a:ext cx="3703535" cy="3116389"/>
                    </a:xfrm>
                    <a:prstGeom prst="rect">
                      <a:avLst/>
                    </a:prstGeom>
                  </pic:spPr>
                </pic:pic>
              </a:graphicData>
            </a:graphic>
          </wp:inline>
        </w:drawing>
      </w:r>
    </w:p>
    <w:p w14:paraId="3D300E1E" w14:textId="77777777" w:rsidR="00E10B49" w:rsidRPr="004C2D72" w:rsidRDefault="004C2D72" w:rsidP="004C2D72">
      <w:pPr>
        <w:spacing w:before="161"/>
        <w:ind w:left="1133"/>
        <w:jc w:val="both"/>
        <w:rPr>
          <w:rFonts w:ascii="Sylfaen" w:hAnsi="Sylfaen"/>
          <w:sz w:val="10"/>
          <w:szCs w:val="16"/>
        </w:rPr>
      </w:pPr>
      <w:r w:rsidRPr="004C2D72">
        <w:rPr>
          <w:rFonts w:ascii="Sylfaen" w:hAnsi="Sylfaen"/>
          <w:color w:val="231F20"/>
          <w:sz w:val="10"/>
          <w:szCs w:val="16"/>
        </w:rPr>
        <w:t>წარმოება როტვოლენ საფტერში. ფოტო: ნილს ლანგელანდი.</w:t>
      </w:r>
    </w:p>
    <w:p w14:paraId="779A7986" w14:textId="77777777" w:rsidR="00E10B49" w:rsidRPr="004C2D72" w:rsidRDefault="00E10B49" w:rsidP="004C2D72">
      <w:pPr>
        <w:pStyle w:val="BodyText"/>
        <w:spacing w:before="40"/>
        <w:jc w:val="both"/>
        <w:rPr>
          <w:rFonts w:ascii="Sylfaen" w:hAnsi="Sylfaen"/>
          <w:sz w:val="10"/>
          <w:szCs w:val="14"/>
        </w:rPr>
      </w:pPr>
    </w:p>
    <w:p w14:paraId="7C3507B5" w14:textId="77777777" w:rsidR="00E10B49" w:rsidRPr="004C2D72" w:rsidRDefault="004C2D72" w:rsidP="004C2D72">
      <w:pPr>
        <w:pStyle w:val="BodyText"/>
        <w:spacing w:line="249" w:lineRule="auto"/>
        <w:ind w:left="1133" w:right="50"/>
        <w:jc w:val="both"/>
        <w:rPr>
          <w:rFonts w:ascii="Sylfaen" w:hAnsi="Sylfaen"/>
          <w:sz w:val="14"/>
          <w:szCs w:val="14"/>
        </w:rPr>
      </w:pPr>
      <w:r w:rsidRPr="004C2D72">
        <w:rPr>
          <w:rFonts w:ascii="Sylfaen" w:hAnsi="Sylfaen"/>
          <w:color w:val="231F20"/>
          <w:sz w:val="14"/>
          <w:szCs w:val="14"/>
        </w:rPr>
        <w:t>აქამდე ყურადღება გავამახვილე ინტელექტუალური შეზღუდვების მქონე ხალხის დასაქმების შესაძლებლობებზე, რაც, მიუხედავად უდიდესი პოლიტიკური სურვილისა, პრაქტიკულად ხასიათდება გაურკვეველი მიზნებით. სამიზნე ჯგუფს სთავაზობენ ტრადიციულ, კვალიფიცირებულ, მანუალურ სამუშაო</w:t>
      </w:r>
      <w:r w:rsidRPr="004C2D72">
        <w:rPr>
          <w:rFonts w:ascii="Sylfaen" w:hAnsi="Sylfaen"/>
          <w:color w:val="231F20"/>
          <w:sz w:val="14"/>
          <w:szCs w:val="14"/>
        </w:rPr>
        <w:t xml:space="preserve"> დავალებებს ან აქტივაციას ჩვეულებრივი სამუშაო ცხოვრების მიღმა. საერთო ფონზე, სწორედ საზოგადოება განსაზღვრავს თუ რა ტიპის დავალებებია სასარგებლო და ვინ უნდა შეასრულოს ის. ეთიკური შეკითხვაა - რატომ უნდა შეასრულონ გონებრივი შეზღუდვის მქონე ადამიანებმა მხოლოდ </w:t>
      </w:r>
      <w:r w:rsidRPr="004C2D72">
        <w:rPr>
          <w:rFonts w:ascii="Sylfaen" w:hAnsi="Sylfaen"/>
          <w:color w:val="231F20"/>
          <w:sz w:val="14"/>
          <w:szCs w:val="14"/>
        </w:rPr>
        <w:t>სასარგებლო და პრაქტიკული სამუშაო? მე პირადად ვიცნობ რამდენიმე ადამიანს, რომელიც კარგად ცხოვრებას უზრუნველყოფს ისეთი რამეებით, რაც ერთი შეხედვით არ მიეკუთვნება სასარგებლო ან პრაქტიკული საქმიანობის კატეგორიას. საზოგადოებაში, რომელიც საჯაროდ აცხადებს თანასწორ</w:t>
      </w:r>
      <w:r w:rsidRPr="004C2D72">
        <w:rPr>
          <w:rFonts w:ascii="Sylfaen" w:hAnsi="Sylfaen"/>
          <w:color w:val="231F20"/>
          <w:sz w:val="14"/>
          <w:szCs w:val="14"/>
        </w:rPr>
        <w:t>ობასა და ინკლუზიას, დასწავლის შეზღუდული უნარის მქონე ადამიანებს შესაძლოა</w:t>
      </w:r>
    </w:p>
    <w:p w14:paraId="197598AD" w14:textId="77777777" w:rsidR="00E10B49" w:rsidRPr="004C2D72" w:rsidRDefault="004C2D72" w:rsidP="004C2D72">
      <w:pPr>
        <w:pStyle w:val="BodyText"/>
        <w:spacing w:before="12" w:line="249" w:lineRule="auto"/>
        <w:ind w:left="1133"/>
        <w:jc w:val="both"/>
        <w:rPr>
          <w:rFonts w:ascii="Sylfaen" w:hAnsi="Sylfaen"/>
          <w:sz w:val="14"/>
          <w:szCs w:val="14"/>
        </w:rPr>
      </w:pPr>
      <w:r w:rsidRPr="004C2D72">
        <w:rPr>
          <w:rFonts w:ascii="Sylfaen" w:hAnsi="Sylfaen"/>
          <w:color w:val="231F20"/>
          <w:sz w:val="14"/>
          <w:szCs w:val="14"/>
        </w:rPr>
        <w:t>ჰქონდეთ რეალური შესაძლებლობები თავიანთი თავის უფრო ფართოდ პროფესიონალურად წარმოჩენისთვის და ამგვარად, საზოგადოებისა და სამუშაო ცხოვრების მრავალფეროვნების წარმოჩენისთვის?</w:t>
      </w:r>
    </w:p>
    <w:p w14:paraId="4F6EEA4E" w14:textId="77777777" w:rsidR="00E10B49" w:rsidRPr="004C2D72" w:rsidRDefault="004C2D72" w:rsidP="004C2D72">
      <w:pPr>
        <w:pStyle w:val="BodyText"/>
        <w:spacing w:before="58" w:line="249" w:lineRule="auto"/>
        <w:ind w:right="863"/>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 xml:space="preserve">იქნებ დროა </w:t>
      </w:r>
      <w:r w:rsidRPr="004C2D72">
        <w:rPr>
          <w:rFonts w:ascii="Sylfaen" w:hAnsi="Sylfaen"/>
          <w:color w:val="231F20"/>
          <w:sz w:val="14"/>
          <w:szCs w:val="14"/>
        </w:rPr>
        <w:t>დავფიქრდეთ იმაზე, თუ რა არის შესაფერისი სამუშაო დასწავლის შეზღუდული უნარის მქონე ადამიანებისთვის? ჩვეულებრივ სამუშაო ცხოვრებაში მრავლად გვყავს პროფესიონალი არტისტები, მუსიკოსები და მსახიობები, თუმცა ნაკლებად - გონებრივი შეზღუდვის მქონენი. ეს ნიჭის ნაკლებობ</w:t>
      </w:r>
      <w:r w:rsidRPr="004C2D72">
        <w:rPr>
          <w:rFonts w:ascii="Sylfaen" w:hAnsi="Sylfaen"/>
          <w:color w:val="231F20"/>
          <w:sz w:val="14"/>
          <w:szCs w:val="14"/>
        </w:rPr>
        <w:t>ის გამო ხდება? თუ ეს ჩვენი წინასწარ შექმნილი მოსაზრების, მოძველებული განწყობისა და ნიჭის განვითარების ნაკლები შესაძლებლობის ბრალია?</w:t>
      </w:r>
    </w:p>
    <w:p w14:paraId="6D1F9AC9" w14:textId="77777777" w:rsidR="00E10B49" w:rsidRPr="004C2D72" w:rsidRDefault="00E10B49" w:rsidP="004C2D72">
      <w:pPr>
        <w:pStyle w:val="BodyText"/>
        <w:spacing w:before="16"/>
        <w:jc w:val="both"/>
        <w:rPr>
          <w:rFonts w:ascii="Sylfaen" w:hAnsi="Sylfaen"/>
          <w:sz w:val="14"/>
          <w:szCs w:val="14"/>
        </w:rPr>
      </w:pPr>
    </w:p>
    <w:p w14:paraId="7081F2CC" w14:textId="2D962C50" w:rsidR="00E10B49" w:rsidRPr="004C2D72" w:rsidRDefault="004C2D72" w:rsidP="004C2D72">
      <w:pPr>
        <w:pStyle w:val="BodyText"/>
        <w:spacing w:line="249" w:lineRule="auto"/>
        <w:ind w:right="883"/>
        <w:jc w:val="both"/>
        <w:rPr>
          <w:rFonts w:ascii="Sylfaen" w:hAnsi="Sylfaen"/>
          <w:sz w:val="14"/>
          <w:szCs w:val="14"/>
        </w:rPr>
      </w:pPr>
      <w:r w:rsidRPr="004C2D72">
        <w:rPr>
          <w:rFonts w:ascii="Sylfaen" w:hAnsi="Sylfaen"/>
          <w:color w:val="231F20"/>
          <w:sz w:val="14"/>
          <w:szCs w:val="14"/>
        </w:rPr>
        <w:t>2003 წელს გამოქვეყნდა ან</w:t>
      </w:r>
      <w:r w:rsidR="00635753" w:rsidRPr="004C2D72">
        <w:rPr>
          <w:rFonts w:ascii="Sylfaen" w:hAnsi="Sylfaen"/>
          <w:color w:val="231F20"/>
          <w:sz w:val="14"/>
          <w:szCs w:val="14"/>
        </w:rPr>
        <w:t>გ</w:t>
      </w:r>
      <w:r w:rsidRPr="004C2D72">
        <w:rPr>
          <w:rFonts w:ascii="Sylfaen" w:hAnsi="Sylfaen"/>
          <w:color w:val="231F20"/>
          <w:sz w:val="14"/>
          <w:szCs w:val="14"/>
        </w:rPr>
        <w:t>არიში, რომელიც ხაზს უსვამს ფაქტს, რომ ინტელექტუალური შეზღუდვების მქონე პირები ქმნიან უმაღლესი ხარი</w:t>
      </w:r>
      <w:r w:rsidRPr="004C2D72">
        <w:rPr>
          <w:rFonts w:ascii="Sylfaen" w:hAnsi="Sylfaen"/>
          <w:color w:val="231F20"/>
          <w:sz w:val="14"/>
          <w:szCs w:val="14"/>
        </w:rPr>
        <w:t>სხის ხელოვნებას და სარგებლობენ მხოლოდ მოცემულ სფეროში თავიანთი უნარების განვითარებით (Skudal, 2003). ეს პროფესიონალური მტკიცებულებაა იმისათვის, რომ განვაცხადოთ, რომ დასწავლის შეზღუდული უნარის მქონე პირებს გააჩნიათ, როგორც რესურსები, ასევე ნიჭი მხატვრულ სფე</w:t>
      </w:r>
      <w:r w:rsidRPr="004C2D72">
        <w:rPr>
          <w:rFonts w:ascii="Sylfaen" w:hAnsi="Sylfaen"/>
          <w:color w:val="231F20"/>
          <w:sz w:val="14"/>
          <w:szCs w:val="14"/>
        </w:rPr>
        <w:t>როში. ინტელექტუალური შეზღუდვების მქონე პირთა მიერ შექმნილი ხელოვნება ბოლო დროს დიდ ყურადღებას იპყრობს. მოცემულ ჟანრს ხშირად მოიხსენიებენ, როგორც "აუტსაიდერი ხელოვნება" და მას საკუთარი წესები გააჩნია, თუმცა მაინც ინარჩუნებს მაღალ მხატვრულ ხარისხს (Alta Muse</w:t>
      </w:r>
      <w:r w:rsidRPr="004C2D72">
        <w:rPr>
          <w:rFonts w:ascii="Sylfaen" w:hAnsi="Sylfaen"/>
          <w:color w:val="231F20"/>
          <w:sz w:val="14"/>
          <w:szCs w:val="14"/>
        </w:rPr>
        <w:t>-</w:t>
      </w:r>
    </w:p>
    <w:p w14:paraId="444C7DF6" w14:textId="77777777" w:rsidR="00E10B49" w:rsidRPr="004C2D72" w:rsidRDefault="004C2D72" w:rsidP="004C2D72">
      <w:pPr>
        <w:pStyle w:val="BodyText"/>
        <w:spacing w:before="9" w:line="249" w:lineRule="auto"/>
        <w:ind w:right="841"/>
        <w:jc w:val="both"/>
        <w:rPr>
          <w:rFonts w:ascii="Sylfaen" w:hAnsi="Sylfaen"/>
          <w:sz w:val="14"/>
          <w:szCs w:val="14"/>
        </w:rPr>
      </w:pPr>
      <w:r w:rsidRPr="004C2D72">
        <w:rPr>
          <w:rFonts w:ascii="Sylfaen" w:hAnsi="Sylfaen"/>
          <w:color w:val="231F20"/>
          <w:sz w:val="14"/>
          <w:szCs w:val="14"/>
        </w:rPr>
        <w:t>um, 2015). თუმცა, მხოლოდ რამდენიმე არტისტმა მიიღო სტატუსი და აღიარება. აღნიშნულის მიზეზია ის, რომ მრავალი მათგანი თავიანთ ცხოვრებას დაწესებულებებში ატარებენ და საზოგადოებას ისინი არ აღმოუჩენია. ჰარსტადთან ახლოს მდებარე ტრასტად ფარმი წარმოადგენს ყოფილი ცე</w:t>
      </w:r>
      <w:r w:rsidRPr="004C2D72">
        <w:rPr>
          <w:rFonts w:ascii="Sylfaen" w:hAnsi="Sylfaen"/>
          <w:color w:val="231F20"/>
          <w:sz w:val="14"/>
          <w:szCs w:val="14"/>
        </w:rPr>
        <w:t>ნტრალური დაწესებულების მაგალითს, რომელმაც თავისი მემკვიდრეობა სერიოზულად მიიღო და ერთადერთი ადგილია ნორვეგიაში, რომელსაც დაფუძნებული აქვს საკუთარი გალერეა ინტელექტუალური შეზღუდვების მქონე პირთა მიერ შექმნილი ხელოვნების ნიმუშების გამოფენისთვის (NAKU, 2014).</w:t>
      </w:r>
      <w:r w:rsidRPr="004C2D72">
        <w:rPr>
          <w:rFonts w:ascii="Sylfaen" w:hAnsi="Sylfaen"/>
          <w:color w:val="231F20"/>
          <w:sz w:val="14"/>
          <w:szCs w:val="14"/>
        </w:rPr>
        <w:t xml:space="preserve"> ხელოვნების გალერეის დაფუძნების ერთ-ერთი მიზეზია ორი უაღრესად ნიჭიერი ხელოვანი - ტორსტეინ ნილსენი და ჰერლეიკ კრისტიანსენი, რომელთაც თავიანთი ცხოვრების უდიდესი ნაწილი ტრასტად ფარმის დაწესებულებაში გაატარეს. ვიდარასენის სამხატვრო სახელოსნოც ასევე კარგი მაგალ</w:t>
      </w:r>
      <w:r w:rsidRPr="004C2D72">
        <w:rPr>
          <w:rFonts w:ascii="Sylfaen" w:hAnsi="Sylfaen"/>
          <w:color w:val="231F20"/>
          <w:sz w:val="14"/>
          <w:szCs w:val="14"/>
        </w:rPr>
        <w:t>ითია იმისა, თუ როგორ შეიძლება ხელი შევუწყოთ ხელოვანის ტალანტის განვითარებას დაცული სამუშაო გარემოს ფარგლებში (Vidaråsen painting workshop, 2015).</w:t>
      </w:r>
    </w:p>
    <w:p w14:paraId="458917F7" w14:textId="77777777" w:rsidR="00E10B49" w:rsidRPr="004C2D72" w:rsidRDefault="004C2D72" w:rsidP="004C2D72">
      <w:pPr>
        <w:pStyle w:val="BodyText"/>
        <w:spacing w:before="13" w:line="249" w:lineRule="auto"/>
        <w:ind w:right="984"/>
        <w:jc w:val="both"/>
        <w:rPr>
          <w:rFonts w:ascii="Sylfaen" w:hAnsi="Sylfaen"/>
          <w:sz w:val="14"/>
          <w:szCs w:val="14"/>
        </w:rPr>
      </w:pPr>
      <w:r w:rsidRPr="004C2D72">
        <w:rPr>
          <w:rFonts w:ascii="Sylfaen" w:hAnsi="Sylfaen"/>
          <w:color w:val="231F20"/>
          <w:sz w:val="14"/>
          <w:szCs w:val="14"/>
        </w:rPr>
        <w:t>მოცემულ კონტექსტში ასევე უნდა ვახსენოთ მართე ვექსელსენ გოკსოირი. ის არის მსახიობი, ავტორი და ცნობილია დოკუმენტ</w:t>
      </w:r>
      <w:r w:rsidRPr="004C2D72">
        <w:rPr>
          <w:rFonts w:ascii="Sylfaen" w:hAnsi="Sylfaen"/>
          <w:color w:val="231F20"/>
          <w:sz w:val="14"/>
          <w:szCs w:val="14"/>
        </w:rPr>
        <w:t xml:space="preserve">ური ფილმით </w:t>
      </w:r>
      <w:r w:rsidRPr="004C2D72">
        <w:rPr>
          <w:rFonts w:ascii="Sylfaen" w:hAnsi="Sylfaen"/>
          <w:i/>
          <w:color w:val="231F20"/>
          <w:sz w:val="14"/>
          <w:szCs w:val="14"/>
        </w:rPr>
        <w:t>Bare Marte</w:t>
      </w:r>
      <w:r w:rsidRPr="004C2D72">
        <w:rPr>
          <w:rFonts w:ascii="Sylfaen" w:hAnsi="Sylfaen"/>
          <w:color w:val="231F20"/>
          <w:sz w:val="14"/>
          <w:szCs w:val="14"/>
        </w:rPr>
        <w:t>, რომელიც მის ცხოვრებას ეხება (Goksøyr 2012).</w:t>
      </w:r>
    </w:p>
    <w:p w14:paraId="37693127" w14:textId="77777777" w:rsidR="00E10B49" w:rsidRPr="004C2D72" w:rsidRDefault="00E10B49" w:rsidP="004C2D72">
      <w:pPr>
        <w:pStyle w:val="BodyText"/>
        <w:spacing w:before="11"/>
        <w:jc w:val="both"/>
        <w:rPr>
          <w:rFonts w:ascii="Sylfaen" w:hAnsi="Sylfaen"/>
          <w:sz w:val="14"/>
          <w:szCs w:val="14"/>
        </w:rPr>
      </w:pPr>
    </w:p>
    <w:p w14:paraId="598F7783" w14:textId="77777777" w:rsidR="00E10B49" w:rsidRPr="004C2D72" w:rsidRDefault="004C2D72" w:rsidP="004C2D72">
      <w:pPr>
        <w:pStyle w:val="BodyText"/>
        <w:spacing w:line="249" w:lineRule="auto"/>
        <w:ind w:right="883"/>
        <w:jc w:val="both"/>
        <w:rPr>
          <w:rFonts w:ascii="Sylfaen" w:hAnsi="Sylfaen"/>
          <w:sz w:val="14"/>
          <w:szCs w:val="14"/>
        </w:rPr>
      </w:pPr>
      <w:r w:rsidRPr="004C2D72">
        <w:rPr>
          <w:rFonts w:ascii="Sylfaen" w:hAnsi="Sylfaen"/>
          <w:color w:val="231F20"/>
          <w:sz w:val="14"/>
          <w:szCs w:val="14"/>
        </w:rPr>
        <w:t>წარმოდგენილი მაგალითები გვიჩვენებს, რომ არსებობს ინტელექტუალური შეზღუდვების მქონე ხალხი, რომლებიც უმაღლესი ხარისხის ხელოვნებას ქმნის.</w:t>
      </w:r>
    </w:p>
    <w:p w14:paraId="6FE8CE54" w14:textId="77777777" w:rsidR="00E10B49" w:rsidRPr="004C2D72" w:rsidRDefault="004C2D72" w:rsidP="004C2D72">
      <w:pPr>
        <w:pStyle w:val="BodyText"/>
        <w:spacing w:before="2" w:line="249" w:lineRule="auto"/>
        <w:ind w:right="883"/>
        <w:jc w:val="both"/>
        <w:rPr>
          <w:rFonts w:ascii="Sylfaen" w:hAnsi="Sylfaen"/>
          <w:sz w:val="14"/>
          <w:szCs w:val="14"/>
        </w:rPr>
      </w:pPr>
      <w:r w:rsidRPr="004C2D72">
        <w:rPr>
          <w:rFonts w:ascii="Sylfaen" w:hAnsi="Sylfaen"/>
          <w:color w:val="231F20"/>
          <w:sz w:val="14"/>
          <w:szCs w:val="14"/>
        </w:rPr>
        <w:t>თუმცა, ხელოვანთა შესაძლებლობა, რომ მიაღწიონ წარმატებას</w:t>
      </w:r>
      <w:r w:rsidRPr="004C2D72">
        <w:rPr>
          <w:rFonts w:ascii="Sylfaen" w:hAnsi="Sylfaen"/>
          <w:color w:val="231F20"/>
          <w:sz w:val="14"/>
          <w:szCs w:val="14"/>
        </w:rPr>
        <w:t xml:space="preserve"> შეზღუდულია, როგორც</w:t>
      </w:r>
    </w:p>
    <w:p w14:paraId="51406261"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917" w:space="319"/>
            <w:col w:w="5674"/>
          </w:cols>
        </w:sectPr>
      </w:pPr>
    </w:p>
    <w:p w14:paraId="2E0AF270" w14:textId="77777777" w:rsidR="00E10B49" w:rsidRPr="004C2D72" w:rsidRDefault="00E10B49" w:rsidP="004C2D72">
      <w:pPr>
        <w:pStyle w:val="BodyText"/>
        <w:jc w:val="both"/>
        <w:rPr>
          <w:rFonts w:ascii="Sylfaen" w:hAnsi="Sylfaen"/>
          <w:sz w:val="14"/>
          <w:szCs w:val="14"/>
        </w:rPr>
      </w:pPr>
    </w:p>
    <w:p w14:paraId="75038C4C" w14:textId="77777777" w:rsidR="00E10B49" w:rsidRPr="004C2D72" w:rsidRDefault="00E10B49" w:rsidP="004C2D72">
      <w:pPr>
        <w:pStyle w:val="BodyText"/>
        <w:jc w:val="both"/>
        <w:rPr>
          <w:rFonts w:ascii="Sylfaen" w:hAnsi="Sylfaen"/>
          <w:sz w:val="14"/>
          <w:szCs w:val="14"/>
        </w:rPr>
      </w:pPr>
    </w:p>
    <w:p w14:paraId="242A491B" w14:textId="77777777" w:rsidR="00E10B49" w:rsidRPr="004C2D72" w:rsidRDefault="00E10B49" w:rsidP="004C2D72">
      <w:pPr>
        <w:pStyle w:val="BodyText"/>
        <w:jc w:val="both"/>
        <w:rPr>
          <w:rFonts w:ascii="Sylfaen" w:hAnsi="Sylfaen"/>
          <w:sz w:val="14"/>
          <w:szCs w:val="14"/>
        </w:rPr>
      </w:pPr>
    </w:p>
    <w:p w14:paraId="05435047" w14:textId="77777777" w:rsidR="00E10B49" w:rsidRPr="004C2D72" w:rsidRDefault="00E10B49" w:rsidP="004C2D72">
      <w:pPr>
        <w:pStyle w:val="BodyText"/>
        <w:jc w:val="both"/>
        <w:rPr>
          <w:rFonts w:ascii="Sylfaen" w:hAnsi="Sylfaen"/>
          <w:sz w:val="14"/>
          <w:szCs w:val="14"/>
        </w:rPr>
      </w:pPr>
    </w:p>
    <w:p w14:paraId="026B6181" w14:textId="77777777" w:rsidR="00E10B49" w:rsidRPr="004C2D72" w:rsidRDefault="00E10B49" w:rsidP="004C2D72">
      <w:pPr>
        <w:pStyle w:val="BodyText"/>
        <w:jc w:val="both"/>
        <w:rPr>
          <w:rFonts w:ascii="Sylfaen" w:hAnsi="Sylfaen"/>
          <w:sz w:val="14"/>
          <w:szCs w:val="14"/>
        </w:rPr>
      </w:pPr>
    </w:p>
    <w:p w14:paraId="6C883DB2" w14:textId="77777777" w:rsidR="00E10B49" w:rsidRPr="004C2D72" w:rsidRDefault="00E10B49" w:rsidP="004C2D72">
      <w:pPr>
        <w:pStyle w:val="BodyText"/>
        <w:jc w:val="both"/>
        <w:rPr>
          <w:rFonts w:ascii="Sylfaen" w:hAnsi="Sylfaen"/>
          <w:sz w:val="14"/>
          <w:szCs w:val="14"/>
        </w:rPr>
      </w:pPr>
    </w:p>
    <w:p w14:paraId="41B3B979" w14:textId="77777777" w:rsidR="00E10B49" w:rsidRPr="004C2D72" w:rsidRDefault="00E10B49" w:rsidP="004C2D72">
      <w:pPr>
        <w:pStyle w:val="BodyText"/>
        <w:jc w:val="both"/>
        <w:rPr>
          <w:rFonts w:ascii="Sylfaen" w:hAnsi="Sylfaen"/>
          <w:sz w:val="14"/>
          <w:szCs w:val="14"/>
        </w:rPr>
      </w:pPr>
    </w:p>
    <w:p w14:paraId="26DF1F6A" w14:textId="77777777" w:rsidR="00E10B49" w:rsidRPr="004C2D72" w:rsidRDefault="00E10B49" w:rsidP="004C2D72">
      <w:pPr>
        <w:pStyle w:val="BodyText"/>
        <w:jc w:val="both"/>
        <w:rPr>
          <w:rFonts w:ascii="Sylfaen" w:hAnsi="Sylfaen"/>
          <w:sz w:val="14"/>
          <w:szCs w:val="14"/>
        </w:rPr>
      </w:pPr>
    </w:p>
    <w:p w14:paraId="58C4F1C9" w14:textId="77777777" w:rsidR="00E10B49" w:rsidRPr="004C2D72" w:rsidRDefault="00E10B49" w:rsidP="004C2D72">
      <w:pPr>
        <w:pStyle w:val="BodyText"/>
        <w:jc w:val="both"/>
        <w:rPr>
          <w:rFonts w:ascii="Sylfaen" w:hAnsi="Sylfaen"/>
          <w:sz w:val="14"/>
          <w:szCs w:val="14"/>
        </w:rPr>
      </w:pPr>
    </w:p>
    <w:p w14:paraId="167C826A" w14:textId="77777777" w:rsidR="00E10B49" w:rsidRPr="004C2D72" w:rsidRDefault="00E10B49" w:rsidP="004C2D72">
      <w:pPr>
        <w:pStyle w:val="BodyText"/>
        <w:jc w:val="both"/>
        <w:rPr>
          <w:rFonts w:ascii="Sylfaen" w:hAnsi="Sylfaen"/>
          <w:sz w:val="14"/>
          <w:szCs w:val="14"/>
        </w:rPr>
      </w:pPr>
    </w:p>
    <w:p w14:paraId="41A3E08B" w14:textId="77777777" w:rsidR="00E10B49" w:rsidRPr="004C2D72" w:rsidRDefault="00E10B49" w:rsidP="004C2D72">
      <w:pPr>
        <w:pStyle w:val="BodyText"/>
        <w:jc w:val="both"/>
        <w:rPr>
          <w:rFonts w:ascii="Sylfaen" w:hAnsi="Sylfaen"/>
          <w:sz w:val="14"/>
          <w:szCs w:val="14"/>
        </w:rPr>
      </w:pPr>
    </w:p>
    <w:p w14:paraId="46EA0BA3" w14:textId="77777777" w:rsidR="00E10B49" w:rsidRPr="004C2D72" w:rsidRDefault="00E10B49" w:rsidP="004C2D72">
      <w:pPr>
        <w:pStyle w:val="BodyText"/>
        <w:jc w:val="both"/>
        <w:rPr>
          <w:rFonts w:ascii="Sylfaen" w:hAnsi="Sylfaen"/>
          <w:sz w:val="14"/>
          <w:szCs w:val="14"/>
        </w:rPr>
      </w:pPr>
    </w:p>
    <w:p w14:paraId="1BCD4F93" w14:textId="77777777" w:rsidR="00E10B49" w:rsidRPr="004C2D72" w:rsidRDefault="00E10B49" w:rsidP="004C2D72">
      <w:pPr>
        <w:pStyle w:val="BodyText"/>
        <w:jc w:val="both"/>
        <w:rPr>
          <w:rFonts w:ascii="Sylfaen" w:hAnsi="Sylfaen"/>
          <w:sz w:val="14"/>
          <w:szCs w:val="14"/>
        </w:rPr>
      </w:pPr>
    </w:p>
    <w:p w14:paraId="2E726856" w14:textId="77777777" w:rsidR="00E10B49" w:rsidRPr="004C2D72" w:rsidRDefault="00E10B49" w:rsidP="004C2D72">
      <w:pPr>
        <w:pStyle w:val="BodyText"/>
        <w:jc w:val="both"/>
        <w:rPr>
          <w:rFonts w:ascii="Sylfaen" w:hAnsi="Sylfaen"/>
          <w:sz w:val="14"/>
          <w:szCs w:val="14"/>
        </w:rPr>
      </w:pPr>
    </w:p>
    <w:p w14:paraId="76196BFA" w14:textId="77777777" w:rsidR="00E10B49" w:rsidRPr="004C2D72" w:rsidRDefault="00E10B49" w:rsidP="004C2D72">
      <w:pPr>
        <w:pStyle w:val="BodyText"/>
        <w:jc w:val="both"/>
        <w:rPr>
          <w:rFonts w:ascii="Sylfaen" w:hAnsi="Sylfaen"/>
          <w:sz w:val="14"/>
          <w:szCs w:val="14"/>
        </w:rPr>
      </w:pPr>
    </w:p>
    <w:p w14:paraId="485053A0" w14:textId="77777777" w:rsidR="00E10B49" w:rsidRPr="004C2D72" w:rsidRDefault="00E10B49" w:rsidP="004C2D72">
      <w:pPr>
        <w:pStyle w:val="BodyText"/>
        <w:jc w:val="both"/>
        <w:rPr>
          <w:rFonts w:ascii="Sylfaen" w:hAnsi="Sylfaen"/>
          <w:sz w:val="14"/>
          <w:szCs w:val="14"/>
        </w:rPr>
      </w:pPr>
    </w:p>
    <w:p w14:paraId="4CA4FA10" w14:textId="77777777" w:rsidR="00E10B49" w:rsidRPr="004C2D72" w:rsidRDefault="00E10B49" w:rsidP="004C2D72">
      <w:pPr>
        <w:pStyle w:val="BodyText"/>
        <w:jc w:val="both"/>
        <w:rPr>
          <w:rFonts w:ascii="Sylfaen" w:hAnsi="Sylfaen"/>
          <w:sz w:val="14"/>
          <w:szCs w:val="14"/>
        </w:rPr>
      </w:pPr>
    </w:p>
    <w:p w14:paraId="701A28F4" w14:textId="77777777" w:rsidR="00E10B49" w:rsidRPr="004C2D72" w:rsidRDefault="00E10B49" w:rsidP="004C2D72">
      <w:pPr>
        <w:pStyle w:val="BodyText"/>
        <w:jc w:val="both"/>
        <w:rPr>
          <w:rFonts w:ascii="Sylfaen" w:hAnsi="Sylfaen"/>
          <w:sz w:val="14"/>
          <w:szCs w:val="14"/>
        </w:rPr>
      </w:pPr>
    </w:p>
    <w:p w14:paraId="36A1FD1F" w14:textId="77777777" w:rsidR="00E10B49" w:rsidRPr="004C2D72" w:rsidRDefault="00E10B49" w:rsidP="004C2D72">
      <w:pPr>
        <w:pStyle w:val="BodyText"/>
        <w:jc w:val="both"/>
        <w:rPr>
          <w:rFonts w:ascii="Sylfaen" w:hAnsi="Sylfaen"/>
          <w:sz w:val="14"/>
          <w:szCs w:val="14"/>
        </w:rPr>
      </w:pPr>
    </w:p>
    <w:p w14:paraId="7F785810" w14:textId="77777777" w:rsidR="00E10B49" w:rsidRPr="004C2D72" w:rsidRDefault="00E10B49" w:rsidP="004C2D72">
      <w:pPr>
        <w:pStyle w:val="BodyText"/>
        <w:jc w:val="both"/>
        <w:rPr>
          <w:rFonts w:ascii="Sylfaen" w:hAnsi="Sylfaen"/>
          <w:sz w:val="14"/>
          <w:szCs w:val="14"/>
        </w:rPr>
      </w:pPr>
    </w:p>
    <w:p w14:paraId="46D75ACB" w14:textId="77777777" w:rsidR="00E10B49" w:rsidRPr="004C2D72" w:rsidRDefault="00E10B49" w:rsidP="004C2D72">
      <w:pPr>
        <w:pStyle w:val="BodyText"/>
        <w:jc w:val="both"/>
        <w:rPr>
          <w:rFonts w:ascii="Sylfaen" w:hAnsi="Sylfaen"/>
          <w:sz w:val="14"/>
          <w:szCs w:val="14"/>
        </w:rPr>
      </w:pPr>
    </w:p>
    <w:p w14:paraId="4EC2F6AF" w14:textId="77777777" w:rsidR="00E10B49" w:rsidRPr="004C2D72" w:rsidRDefault="00E10B49" w:rsidP="004C2D72">
      <w:pPr>
        <w:pStyle w:val="BodyText"/>
        <w:jc w:val="both"/>
        <w:rPr>
          <w:rFonts w:ascii="Sylfaen" w:hAnsi="Sylfaen"/>
          <w:sz w:val="14"/>
          <w:szCs w:val="14"/>
        </w:rPr>
      </w:pPr>
    </w:p>
    <w:p w14:paraId="287E88B8" w14:textId="77777777" w:rsidR="00E10B49" w:rsidRPr="004C2D72" w:rsidRDefault="00E10B49" w:rsidP="004C2D72">
      <w:pPr>
        <w:pStyle w:val="BodyText"/>
        <w:jc w:val="both"/>
        <w:rPr>
          <w:rFonts w:ascii="Sylfaen" w:hAnsi="Sylfaen"/>
          <w:sz w:val="14"/>
          <w:szCs w:val="14"/>
        </w:rPr>
      </w:pPr>
    </w:p>
    <w:p w14:paraId="194FB8F6" w14:textId="77777777" w:rsidR="00E10B49" w:rsidRPr="004C2D72" w:rsidRDefault="00E10B49" w:rsidP="004C2D72">
      <w:pPr>
        <w:pStyle w:val="BodyText"/>
        <w:jc w:val="both"/>
        <w:rPr>
          <w:rFonts w:ascii="Sylfaen" w:hAnsi="Sylfaen"/>
          <w:sz w:val="14"/>
          <w:szCs w:val="14"/>
        </w:rPr>
      </w:pPr>
    </w:p>
    <w:p w14:paraId="22777F19" w14:textId="77777777" w:rsidR="00E10B49" w:rsidRPr="004C2D72" w:rsidRDefault="00E10B49" w:rsidP="004C2D72">
      <w:pPr>
        <w:pStyle w:val="BodyText"/>
        <w:jc w:val="both"/>
        <w:rPr>
          <w:rFonts w:ascii="Sylfaen" w:hAnsi="Sylfaen"/>
          <w:sz w:val="14"/>
          <w:szCs w:val="14"/>
        </w:rPr>
      </w:pPr>
    </w:p>
    <w:p w14:paraId="5D53B1BB" w14:textId="77777777" w:rsidR="00E10B49" w:rsidRPr="004C2D72" w:rsidRDefault="00E10B49" w:rsidP="004C2D72">
      <w:pPr>
        <w:pStyle w:val="BodyText"/>
        <w:jc w:val="both"/>
        <w:rPr>
          <w:rFonts w:ascii="Sylfaen" w:hAnsi="Sylfaen"/>
          <w:sz w:val="14"/>
          <w:szCs w:val="14"/>
        </w:rPr>
      </w:pPr>
    </w:p>
    <w:p w14:paraId="6ED62FFE" w14:textId="77777777" w:rsidR="00E10B49" w:rsidRPr="004C2D72" w:rsidRDefault="00E10B49" w:rsidP="004C2D72">
      <w:pPr>
        <w:pStyle w:val="BodyText"/>
        <w:jc w:val="both"/>
        <w:rPr>
          <w:rFonts w:ascii="Sylfaen" w:hAnsi="Sylfaen"/>
          <w:sz w:val="14"/>
          <w:szCs w:val="14"/>
        </w:rPr>
      </w:pPr>
    </w:p>
    <w:p w14:paraId="29FC140B" w14:textId="77777777" w:rsidR="00E10B49" w:rsidRPr="004C2D72" w:rsidRDefault="00E10B49" w:rsidP="004C2D72">
      <w:pPr>
        <w:pStyle w:val="BodyText"/>
        <w:jc w:val="both"/>
        <w:rPr>
          <w:rFonts w:ascii="Sylfaen" w:hAnsi="Sylfaen"/>
          <w:sz w:val="14"/>
          <w:szCs w:val="14"/>
        </w:rPr>
      </w:pPr>
    </w:p>
    <w:p w14:paraId="4699ABB5" w14:textId="77777777" w:rsidR="00E10B49" w:rsidRPr="004C2D72" w:rsidRDefault="00E10B49" w:rsidP="004C2D72">
      <w:pPr>
        <w:pStyle w:val="BodyText"/>
        <w:jc w:val="both"/>
        <w:rPr>
          <w:rFonts w:ascii="Sylfaen" w:hAnsi="Sylfaen"/>
          <w:sz w:val="14"/>
          <w:szCs w:val="14"/>
        </w:rPr>
      </w:pPr>
    </w:p>
    <w:p w14:paraId="105D240F" w14:textId="77777777" w:rsidR="00E10B49" w:rsidRPr="004C2D72" w:rsidRDefault="00E10B49" w:rsidP="004C2D72">
      <w:pPr>
        <w:pStyle w:val="BodyText"/>
        <w:jc w:val="both"/>
        <w:rPr>
          <w:rFonts w:ascii="Sylfaen" w:hAnsi="Sylfaen"/>
          <w:sz w:val="14"/>
          <w:szCs w:val="14"/>
        </w:rPr>
      </w:pPr>
    </w:p>
    <w:p w14:paraId="603D1D1A" w14:textId="77777777" w:rsidR="00E10B49" w:rsidRPr="004C2D72" w:rsidRDefault="00E10B49" w:rsidP="004C2D72">
      <w:pPr>
        <w:pStyle w:val="BodyText"/>
        <w:jc w:val="both"/>
        <w:rPr>
          <w:rFonts w:ascii="Sylfaen" w:hAnsi="Sylfaen"/>
          <w:sz w:val="14"/>
          <w:szCs w:val="14"/>
        </w:rPr>
      </w:pPr>
    </w:p>
    <w:p w14:paraId="23925D7E" w14:textId="77777777" w:rsidR="00E10B49" w:rsidRPr="004C2D72" w:rsidRDefault="00E10B49" w:rsidP="004C2D72">
      <w:pPr>
        <w:pStyle w:val="BodyText"/>
        <w:jc w:val="both"/>
        <w:rPr>
          <w:rFonts w:ascii="Sylfaen" w:hAnsi="Sylfaen"/>
          <w:sz w:val="14"/>
          <w:szCs w:val="14"/>
        </w:rPr>
      </w:pPr>
    </w:p>
    <w:p w14:paraId="41196598" w14:textId="77777777" w:rsidR="00E10B49" w:rsidRPr="004C2D72" w:rsidRDefault="00E10B49" w:rsidP="004C2D72">
      <w:pPr>
        <w:pStyle w:val="BodyText"/>
        <w:jc w:val="both"/>
        <w:rPr>
          <w:rFonts w:ascii="Sylfaen" w:hAnsi="Sylfaen"/>
          <w:sz w:val="14"/>
          <w:szCs w:val="14"/>
        </w:rPr>
      </w:pPr>
    </w:p>
    <w:p w14:paraId="065B4240" w14:textId="77777777" w:rsidR="00E10B49" w:rsidRPr="004C2D72" w:rsidRDefault="00E10B49" w:rsidP="004C2D72">
      <w:pPr>
        <w:pStyle w:val="BodyText"/>
        <w:jc w:val="both"/>
        <w:rPr>
          <w:rFonts w:ascii="Sylfaen" w:hAnsi="Sylfaen"/>
          <w:sz w:val="14"/>
          <w:szCs w:val="14"/>
        </w:rPr>
      </w:pPr>
    </w:p>
    <w:p w14:paraId="76095668" w14:textId="77777777" w:rsidR="00E10B49" w:rsidRPr="004C2D72" w:rsidRDefault="00E10B49" w:rsidP="004C2D72">
      <w:pPr>
        <w:pStyle w:val="BodyText"/>
        <w:jc w:val="both"/>
        <w:rPr>
          <w:rFonts w:ascii="Sylfaen" w:hAnsi="Sylfaen"/>
          <w:sz w:val="14"/>
          <w:szCs w:val="14"/>
        </w:rPr>
      </w:pPr>
    </w:p>
    <w:p w14:paraId="5F44C6B8" w14:textId="77777777" w:rsidR="00E10B49" w:rsidRPr="004C2D72" w:rsidRDefault="00E10B49" w:rsidP="004C2D72">
      <w:pPr>
        <w:pStyle w:val="BodyText"/>
        <w:jc w:val="both"/>
        <w:rPr>
          <w:rFonts w:ascii="Sylfaen" w:hAnsi="Sylfaen"/>
          <w:sz w:val="14"/>
          <w:szCs w:val="14"/>
        </w:rPr>
      </w:pPr>
    </w:p>
    <w:p w14:paraId="6C887342" w14:textId="77777777" w:rsidR="00E10B49" w:rsidRPr="004C2D72" w:rsidRDefault="00E10B49" w:rsidP="004C2D72">
      <w:pPr>
        <w:pStyle w:val="BodyText"/>
        <w:jc w:val="both"/>
        <w:rPr>
          <w:rFonts w:ascii="Sylfaen" w:hAnsi="Sylfaen"/>
          <w:sz w:val="14"/>
          <w:szCs w:val="14"/>
        </w:rPr>
      </w:pPr>
    </w:p>
    <w:p w14:paraId="49BA92D4" w14:textId="77777777" w:rsidR="00E10B49" w:rsidRPr="004C2D72" w:rsidRDefault="00E10B49" w:rsidP="004C2D72">
      <w:pPr>
        <w:pStyle w:val="BodyText"/>
        <w:jc w:val="both"/>
        <w:rPr>
          <w:rFonts w:ascii="Sylfaen" w:hAnsi="Sylfaen"/>
          <w:sz w:val="14"/>
          <w:szCs w:val="14"/>
        </w:rPr>
      </w:pPr>
    </w:p>
    <w:p w14:paraId="159F9F91" w14:textId="77777777" w:rsidR="00E10B49" w:rsidRPr="004C2D72" w:rsidRDefault="00E10B49" w:rsidP="004C2D72">
      <w:pPr>
        <w:pStyle w:val="BodyText"/>
        <w:jc w:val="both"/>
        <w:rPr>
          <w:rFonts w:ascii="Sylfaen" w:hAnsi="Sylfaen"/>
          <w:sz w:val="14"/>
          <w:szCs w:val="14"/>
        </w:rPr>
      </w:pPr>
    </w:p>
    <w:p w14:paraId="27B93B45" w14:textId="77777777" w:rsidR="00E10B49" w:rsidRPr="004C2D72" w:rsidRDefault="00E10B49" w:rsidP="004C2D72">
      <w:pPr>
        <w:pStyle w:val="BodyText"/>
        <w:jc w:val="both"/>
        <w:rPr>
          <w:rFonts w:ascii="Sylfaen" w:hAnsi="Sylfaen"/>
          <w:sz w:val="14"/>
          <w:szCs w:val="14"/>
        </w:rPr>
      </w:pPr>
    </w:p>
    <w:p w14:paraId="08238562" w14:textId="77777777" w:rsidR="00E10B49" w:rsidRPr="004C2D72" w:rsidRDefault="00E10B49" w:rsidP="004C2D72">
      <w:pPr>
        <w:pStyle w:val="BodyText"/>
        <w:jc w:val="both"/>
        <w:rPr>
          <w:rFonts w:ascii="Sylfaen" w:hAnsi="Sylfaen"/>
          <w:sz w:val="14"/>
          <w:szCs w:val="14"/>
        </w:rPr>
      </w:pPr>
    </w:p>
    <w:p w14:paraId="55C0C6BC" w14:textId="77777777" w:rsidR="00E10B49" w:rsidRPr="004C2D72" w:rsidRDefault="00E10B49" w:rsidP="004C2D72">
      <w:pPr>
        <w:pStyle w:val="BodyText"/>
        <w:jc w:val="both"/>
        <w:rPr>
          <w:rFonts w:ascii="Sylfaen" w:hAnsi="Sylfaen"/>
          <w:sz w:val="14"/>
          <w:szCs w:val="14"/>
        </w:rPr>
      </w:pPr>
    </w:p>
    <w:p w14:paraId="5F94F4BC" w14:textId="77777777" w:rsidR="00E10B49" w:rsidRPr="004C2D72" w:rsidRDefault="00E10B49" w:rsidP="004C2D72">
      <w:pPr>
        <w:pStyle w:val="BodyText"/>
        <w:jc w:val="both"/>
        <w:rPr>
          <w:rFonts w:ascii="Sylfaen" w:hAnsi="Sylfaen"/>
          <w:sz w:val="14"/>
          <w:szCs w:val="14"/>
        </w:rPr>
      </w:pPr>
    </w:p>
    <w:p w14:paraId="707DB359" w14:textId="77777777" w:rsidR="00E10B49" w:rsidRPr="004C2D72" w:rsidRDefault="00E10B49" w:rsidP="004C2D72">
      <w:pPr>
        <w:pStyle w:val="BodyText"/>
        <w:spacing w:before="166"/>
        <w:jc w:val="both"/>
        <w:rPr>
          <w:rFonts w:ascii="Sylfaen" w:hAnsi="Sylfaen"/>
          <w:sz w:val="14"/>
          <w:szCs w:val="14"/>
        </w:rPr>
      </w:pPr>
    </w:p>
    <w:p w14:paraId="2156627B" w14:textId="77777777" w:rsidR="00E10B49" w:rsidRPr="004C2D72" w:rsidRDefault="00E10B49" w:rsidP="004C2D72">
      <w:pPr>
        <w:jc w:val="both"/>
        <w:rPr>
          <w:rFonts w:ascii="Sylfaen" w:hAnsi="Sylfaen"/>
          <w:sz w:val="16"/>
          <w:szCs w:val="16"/>
        </w:rPr>
        <w:sectPr w:rsidR="00E10B49" w:rsidRPr="004C2D72" w:rsidSect="00D11906">
          <w:footerReference w:type="default" r:id="rId58"/>
          <w:pgSz w:w="11910" w:h="15880"/>
          <w:pgMar w:top="1820" w:right="0" w:bottom="840" w:left="0" w:header="0" w:footer="657" w:gutter="0"/>
          <w:cols w:space="720"/>
        </w:sectPr>
      </w:pPr>
    </w:p>
    <w:p w14:paraId="0A0CD9FC" w14:textId="77777777" w:rsidR="00E10B49" w:rsidRPr="004C2D72" w:rsidRDefault="004C2D72" w:rsidP="004C2D72">
      <w:pPr>
        <w:spacing w:before="95"/>
        <w:ind w:left="850"/>
        <w:jc w:val="both"/>
        <w:rPr>
          <w:rFonts w:ascii="Sylfaen" w:hAnsi="Sylfaen"/>
          <w:sz w:val="10"/>
          <w:szCs w:val="16"/>
        </w:rPr>
      </w:pPr>
      <w:r w:rsidRPr="004C2D72">
        <w:rPr>
          <w:rFonts w:ascii="Sylfaen" w:hAnsi="Sylfaen"/>
          <w:noProof/>
          <w:sz w:val="16"/>
          <w:szCs w:val="16"/>
          <w:lang w:val="en-US"/>
        </w:rPr>
        <w:lastRenderedPageBreak/>
        <w:drawing>
          <wp:anchor distT="0" distB="0" distL="0" distR="0" simplePos="0" relativeHeight="251678208" behindDoc="0" locked="0" layoutInCell="1" allowOverlap="1" wp14:anchorId="00B1BC8B" wp14:editId="3D9ADC97">
            <wp:simplePos x="0" y="0"/>
            <wp:positionH relativeFrom="page">
              <wp:posOffset>0</wp:posOffset>
            </wp:positionH>
            <wp:positionV relativeFrom="paragraph">
              <wp:posOffset>-4995634</wp:posOffset>
            </wp:positionV>
            <wp:extent cx="7559992" cy="4942192"/>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9" cstate="print"/>
                    <a:stretch>
                      <a:fillRect/>
                    </a:stretch>
                  </pic:blipFill>
                  <pic:spPr>
                    <a:xfrm>
                      <a:off x="0" y="0"/>
                      <a:ext cx="7559992" cy="4942192"/>
                    </a:xfrm>
                    <a:prstGeom prst="rect">
                      <a:avLst/>
                    </a:prstGeom>
                  </pic:spPr>
                </pic:pic>
              </a:graphicData>
            </a:graphic>
          </wp:anchor>
        </w:drawing>
      </w:r>
      <w:r w:rsidRPr="004C2D72">
        <w:rPr>
          <w:rFonts w:ascii="Sylfaen" w:hAnsi="Sylfaen"/>
          <w:color w:val="231F20"/>
          <w:sz w:val="10"/>
          <w:szCs w:val="16"/>
        </w:rPr>
        <w:t>ძროხების საძოვრებიდან სახლში მიყვანა მოსაწველად. ფოტო: კლოსტერგარდენ.</w:t>
      </w:r>
    </w:p>
    <w:p w14:paraId="2A134F19" w14:textId="77777777" w:rsidR="00E10B49" w:rsidRPr="004C2D72" w:rsidRDefault="00E10B49" w:rsidP="004C2D72">
      <w:pPr>
        <w:pStyle w:val="BodyText"/>
        <w:spacing w:before="27"/>
        <w:jc w:val="both"/>
        <w:rPr>
          <w:rFonts w:ascii="Sylfaen" w:hAnsi="Sylfaen"/>
          <w:sz w:val="10"/>
          <w:szCs w:val="14"/>
        </w:rPr>
      </w:pPr>
    </w:p>
    <w:p w14:paraId="41CE2E8D" w14:textId="77777777" w:rsidR="00E10B49" w:rsidRPr="004C2D72" w:rsidRDefault="004C2D72" w:rsidP="004C2D72">
      <w:pPr>
        <w:pStyle w:val="BodyText"/>
        <w:spacing w:line="249" w:lineRule="auto"/>
        <w:ind w:left="850"/>
        <w:jc w:val="both"/>
        <w:rPr>
          <w:rFonts w:ascii="Sylfaen" w:hAnsi="Sylfaen"/>
          <w:sz w:val="14"/>
          <w:szCs w:val="14"/>
        </w:rPr>
      </w:pPr>
      <w:r w:rsidRPr="004C2D72">
        <w:rPr>
          <w:rFonts w:ascii="Sylfaen" w:hAnsi="Sylfaen"/>
          <w:color w:val="231F20"/>
          <w:sz w:val="14"/>
          <w:szCs w:val="14"/>
        </w:rPr>
        <w:t>განათლების, ასევე პრაქტიკული კურსების მხრივ. სკუდალი</w:t>
      </w:r>
      <w:r w:rsidRPr="004C2D72">
        <w:rPr>
          <w:rFonts w:ascii="Sylfaen" w:hAnsi="Sylfaen"/>
          <w:color w:val="231F20"/>
          <w:sz w:val="14"/>
          <w:szCs w:val="14"/>
        </w:rPr>
        <w:t xml:space="preserve"> (2003) ინტელექტუალური შეზღუდვების მქონე ხალხს სთავაზობს სახელოვნებო განათლებასა და სამუშაო ადგილებს, როგორც ამ სფეროში განათლების თანასწორი შესაძლებლობების შექმნის საშუალებას. ამგვარი ზომები</w:t>
      </w:r>
    </w:p>
    <w:p w14:paraId="1DDCA11B" w14:textId="77777777" w:rsidR="00E10B49" w:rsidRPr="004C2D72" w:rsidRDefault="004C2D72" w:rsidP="004C2D72">
      <w:pPr>
        <w:jc w:val="both"/>
        <w:rPr>
          <w:rFonts w:ascii="Sylfaen" w:hAnsi="Sylfaen"/>
          <w:sz w:val="14"/>
          <w:szCs w:val="16"/>
        </w:rPr>
      </w:pPr>
      <w:r w:rsidRPr="004C2D72">
        <w:rPr>
          <w:rFonts w:ascii="Sylfaen" w:hAnsi="Sylfaen"/>
          <w:sz w:val="16"/>
          <w:szCs w:val="16"/>
        </w:rPr>
        <w:br w:type="column"/>
      </w:r>
    </w:p>
    <w:p w14:paraId="341D4008" w14:textId="77777777" w:rsidR="00E10B49" w:rsidRPr="004C2D72" w:rsidRDefault="00E10B49" w:rsidP="004C2D72">
      <w:pPr>
        <w:pStyle w:val="BodyText"/>
        <w:spacing w:before="30"/>
        <w:jc w:val="both"/>
        <w:rPr>
          <w:rFonts w:ascii="Sylfaen" w:hAnsi="Sylfaen"/>
          <w:sz w:val="14"/>
          <w:szCs w:val="14"/>
        </w:rPr>
      </w:pPr>
    </w:p>
    <w:p w14:paraId="612E47B9" w14:textId="77777777" w:rsidR="00E10B49" w:rsidRPr="004C2D72" w:rsidRDefault="004C2D72" w:rsidP="004C2D72">
      <w:pPr>
        <w:pStyle w:val="BodyText"/>
        <w:spacing w:line="249" w:lineRule="auto"/>
        <w:ind w:left="677" w:right="1380"/>
        <w:jc w:val="both"/>
        <w:rPr>
          <w:rFonts w:ascii="Sylfaen" w:hAnsi="Sylfaen"/>
          <w:sz w:val="14"/>
          <w:szCs w:val="14"/>
        </w:rPr>
      </w:pPr>
      <w:r w:rsidRPr="004C2D72">
        <w:rPr>
          <w:rFonts w:ascii="Sylfaen" w:hAnsi="Sylfaen"/>
          <w:color w:val="231F20"/>
          <w:sz w:val="14"/>
          <w:szCs w:val="14"/>
        </w:rPr>
        <w:t>ხელს უწყობს არტისტის პროფესიის ზოგადად მისაღებ პროფესიად გახდ</w:t>
      </w:r>
      <w:r w:rsidRPr="004C2D72">
        <w:rPr>
          <w:rFonts w:ascii="Sylfaen" w:hAnsi="Sylfaen"/>
          <w:color w:val="231F20"/>
          <w:sz w:val="14"/>
          <w:szCs w:val="14"/>
        </w:rPr>
        <w:t>ომას, მათ შორის ინტელექტუალური შეზღუდვების მქონე ხალხისთვის. ამგვარ ინიციატივას წვლილი შეაქვს როგორც ინკლუზიაში, ასევე გამოსახვის არტისტული ფორმების მრავალფეროვნებაში.</w:t>
      </w:r>
    </w:p>
    <w:p w14:paraId="478275B9"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236" w:space="40"/>
            <w:col w:w="6634"/>
          </w:cols>
        </w:sectPr>
      </w:pPr>
    </w:p>
    <w:p w14:paraId="72EB1B29" w14:textId="77777777" w:rsidR="00E10B49" w:rsidRPr="004C2D72" w:rsidRDefault="00E10B49" w:rsidP="004C2D72">
      <w:pPr>
        <w:pStyle w:val="BodyText"/>
        <w:jc w:val="both"/>
        <w:rPr>
          <w:rFonts w:ascii="Sylfaen" w:hAnsi="Sylfaen"/>
          <w:sz w:val="10"/>
          <w:szCs w:val="14"/>
        </w:rPr>
      </w:pPr>
    </w:p>
    <w:p w14:paraId="407DF5BF" w14:textId="77777777" w:rsidR="00E10B49" w:rsidRPr="004C2D72" w:rsidRDefault="00E10B49" w:rsidP="004C2D72">
      <w:pPr>
        <w:pStyle w:val="BodyText"/>
        <w:jc w:val="both"/>
        <w:rPr>
          <w:rFonts w:ascii="Sylfaen" w:hAnsi="Sylfaen"/>
          <w:sz w:val="10"/>
          <w:szCs w:val="14"/>
        </w:rPr>
      </w:pPr>
    </w:p>
    <w:p w14:paraId="3B4971FC" w14:textId="77777777" w:rsidR="00E10B49" w:rsidRPr="004C2D72" w:rsidRDefault="00E10B49" w:rsidP="004C2D72">
      <w:pPr>
        <w:pStyle w:val="BodyText"/>
        <w:jc w:val="both"/>
        <w:rPr>
          <w:rFonts w:ascii="Sylfaen" w:hAnsi="Sylfaen"/>
          <w:sz w:val="10"/>
          <w:szCs w:val="14"/>
        </w:rPr>
      </w:pPr>
    </w:p>
    <w:p w14:paraId="0BA6A2F9" w14:textId="77777777" w:rsidR="00E10B49" w:rsidRPr="004C2D72" w:rsidRDefault="00E10B49" w:rsidP="004C2D72">
      <w:pPr>
        <w:pStyle w:val="BodyText"/>
        <w:jc w:val="both"/>
        <w:rPr>
          <w:rFonts w:ascii="Sylfaen" w:hAnsi="Sylfaen"/>
          <w:sz w:val="10"/>
          <w:szCs w:val="14"/>
        </w:rPr>
      </w:pPr>
    </w:p>
    <w:p w14:paraId="12C6D671" w14:textId="77777777" w:rsidR="00E10B49" w:rsidRPr="004C2D72" w:rsidRDefault="00E10B49" w:rsidP="004C2D72">
      <w:pPr>
        <w:pStyle w:val="BodyText"/>
        <w:jc w:val="both"/>
        <w:rPr>
          <w:rFonts w:ascii="Sylfaen" w:hAnsi="Sylfaen"/>
          <w:sz w:val="10"/>
          <w:szCs w:val="14"/>
        </w:rPr>
      </w:pPr>
    </w:p>
    <w:p w14:paraId="711D786D" w14:textId="77777777" w:rsidR="00E10B49" w:rsidRPr="004C2D72" w:rsidRDefault="00E10B49" w:rsidP="004C2D72">
      <w:pPr>
        <w:pStyle w:val="BodyText"/>
        <w:jc w:val="both"/>
        <w:rPr>
          <w:rFonts w:ascii="Sylfaen" w:hAnsi="Sylfaen"/>
          <w:sz w:val="10"/>
          <w:szCs w:val="14"/>
        </w:rPr>
      </w:pPr>
    </w:p>
    <w:p w14:paraId="12A1E377" w14:textId="77777777" w:rsidR="00E10B49" w:rsidRPr="004C2D72" w:rsidRDefault="00E10B49" w:rsidP="004C2D72">
      <w:pPr>
        <w:pStyle w:val="BodyText"/>
        <w:jc w:val="both"/>
        <w:rPr>
          <w:rFonts w:ascii="Sylfaen" w:hAnsi="Sylfaen"/>
          <w:sz w:val="10"/>
          <w:szCs w:val="14"/>
        </w:rPr>
      </w:pPr>
    </w:p>
    <w:p w14:paraId="679FF510" w14:textId="77777777" w:rsidR="00E10B49" w:rsidRPr="004C2D72" w:rsidRDefault="00E10B49" w:rsidP="004C2D72">
      <w:pPr>
        <w:pStyle w:val="BodyText"/>
        <w:jc w:val="both"/>
        <w:rPr>
          <w:rFonts w:ascii="Sylfaen" w:hAnsi="Sylfaen"/>
          <w:sz w:val="10"/>
          <w:szCs w:val="14"/>
        </w:rPr>
      </w:pPr>
    </w:p>
    <w:p w14:paraId="7E8966C9" w14:textId="77777777" w:rsidR="00E10B49" w:rsidRPr="004C2D72" w:rsidRDefault="00E10B49" w:rsidP="004C2D72">
      <w:pPr>
        <w:pStyle w:val="BodyText"/>
        <w:jc w:val="both"/>
        <w:rPr>
          <w:rFonts w:ascii="Sylfaen" w:hAnsi="Sylfaen"/>
          <w:sz w:val="10"/>
          <w:szCs w:val="14"/>
        </w:rPr>
      </w:pPr>
    </w:p>
    <w:p w14:paraId="78393683" w14:textId="77777777" w:rsidR="00E10B49" w:rsidRPr="004C2D72" w:rsidRDefault="00E10B49" w:rsidP="004C2D72">
      <w:pPr>
        <w:pStyle w:val="BodyText"/>
        <w:jc w:val="both"/>
        <w:rPr>
          <w:rFonts w:ascii="Sylfaen" w:hAnsi="Sylfaen"/>
          <w:sz w:val="10"/>
          <w:szCs w:val="14"/>
        </w:rPr>
      </w:pPr>
    </w:p>
    <w:p w14:paraId="45ED256B" w14:textId="77777777" w:rsidR="00E10B49" w:rsidRPr="004C2D72" w:rsidRDefault="00E10B49" w:rsidP="004C2D72">
      <w:pPr>
        <w:pStyle w:val="BodyText"/>
        <w:jc w:val="both"/>
        <w:rPr>
          <w:rFonts w:ascii="Sylfaen" w:hAnsi="Sylfaen"/>
          <w:sz w:val="10"/>
          <w:szCs w:val="14"/>
        </w:rPr>
      </w:pPr>
    </w:p>
    <w:p w14:paraId="35C14E04" w14:textId="77777777" w:rsidR="00E10B49" w:rsidRPr="004C2D72" w:rsidRDefault="00E10B49" w:rsidP="004C2D72">
      <w:pPr>
        <w:pStyle w:val="BodyText"/>
        <w:jc w:val="both"/>
        <w:rPr>
          <w:rFonts w:ascii="Sylfaen" w:hAnsi="Sylfaen"/>
          <w:sz w:val="10"/>
          <w:szCs w:val="14"/>
        </w:rPr>
      </w:pPr>
    </w:p>
    <w:p w14:paraId="53DAC89E" w14:textId="77777777" w:rsidR="00E10B49" w:rsidRPr="004C2D72" w:rsidRDefault="00E10B49" w:rsidP="004C2D72">
      <w:pPr>
        <w:pStyle w:val="BodyText"/>
        <w:jc w:val="both"/>
        <w:rPr>
          <w:rFonts w:ascii="Sylfaen" w:hAnsi="Sylfaen"/>
          <w:sz w:val="10"/>
          <w:szCs w:val="14"/>
        </w:rPr>
      </w:pPr>
    </w:p>
    <w:p w14:paraId="0B4F3516" w14:textId="77777777" w:rsidR="00E10B49" w:rsidRPr="004C2D72" w:rsidRDefault="00E10B49" w:rsidP="004C2D72">
      <w:pPr>
        <w:pStyle w:val="BodyText"/>
        <w:jc w:val="both"/>
        <w:rPr>
          <w:rFonts w:ascii="Sylfaen" w:hAnsi="Sylfaen"/>
          <w:sz w:val="10"/>
          <w:szCs w:val="14"/>
        </w:rPr>
      </w:pPr>
    </w:p>
    <w:p w14:paraId="78B43EBE" w14:textId="77777777" w:rsidR="00E10B49" w:rsidRPr="004C2D72" w:rsidRDefault="00E10B49" w:rsidP="004C2D72">
      <w:pPr>
        <w:pStyle w:val="BodyText"/>
        <w:jc w:val="both"/>
        <w:rPr>
          <w:rFonts w:ascii="Sylfaen" w:hAnsi="Sylfaen"/>
          <w:sz w:val="10"/>
          <w:szCs w:val="14"/>
        </w:rPr>
      </w:pPr>
    </w:p>
    <w:p w14:paraId="35D7F03E" w14:textId="77777777" w:rsidR="00E10B49" w:rsidRPr="004C2D72" w:rsidRDefault="00E10B49" w:rsidP="004C2D72">
      <w:pPr>
        <w:pStyle w:val="BodyText"/>
        <w:jc w:val="both"/>
        <w:rPr>
          <w:rFonts w:ascii="Sylfaen" w:hAnsi="Sylfaen"/>
          <w:sz w:val="10"/>
          <w:szCs w:val="14"/>
        </w:rPr>
      </w:pPr>
    </w:p>
    <w:p w14:paraId="38283FAF" w14:textId="77777777" w:rsidR="00E10B49" w:rsidRPr="004C2D72" w:rsidRDefault="00E10B49" w:rsidP="004C2D72">
      <w:pPr>
        <w:pStyle w:val="BodyText"/>
        <w:jc w:val="both"/>
        <w:rPr>
          <w:rFonts w:ascii="Sylfaen" w:hAnsi="Sylfaen"/>
          <w:sz w:val="10"/>
          <w:szCs w:val="14"/>
        </w:rPr>
      </w:pPr>
    </w:p>
    <w:p w14:paraId="7B1FE926" w14:textId="77777777" w:rsidR="00E10B49" w:rsidRPr="004C2D72" w:rsidRDefault="00E10B49" w:rsidP="004C2D72">
      <w:pPr>
        <w:pStyle w:val="BodyText"/>
        <w:jc w:val="both"/>
        <w:rPr>
          <w:rFonts w:ascii="Sylfaen" w:hAnsi="Sylfaen"/>
          <w:sz w:val="10"/>
          <w:szCs w:val="14"/>
        </w:rPr>
      </w:pPr>
    </w:p>
    <w:p w14:paraId="12404913" w14:textId="77777777" w:rsidR="00E10B49" w:rsidRPr="004C2D72" w:rsidRDefault="00E10B49" w:rsidP="004C2D72">
      <w:pPr>
        <w:pStyle w:val="BodyText"/>
        <w:jc w:val="both"/>
        <w:rPr>
          <w:rFonts w:ascii="Sylfaen" w:hAnsi="Sylfaen"/>
          <w:sz w:val="10"/>
          <w:szCs w:val="14"/>
        </w:rPr>
      </w:pPr>
    </w:p>
    <w:p w14:paraId="47401187" w14:textId="77777777" w:rsidR="00E10B49" w:rsidRPr="004C2D72" w:rsidRDefault="00E10B49" w:rsidP="004C2D72">
      <w:pPr>
        <w:pStyle w:val="BodyText"/>
        <w:jc w:val="both"/>
        <w:rPr>
          <w:rFonts w:ascii="Sylfaen" w:hAnsi="Sylfaen"/>
          <w:sz w:val="10"/>
          <w:szCs w:val="14"/>
        </w:rPr>
      </w:pPr>
    </w:p>
    <w:p w14:paraId="7FED47A6" w14:textId="77777777" w:rsidR="00E10B49" w:rsidRPr="004C2D72" w:rsidRDefault="00E10B49" w:rsidP="004C2D72">
      <w:pPr>
        <w:pStyle w:val="BodyText"/>
        <w:jc w:val="both"/>
        <w:rPr>
          <w:rFonts w:ascii="Sylfaen" w:hAnsi="Sylfaen"/>
          <w:sz w:val="10"/>
          <w:szCs w:val="14"/>
        </w:rPr>
      </w:pPr>
    </w:p>
    <w:p w14:paraId="4CE2A2D1" w14:textId="77777777" w:rsidR="00E10B49" w:rsidRPr="004C2D72" w:rsidRDefault="00E10B49" w:rsidP="004C2D72">
      <w:pPr>
        <w:pStyle w:val="BodyText"/>
        <w:jc w:val="both"/>
        <w:rPr>
          <w:rFonts w:ascii="Sylfaen" w:hAnsi="Sylfaen"/>
          <w:sz w:val="10"/>
          <w:szCs w:val="14"/>
        </w:rPr>
      </w:pPr>
    </w:p>
    <w:p w14:paraId="2D8CFAFA" w14:textId="77777777" w:rsidR="00E10B49" w:rsidRPr="004C2D72" w:rsidRDefault="00E10B49" w:rsidP="004C2D72">
      <w:pPr>
        <w:pStyle w:val="BodyText"/>
        <w:jc w:val="both"/>
        <w:rPr>
          <w:rFonts w:ascii="Sylfaen" w:hAnsi="Sylfaen"/>
          <w:sz w:val="10"/>
          <w:szCs w:val="14"/>
        </w:rPr>
      </w:pPr>
    </w:p>
    <w:p w14:paraId="14851480" w14:textId="77777777" w:rsidR="00E10B49" w:rsidRPr="004C2D72" w:rsidRDefault="00E10B49" w:rsidP="004C2D72">
      <w:pPr>
        <w:pStyle w:val="BodyText"/>
        <w:jc w:val="both"/>
        <w:rPr>
          <w:rFonts w:ascii="Sylfaen" w:hAnsi="Sylfaen"/>
          <w:sz w:val="10"/>
          <w:szCs w:val="14"/>
        </w:rPr>
      </w:pPr>
    </w:p>
    <w:p w14:paraId="50703782" w14:textId="77777777" w:rsidR="00E10B49" w:rsidRPr="004C2D72" w:rsidRDefault="00E10B49" w:rsidP="004C2D72">
      <w:pPr>
        <w:pStyle w:val="BodyText"/>
        <w:jc w:val="both"/>
        <w:rPr>
          <w:rFonts w:ascii="Sylfaen" w:hAnsi="Sylfaen"/>
          <w:sz w:val="10"/>
          <w:szCs w:val="14"/>
        </w:rPr>
      </w:pPr>
    </w:p>
    <w:p w14:paraId="7C0E5B3A" w14:textId="77777777" w:rsidR="00E10B49" w:rsidRPr="004C2D72" w:rsidRDefault="00E10B49" w:rsidP="004C2D72">
      <w:pPr>
        <w:pStyle w:val="BodyText"/>
        <w:jc w:val="both"/>
        <w:rPr>
          <w:rFonts w:ascii="Sylfaen" w:hAnsi="Sylfaen"/>
          <w:sz w:val="10"/>
          <w:szCs w:val="14"/>
        </w:rPr>
      </w:pPr>
    </w:p>
    <w:p w14:paraId="4DCEBA94" w14:textId="77777777" w:rsidR="00E10B49" w:rsidRPr="004C2D72" w:rsidRDefault="00E10B49" w:rsidP="004C2D72">
      <w:pPr>
        <w:pStyle w:val="BodyText"/>
        <w:jc w:val="both"/>
        <w:rPr>
          <w:rFonts w:ascii="Sylfaen" w:hAnsi="Sylfaen"/>
          <w:sz w:val="10"/>
          <w:szCs w:val="14"/>
        </w:rPr>
      </w:pPr>
    </w:p>
    <w:p w14:paraId="0ED89902" w14:textId="77777777" w:rsidR="00E10B49" w:rsidRPr="004C2D72" w:rsidRDefault="00E10B49" w:rsidP="004C2D72">
      <w:pPr>
        <w:pStyle w:val="BodyText"/>
        <w:jc w:val="both"/>
        <w:rPr>
          <w:rFonts w:ascii="Sylfaen" w:hAnsi="Sylfaen"/>
          <w:sz w:val="10"/>
          <w:szCs w:val="14"/>
        </w:rPr>
      </w:pPr>
    </w:p>
    <w:p w14:paraId="2672A204" w14:textId="77777777" w:rsidR="00E10B49" w:rsidRPr="004C2D72" w:rsidRDefault="00E10B49" w:rsidP="004C2D72">
      <w:pPr>
        <w:pStyle w:val="BodyText"/>
        <w:jc w:val="both"/>
        <w:rPr>
          <w:rFonts w:ascii="Sylfaen" w:hAnsi="Sylfaen"/>
          <w:sz w:val="10"/>
          <w:szCs w:val="14"/>
        </w:rPr>
      </w:pPr>
    </w:p>
    <w:p w14:paraId="16BE4773" w14:textId="77777777" w:rsidR="00E10B49" w:rsidRPr="004C2D72" w:rsidRDefault="00E10B49" w:rsidP="004C2D72">
      <w:pPr>
        <w:pStyle w:val="BodyText"/>
        <w:jc w:val="both"/>
        <w:rPr>
          <w:rFonts w:ascii="Sylfaen" w:hAnsi="Sylfaen"/>
          <w:sz w:val="10"/>
          <w:szCs w:val="14"/>
        </w:rPr>
      </w:pPr>
    </w:p>
    <w:p w14:paraId="1CC7D202" w14:textId="77777777" w:rsidR="00E10B49" w:rsidRPr="004C2D72" w:rsidRDefault="00E10B49" w:rsidP="004C2D72">
      <w:pPr>
        <w:pStyle w:val="BodyText"/>
        <w:jc w:val="both"/>
        <w:rPr>
          <w:rFonts w:ascii="Sylfaen" w:hAnsi="Sylfaen"/>
          <w:sz w:val="10"/>
          <w:szCs w:val="14"/>
        </w:rPr>
      </w:pPr>
    </w:p>
    <w:p w14:paraId="38D0584A" w14:textId="77777777" w:rsidR="00E10B49" w:rsidRPr="004C2D72" w:rsidRDefault="00E10B49" w:rsidP="004C2D72">
      <w:pPr>
        <w:pStyle w:val="BodyText"/>
        <w:jc w:val="both"/>
        <w:rPr>
          <w:rFonts w:ascii="Sylfaen" w:hAnsi="Sylfaen"/>
          <w:sz w:val="10"/>
          <w:szCs w:val="14"/>
        </w:rPr>
      </w:pPr>
    </w:p>
    <w:p w14:paraId="2BD7E640" w14:textId="77777777" w:rsidR="00E10B49" w:rsidRPr="004C2D72" w:rsidRDefault="00E10B49" w:rsidP="004C2D72">
      <w:pPr>
        <w:pStyle w:val="BodyText"/>
        <w:jc w:val="both"/>
        <w:rPr>
          <w:rFonts w:ascii="Sylfaen" w:hAnsi="Sylfaen"/>
          <w:sz w:val="10"/>
          <w:szCs w:val="14"/>
        </w:rPr>
      </w:pPr>
    </w:p>
    <w:p w14:paraId="14A8F726" w14:textId="77777777" w:rsidR="00E10B49" w:rsidRPr="004C2D72" w:rsidRDefault="00E10B49" w:rsidP="004C2D72">
      <w:pPr>
        <w:pStyle w:val="BodyText"/>
        <w:jc w:val="both"/>
        <w:rPr>
          <w:rFonts w:ascii="Sylfaen" w:hAnsi="Sylfaen"/>
          <w:sz w:val="10"/>
          <w:szCs w:val="14"/>
        </w:rPr>
      </w:pPr>
    </w:p>
    <w:p w14:paraId="311E34BD" w14:textId="77777777" w:rsidR="00E10B49" w:rsidRPr="004C2D72" w:rsidRDefault="00E10B49" w:rsidP="004C2D72">
      <w:pPr>
        <w:pStyle w:val="BodyText"/>
        <w:jc w:val="both"/>
        <w:rPr>
          <w:rFonts w:ascii="Sylfaen" w:hAnsi="Sylfaen"/>
          <w:sz w:val="10"/>
          <w:szCs w:val="14"/>
        </w:rPr>
      </w:pPr>
    </w:p>
    <w:p w14:paraId="6ED9F885" w14:textId="77777777" w:rsidR="00E10B49" w:rsidRPr="004C2D72" w:rsidRDefault="00E10B49" w:rsidP="004C2D72">
      <w:pPr>
        <w:pStyle w:val="BodyText"/>
        <w:jc w:val="both"/>
        <w:rPr>
          <w:rFonts w:ascii="Sylfaen" w:hAnsi="Sylfaen"/>
          <w:sz w:val="10"/>
          <w:szCs w:val="14"/>
        </w:rPr>
      </w:pPr>
    </w:p>
    <w:p w14:paraId="3B1FF98F" w14:textId="77777777" w:rsidR="00E10B49" w:rsidRPr="004C2D72" w:rsidRDefault="00E10B49" w:rsidP="004C2D72">
      <w:pPr>
        <w:pStyle w:val="BodyText"/>
        <w:jc w:val="both"/>
        <w:rPr>
          <w:rFonts w:ascii="Sylfaen" w:hAnsi="Sylfaen"/>
          <w:sz w:val="10"/>
          <w:szCs w:val="14"/>
        </w:rPr>
      </w:pPr>
    </w:p>
    <w:p w14:paraId="54B5A483" w14:textId="77777777" w:rsidR="00E10B49" w:rsidRPr="004C2D72" w:rsidRDefault="00E10B49" w:rsidP="004C2D72">
      <w:pPr>
        <w:pStyle w:val="BodyText"/>
        <w:jc w:val="both"/>
        <w:rPr>
          <w:rFonts w:ascii="Sylfaen" w:hAnsi="Sylfaen"/>
          <w:sz w:val="10"/>
          <w:szCs w:val="14"/>
        </w:rPr>
      </w:pPr>
    </w:p>
    <w:p w14:paraId="57750CF5" w14:textId="77777777" w:rsidR="00E10B49" w:rsidRPr="004C2D72" w:rsidRDefault="00E10B49" w:rsidP="004C2D72">
      <w:pPr>
        <w:pStyle w:val="BodyText"/>
        <w:spacing w:before="21"/>
        <w:jc w:val="both"/>
        <w:rPr>
          <w:rFonts w:ascii="Sylfaen" w:hAnsi="Sylfaen"/>
          <w:sz w:val="10"/>
          <w:szCs w:val="14"/>
        </w:rPr>
      </w:pPr>
    </w:p>
    <w:p w14:paraId="407EE4E7" w14:textId="77777777" w:rsidR="00E10B49" w:rsidRPr="004C2D72" w:rsidRDefault="004C2D72" w:rsidP="004C2D72">
      <w:pPr>
        <w:ind w:left="1133"/>
        <w:jc w:val="both"/>
        <w:rPr>
          <w:rFonts w:ascii="Sylfaen" w:hAnsi="Sylfaen"/>
          <w:sz w:val="10"/>
          <w:szCs w:val="16"/>
        </w:rPr>
      </w:pPr>
      <w:r w:rsidRPr="004C2D72">
        <w:rPr>
          <w:rFonts w:ascii="Sylfaen" w:hAnsi="Sylfaen"/>
          <w:color w:val="231F20"/>
          <w:sz w:val="10"/>
          <w:szCs w:val="16"/>
        </w:rPr>
        <w:t xml:space="preserve">ხის წარმოება </w:t>
      </w:r>
      <w:r w:rsidRPr="004C2D72">
        <w:rPr>
          <w:rFonts w:ascii="Sylfaen" w:hAnsi="Sylfaen"/>
          <w:color w:val="231F20"/>
          <w:sz w:val="10"/>
          <w:szCs w:val="16"/>
        </w:rPr>
        <w:t>დანიის მარიეტას სახელოსნოებში.</w:t>
      </w:r>
    </w:p>
    <w:p w14:paraId="5F2039D9" w14:textId="77777777" w:rsidR="00E10B49" w:rsidRPr="004C2D72" w:rsidRDefault="00E10B49" w:rsidP="004C2D72">
      <w:pPr>
        <w:pStyle w:val="BodyText"/>
        <w:jc w:val="both"/>
        <w:rPr>
          <w:rFonts w:ascii="Sylfaen" w:hAnsi="Sylfaen"/>
          <w:sz w:val="10"/>
          <w:szCs w:val="14"/>
        </w:rPr>
      </w:pPr>
    </w:p>
    <w:p w14:paraId="7258220E" w14:textId="77777777" w:rsidR="00E10B49" w:rsidRPr="004C2D72" w:rsidRDefault="00E10B49" w:rsidP="004C2D72">
      <w:pPr>
        <w:pStyle w:val="BodyText"/>
        <w:spacing w:before="64"/>
        <w:jc w:val="both"/>
        <w:rPr>
          <w:rFonts w:ascii="Sylfaen" w:hAnsi="Sylfaen"/>
          <w:sz w:val="10"/>
          <w:szCs w:val="14"/>
        </w:rPr>
      </w:pPr>
    </w:p>
    <w:p w14:paraId="3A1F6654" w14:textId="77777777" w:rsidR="00E10B49" w:rsidRPr="004C2D72" w:rsidRDefault="004C2D72" w:rsidP="004C2D72">
      <w:pPr>
        <w:pStyle w:val="Heading1"/>
        <w:spacing w:before="0"/>
        <w:ind w:left="561"/>
        <w:jc w:val="both"/>
        <w:rPr>
          <w:rFonts w:ascii="Sylfaen" w:hAnsi="Sylfaen"/>
          <w:sz w:val="36"/>
          <w:szCs w:val="36"/>
        </w:rPr>
      </w:pPr>
      <w:bookmarkStart w:id="11" w:name="_bookmark9"/>
      <w:bookmarkEnd w:id="11"/>
      <w:r w:rsidRPr="004C2D72">
        <w:rPr>
          <w:rFonts w:ascii="Sylfaen" w:hAnsi="Sylfaen"/>
          <w:color w:val="231F20"/>
          <w:sz w:val="36"/>
          <w:szCs w:val="36"/>
        </w:rPr>
        <w:t>დასკვნითი</w:t>
      </w:r>
      <w:r w:rsidRPr="004C2D72">
        <w:rPr>
          <w:rFonts w:ascii="Sylfaen" w:hAnsi="Sylfaen"/>
          <w:color w:val="231F20"/>
          <w:sz w:val="36"/>
          <w:szCs w:val="36"/>
        </w:rPr>
        <w:t xml:space="preserve"> </w:t>
      </w:r>
      <w:r w:rsidRPr="004C2D72">
        <w:rPr>
          <w:rFonts w:ascii="Sylfaen" w:hAnsi="Sylfaen"/>
          <w:color w:val="231F20"/>
          <w:sz w:val="36"/>
          <w:szCs w:val="36"/>
        </w:rPr>
        <w:t>კომენტარი</w:t>
      </w:r>
    </w:p>
    <w:p w14:paraId="61A56613" w14:textId="77777777" w:rsidR="00E10B49" w:rsidRPr="004C2D72" w:rsidRDefault="00E10B49" w:rsidP="004C2D72">
      <w:pPr>
        <w:pStyle w:val="BodyText"/>
        <w:jc w:val="both"/>
        <w:rPr>
          <w:rFonts w:ascii="Sylfaen" w:hAnsi="Sylfaen"/>
          <w:sz w:val="14"/>
          <w:szCs w:val="14"/>
        </w:rPr>
      </w:pPr>
    </w:p>
    <w:p w14:paraId="2149E4A2" w14:textId="77777777" w:rsidR="00E10B49" w:rsidRPr="004C2D72" w:rsidRDefault="00E10B49" w:rsidP="004C2D72">
      <w:pPr>
        <w:pStyle w:val="BodyText"/>
        <w:spacing w:before="47"/>
        <w:jc w:val="both"/>
        <w:rPr>
          <w:rFonts w:ascii="Sylfaen" w:hAnsi="Sylfaen"/>
          <w:sz w:val="14"/>
          <w:szCs w:val="14"/>
        </w:rPr>
      </w:pPr>
    </w:p>
    <w:p w14:paraId="2AD4ECC0" w14:textId="77777777" w:rsidR="00E10B49" w:rsidRPr="004C2D72" w:rsidRDefault="00E10B49" w:rsidP="004C2D72">
      <w:pPr>
        <w:jc w:val="both"/>
        <w:rPr>
          <w:rFonts w:ascii="Sylfaen" w:hAnsi="Sylfaen"/>
          <w:sz w:val="16"/>
          <w:szCs w:val="16"/>
        </w:rPr>
        <w:sectPr w:rsidR="00E10B49" w:rsidRPr="004C2D72" w:rsidSect="00D11906">
          <w:footerReference w:type="default" r:id="rId60"/>
          <w:pgSz w:w="11910" w:h="15880"/>
          <w:pgMar w:top="0" w:right="0" w:bottom="840" w:left="0" w:header="0" w:footer="657" w:gutter="0"/>
          <w:cols w:space="720"/>
        </w:sectPr>
      </w:pPr>
    </w:p>
    <w:p w14:paraId="458B49AE" w14:textId="1E5E109D" w:rsidR="00E10B49" w:rsidRPr="004C2D72" w:rsidRDefault="004C2D72" w:rsidP="004C2D72">
      <w:pPr>
        <w:pStyle w:val="BodyText"/>
        <w:spacing w:before="59" w:line="249" w:lineRule="auto"/>
        <w:ind w:left="1133"/>
        <w:jc w:val="both"/>
        <w:rPr>
          <w:rFonts w:ascii="Sylfaen" w:hAnsi="Sylfaen"/>
          <w:sz w:val="14"/>
          <w:szCs w:val="14"/>
        </w:rPr>
      </w:pPr>
      <w:r w:rsidRPr="004C2D72">
        <w:rPr>
          <w:rFonts w:ascii="Sylfaen" w:hAnsi="Sylfaen"/>
          <w:noProof/>
          <w:sz w:val="14"/>
          <w:szCs w:val="14"/>
          <w:lang w:val="en-US"/>
        </w:rPr>
        <w:lastRenderedPageBreak/>
        <w:drawing>
          <wp:anchor distT="0" distB="0" distL="0" distR="0" simplePos="0" relativeHeight="251682304" behindDoc="0" locked="0" layoutInCell="1" allowOverlap="1" wp14:anchorId="790D5A41" wp14:editId="104C6D45">
            <wp:simplePos x="0" y="0"/>
            <wp:positionH relativeFrom="page">
              <wp:posOffset>0</wp:posOffset>
            </wp:positionH>
            <wp:positionV relativeFrom="page">
              <wp:posOffset>0</wp:posOffset>
            </wp:positionV>
            <wp:extent cx="7559992" cy="445531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1" cstate="print"/>
                    <a:stretch>
                      <a:fillRect/>
                    </a:stretch>
                  </pic:blipFill>
                  <pic:spPr>
                    <a:xfrm>
                      <a:off x="0" y="0"/>
                      <a:ext cx="7559992" cy="4455311"/>
                    </a:xfrm>
                    <a:prstGeom prst="rect">
                      <a:avLst/>
                    </a:prstGeom>
                  </pic:spPr>
                </pic:pic>
              </a:graphicData>
            </a:graphic>
          </wp:anchor>
        </w:drawing>
      </w:r>
      <w:r w:rsidRPr="004C2D72">
        <w:rPr>
          <w:rFonts w:ascii="Sylfaen" w:hAnsi="Sylfaen"/>
          <w:color w:val="231F20"/>
          <w:sz w:val="14"/>
          <w:szCs w:val="14"/>
        </w:rPr>
        <w:t xml:space="preserve">"ვმუშაობ, მაშასადამე ვარსებობ". წინამდებარე სტატიის საფუძველს წარმოადგენს ინტელექტუალური შეზღუდვების მქონე ხალხისთვის </w:t>
      </w:r>
      <w:r w:rsidRPr="004C2D72">
        <w:rPr>
          <w:rFonts w:ascii="Sylfaen" w:hAnsi="Sylfaen"/>
          <w:i/>
          <w:color w:val="231F20"/>
          <w:sz w:val="14"/>
          <w:szCs w:val="14"/>
        </w:rPr>
        <w:t>გამარტივებული სამუშაოს ან დღის მომსახურებების</w:t>
      </w:r>
      <w:r w:rsidRPr="004C2D72">
        <w:rPr>
          <w:rFonts w:ascii="Sylfaen" w:hAnsi="Sylfaen"/>
          <w:color w:val="231F20"/>
          <w:sz w:val="14"/>
          <w:szCs w:val="14"/>
        </w:rPr>
        <w:t>მნიშვნელობის განხილვის სურვილი. ჩემი განზრახვა იყო არსებული სიტუაციის ზოგადი მიმოხილვა და ინტელექტუალური შეზღუდვების მქონე ხალხის იდენტობის ფორმირებისთვის, სოციალური ინკლუზიისა და ცხოვრების ხარისხისთვის მუშაობის მნიშვნელობის ძირითადი ასპექტების განხილვა. ს</w:t>
      </w:r>
      <w:r w:rsidRPr="004C2D72">
        <w:rPr>
          <w:rFonts w:ascii="Sylfaen" w:hAnsi="Sylfaen"/>
          <w:color w:val="231F20"/>
          <w:sz w:val="14"/>
          <w:szCs w:val="14"/>
        </w:rPr>
        <w:t>ტატია უნდა ჩაითვალოს, როგორც მცდელობა პროფესიონალური და პოლიტიკური დებატების აქტუალობისთვის, ხალხის იმ ჯგუფის სახელით, რომლებიც დასაქმების ხელშე</w:t>
      </w:r>
      <w:r w:rsidR="00635753" w:rsidRPr="004C2D72">
        <w:rPr>
          <w:rFonts w:ascii="Sylfaen" w:hAnsi="Sylfaen"/>
          <w:color w:val="231F20"/>
          <w:sz w:val="14"/>
          <w:szCs w:val="14"/>
        </w:rPr>
        <w:t>წ</w:t>
      </w:r>
      <w:r w:rsidRPr="004C2D72">
        <w:rPr>
          <w:rFonts w:ascii="Sylfaen" w:hAnsi="Sylfaen"/>
          <w:color w:val="231F20"/>
          <w:sz w:val="14"/>
          <w:szCs w:val="14"/>
        </w:rPr>
        <w:t>ყობის სქემების განაწილების რიგის ბოლოში დგანან.</w:t>
      </w:r>
    </w:p>
    <w:p w14:paraId="0B968071" w14:textId="77777777" w:rsidR="00E10B49" w:rsidRPr="004C2D72" w:rsidRDefault="00E10B49" w:rsidP="004C2D72">
      <w:pPr>
        <w:pStyle w:val="BodyText"/>
        <w:spacing w:before="20"/>
        <w:jc w:val="both"/>
        <w:rPr>
          <w:rFonts w:ascii="Sylfaen" w:hAnsi="Sylfaen"/>
          <w:sz w:val="14"/>
          <w:szCs w:val="14"/>
        </w:rPr>
      </w:pPr>
    </w:p>
    <w:p w14:paraId="27CA1591" w14:textId="77777777" w:rsidR="00E10B49" w:rsidRPr="004C2D72" w:rsidRDefault="004C2D72" w:rsidP="004C2D72">
      <w:pPr>
        <w:pStyle w:val="BodyText"/>
        <w:spacing w:line="249" w:lineRule="auto"/>
        <w:ind w:left="1133"/>
        <w:jc w:val="both"/>
        <w:rPr>
          <w:rFonts w:ascii="Sylfaen" w:hAnsi="Sylfaen"/>
          <w:sz w:val="14"/>
          <w:szCs w:val="14"/>
        </w:rPr>
      </w:pPr>
      <w:r w:rsidRPr="004C2D72">
        <w:rPr>
          <w:rFonts w:ascii="Sylfaen" w:hAnsi="Sylfaen"/>
          <w:color w:val="231F20"/>
          <w:sz w:val="14"/>
          <w:szCs w:val="14"/>
        </w:rPr>
        <w:t xml:space="preserve">გარდა ამისა, განვიხილე არსებული </w:t>
      </w:r>
      <w:r w:rsidRPr="004C2D72">
        <w:rPr>
          <w:rFonts w:ascii="Sylfaen" w:hAnsi="Sylfaen"/>
          <w:i/>
          <w:color w:val="231F20"/>
          <w:sz w:val="14"/>
          <w:szCs w:val="14"/>
        </w:rPr>
        <w:t>ადაპტირებული სამუშაოსა და დღის</w:t>
      </w:r>
      <w:r w:rsidRPr="004C2D72">
        <w:rPr>
          <w:rFonts w:ascii="Sylfaen" w:hAnsi="Sylfaen"/>
          <w:i/>
          <w:color w:val="231F20"/>
          <w:sz w:val="14"/>
          <w:szCs w:val="14"/>
        </w:rPr>
        <w:t xml:space="preserve"> პროგრამების</w:t>
      </w:r>
      <w:r w:rsidRPr="004C2D72">
        <w:rPr>
          <w:rFonts w:ascii="Sylfaen" w:hAnsi="Sylfaen"/>
          <w:color w:val="231F20"/>
          <w:sz w:val="14"/>
          <w:szCs w:val="14"/>
        </w:rPr>
        <w:t xml:space="preserve"> განვითარების საჭიროება, სოციალური ინოვაცია და ახალი სამუშაოების შექმნა ისეთ პროფესიებზე, სადაც ინტელექტუალური შეზღუდვების მქონე პირებს მანამდე არ უმუშავიათ.</w:t>
      </w:r>
    </w:p>
    <w:p w14:paraId="0EAA1D17" w14:textId="77777777" w:rsidR="00E10B49" w:rsidRPr="004C2D72" w:rsidRDefault="00E10B49" w:rsidP="004C2D72">
      <w:pPr>
        <w:pStyle w:val="BodyText"/>
        <w:spacing w:before="14"/>
        <w:jc w:val="both"/>
        <w:rPr>
          <w:rFonts w:ascii="Sylfaen" w:hAnsi="Sylfaen"/>
          <w:sz w:val="14"/>
          <w:szCs w:val="14"/>
        </w:rPr>
      </w:pPr>
    </w:p>
    <w:p w14:paraId="2F2AC4C9" w14:textId="77777777" w:rsidR="00E10B49" w:rsidRPr="004C2D72" w:rsidRDefault="004C2D72" w:rsidP="004C2D72">
      <w:pPr>
        <w:pStyle w:val="BodyText"/>
        <w:spacing w:line="249" w:lineRule="auto"/>
        <w:ind w:left="1133" w:right="31"/>
        <w:jc w:val="both"/>
        <w:rPr>
          <w:rFonts w:ascii="Sylfaen" w:hAnsi="Sylfaen"/>
          <w:sz w:val="14"/>
          <w:szCs w:val="14"/>
        </w:rPr>
      </w:pPr>
      <w:r w:rsidRPr="004C2D72">
        <w:rPr>
          <w:rFonts w:ascii="Sylfaen" w:hAnsi="Sylfaen"/>
          <w:color w:val="231F20"/>
          <w:sz w:val="14"/>
          <w:szCs w:val="14"/>
        </w:rPr>
        <w:t xml:space="preserve">როდესაც ინტელექტუალური შეზღუდვების მქონე ზრდასრული პირები საუბრობენ საკუთარ თავზე, </w:t>
      </w:r>
      <w:r w:rsidRPr="004C2D72">
        <w:rPr>
          <w:rFonts w:ascii="Sylfaen" w:hAnsi="Sylfaen"/>
          <w:color w:val="231F20"/>
          <w:sz w:val="14"/>
          <w:szCs w:val="14"/>
        </w:rPr>
        <w:t>ისინი ყურადღებას ამახვილებენ აქტივობებსა და სამუშაო ცხოვრებაზე და არა თავიანთ ინტელექტუალურ შეზღუდვებზე ან ლიმიტებზე (Rosenlund, 2007). ინტელექტუალური შეზღუდვების მქონე პირთა საუბრები სამუშაო ცხოვრების შესახებ ეხება</w:t>
      </w:r>
    </w:p>
    <w:p w14:paraId="16CC2D29" w14:textId="77777777" w:rsidR="00E10B49" w:rsidRPr="004C2D72" w:rsidRDefault="004C2D72" w:rsidP="004C2D72">
      <w:pPr>
        <w:pStyle w:val="BodyText"/>
        <w:spacing w:before="59" w:line="249" w:lineRule="auto"/>
        <w:ind w:left="365" w:right="811"/>
        <w:jc w:val="both"/>
        <w:rPr>
          <w:rFonts w:ascii="Sylfaen" w:hAnsi="Sylfaen"/>
          <w:sz w:val="14"/>
          <w:szCs w:val="14"/>
        </w:rPr>
      </w:pPr>
      <w:r w:rsidRPr="004C2D72">
        <w:rPr>
          <w:rFonts w:ascii="Sylfaen" w:hAnsi="Sylfaen"/>
          <w:sz w:val="14"/>
          <w:szCs w:val="14"/>
        </w:rPr>
        <w:br w:type="column"/>
      </w:r>
      <w:r w:rsidRPr="004C2D72">
        <w:rPr>
          <w:rFonts w:ascii="Sylfaen" w:hAnsi="Sylfaen"/>
          <w:color w:val="231F20"/>
          <w:sz w:val="14"/>
          <w:szCs w:val="14"/>
        </w:rPr>
        <w:lastRenderedPageBreak/>
        <w:t>სხვებისთვის სარგებლის მოტანას, სიამაყეს</w:t>
      </w:r>
      <w:r w:rsidRPr="004C2D72">
        <w:rPr>
          <w:rFonts w:ascii="Sylfaen" w:hAnsi="Sylfaen"/>
          <w:color w:val="231F20"/>
          <w:sz w:val="14"/>
          <w:szCs w:val="14"/>
        </w:rPr>
        <w:t xml:space="preserve"> სამუშაოს შესრულებისას და მომუშავე საზოგადოების ნაწილად ყოფნის სიხარულს.</w:t>
      </w:r>
    </w:p>
    <w:p w14:paraId="31ED4514" w14:textId="77777777" w:rsidR="00E10B49" w:rsidRPr="004C2D72" w:rsidRDefault="00E10B49" w:rsidP="004C2D72">
      <w:pPr>
        <w:pStyle w:val="BodyText"/>
        <w:spacing w:before="11"/>
        <w:jc w:val="both"/>
        <w:rPr>
          <w:rFonts w:ascii="Sylfaen" w:hAnsi="Sylfaen"/>
          <w:sz w:val="14"/>
          <w:szCs w:val="14"/>
        </w:rPr>
      </w:pPr>
    </w:p>
    <w:p w14:paraId="767FD92B" w14:textId="19B00EB6" w:rsidR="00E10B49" w:rsidRPr="004C2D72" w:rsidRDefault="004C2D72" w:rsidP="004C2D72">
      <w:pPr>
        <w:pStyle w:val="BodyText"/>
        <w:spacing w:line="249" w:lineRule="auto"/>
        <w:ind w:left="365" w:right="929"/>
        <w:jc w:val="both"/>
        <w:rPr>
          <w:rFonts w:ascii="Sylfaen" w:hAnsi="Sylfaen"/>
          <w:sz w:val="14"/>
          <w:szCs w:val="14"/>
        </w:rPr>
      </w:pPr>
      <w:r w:rsidRPr="004C2D72">
        <w:rPr>
          <w:rFonts w:ascii="Sylfaen" w:hAnsi="Sylfaen"/>
          <w:color w:val="231F20"/>
          <w:sz w:val="14"/>
          <w:szCs w:val="14"/>
        </w:rPr>
        <w:t>ჩვენ, როგორც პროფესიონალებს, გვაქვს პასუხისმგებლობა ადვოკატირება გავუწიოთ ინტელექტუალური შეზღუდვების მქონე ხალხს და განვავითაროთ</w:t>
      </w:r>
      <w:r w:rsidRPr="004C2D72">
        <w:rPr>
          <w:rFonts w:ascii="Sylfaen" w:hAnsi="Sylfaen"/>
          <w:i/>
          <w:color w:val="231F20"/>
          <w:sz w:val="14"/>
          <w:szCs w:val="14"/>
        </w:rPr>
        <w:t xml:space="preserve"> ადაპტირებული სამუშაო ან დღის მომსახურებები </w:t>
      </w:r>
      <w:r w:rsidRPr="004C2D72">
        <w:rPr>
          <w:rFonts w:ascii="Sylfaen" w:hAnsi="Sylfaen"/>
          <w:color w:val="231F20"/>
          <w:sz w:val="14"/>
          <w:szCs w:val="14"/>
        </w:rPr>
        <w:t>კარგი პოლი</w:t>
      </w:r>
      <w:r w:rsidRPr="004C2D72">
        <w:rPr>
          <w:rFonts w:ascii="Sylfaen" w:hAnsi="Sylfaen"/>
          <w:color w:val="231F20"/>
          <w:sz w:val="14"/>
          <w:szCs w:val="14"/>
        </w:rPr>
        <w:t>ტიკური განზრახვების პარალელურად. ვიმედოვნებ, რომ ერთად ჩვენ შევძლებთ უზრუნველყოთ, რომ მნიშვნელ</w:t>
      </w:r>
      <w:r w:rsidR="00635753" w:rsidRPr="004C2D72">
        <w:rPr>
          <w:rFonts w:ascii="Sylfaen" w:hAnsi="Sylfaen"/>
          <w:color w:val="231F20"/>
          <w:sz w:val="14"/>
          <w:szCs w:val="14"/>
        </w:rPr>
        <w:t>ო</w:t>
      </w:r>
      <w:r w:rsidRPr="004C2D72">
        <w:rPr>
          <w:rFonts w:ascii="Sylfaen" w:hAnsi="Sylfaen"/>
          <w:color w:val="231F20"/>
          <w:sz w:val="14"/>
          <w:szCs w:val="14"/>
        </w:rPr>
        <w:t>ვანი მომუშავე საზოგადოების, სიამყის, ღირსებისა და ცხოვრების ხარისხის ამბავი გაგრძელდეს და მოთხრობილი იყოს პროტაგონისტთა მიერ.</w:t>
      </w:r>
    </w:p>
    <w:p w14:paraId="21BB3CB6" w14:textId="77777777" w:rsidR="00E10B49" w:rsidRPr="004C2D72" w:rsidRDefault="00E10B49" w:rsidP="004C2D72">
      <w:pPr>
        <w:pStyle w:val="BodyText"/>
        <w:spacing w:before="15"/>
        <w:jc w:val="both"/>
        <w:rPr>
          <w:rFonts w:ascii="Sylfaen" w:hAnsi="Sylfaen"/>
          <w:sz w:val="14"/>
          <w:szCs w:val="14"/>
        </w:rPr>
      </w:pPr>
    </w:p>
    <w:p w14:paraId="2714CFC9" w14:textId="77777777" w:rsidR="00E10B49" w:rsidRPr="004C2D72" w:rsidRDefault="004C2D72" w:rsidP="004C2D72">
      <w:pPr>
        <w:pStyle w:val="BodyText"/>
        <w:spacing w:before="1"/>
        <w:ind w:left="365"/>
        <w:jc w:val="both"/>
        <w:rPr>
          <w:rFonts w:ascii="Sylfaen" w:hAnsi="Sylfaen"/>
          <w:sz w:val="14"/>
          <w:szCs w:val="14"/>
        </w:rPr>
      </w:pPr>
      <w:r w:rsidRPr="004C2D72">
        <w:rPr>
          <w:rFonts w:ascii="Sylfaen" w:hAnsi="Sylfaen"/>
          <w:color w:val="231F20"/>
          <w:sz w:val="14"/>
          <w:szCs w:val="14"/>
        </w:rPr>
        <w:t xml:space="preserve">ტარიე ერლანდსენი, დაბადებული 1971 </w:t>
      </w:r>
      <w:r w:rsidRPr="004C2D72">
        <w:rPr>
          <w:rFonts w:ascii="Sylfaen" w:hAnsi="Sylfaen"/>
          <w:color w:val="231F20"/>
          <w:sz w:val="14"/>
          <w:szCs w:val="14"/>
        </w:rPr>
        <w:t>წელს,</w:t>
      </w:r>
    </w:p>
    <w:p w14:paraId="6474184D" w14:textId="77777777" w:rsidR="00E10B49" w:rsidRPr="004C2D72" w:rsidRDefault="004C2D72" w:rsidP="004C2D72">
      <w:pPr>
        <w:pStyle w:val="BodyText"/>
        <w:spacing w:before="10" w:line="249" w:lineRule="auto"/>
        <w:ind w:left="365" w:right="929"/>
        <w:jc w:val="both"/>
        <w:rPr>
          <w:rFonts w:ascii="Sylfaen" w:hAnsi="Sylfaen"/>
          <w:sz w:val="14"/>
          <w:szCs w:val="14"/>
        </w:rPr>
      </w:pPr>
      <w:r w:rsidRPr="004C2D72">
        <w:rPr>
          <w:rFonts w:ascii="Sylfaen" w:hAnsi="Sylfaen"/>
          <w:color w:val="231F20"/>
          <w:sz w:val="14"/>
          <w:szCs w:val="14"/>
        </w:rPr>
        <w:t>იყო განმანათლებელი ჯანმრთელობის საკითხებში და შტაინერის სკოლის პედაგოგი, ოსლოს შტაინერის სკოლის მაგისტრის ხარისხით (2013). მას ჯამში 26 წლიანი გამოცდილება ჰქონდა განვითარების შეზღუდვის მქონე ხალხთან სოციალურ პედაგოგიური მუშაობის მხრივ პედაგოგიკისა და</w:t>
      </w:r>
      <w:r w:rsidRPr="004C2D72">
        <w:rPr>
          <w:rFonts w:ascii="Sylfaen" w:hAnsi="Sylfaen"/>
          <w:color w:val="231F20"/>
          <w:sz w:val="14"/>
          <w:szCs w:val="14"/>
        </w:rPr>
        <w:t xml:space="preserve"> ადმინისტრაციული განხრით, მათგან 23 წელი მუშაობდა ჰელგესეტერის დაწესებულებაში. 2015 წლიდან იყო დანიაში სოციალური პედაგოგიური განათლების, კვლევისა და ორგანიზაციული და ადმინისტრაციული განვითარების სრულყოფის ცენტრის - Uddannelses og Kulturcenter Marjatta-ს ხე</w:t>
      </w:r>
      <w:r w:rsidRPr="004C2D72">
        <w:rPr>
          <w:rFonts w:ascii="Sylfaen" w:hAnsi="Sylfaen"/>
          <w:color w:val="231F20"/>
          <w:sz w:val="14"/>
          <w:szCs w:val="14"/>
        </w:rPr>
        <w:t>ლმძღვანელი.  სოციალური პედაგოგიკის საბაკალავრო პროგრამის ლექტორი,</w:t>
      </w:r>
    </w:p>
    <w:p w14:paraId="54D52A59" w14:textId="77777777" w:rsidR="00E10B49" w:rsidRPr="004C2D72" w:rsidRDefault="004C2D72" w:rsidP="004C2D72">
      <w:pPr>
        <w:pStyle w:val="BodyText"/>
        <w:spacing w:before="9" w:line="249" w:lineRule="auto"/>
        <w:ind w:left="365" w:right="929"/>
        <w:jc w:val="both"/>
        <w:rPr>
          <w:rFonts w:ascii="Sylfaen" w:hAnsi="Sylfaen"/>
          <w:sz w:val="14"/>
          <w:szCs w:val="14"/>
        </w:rPr>
      </w:pPr>
      <w:r w:rsidRPr="004C2D72">
        <w:rPr>
          <w:rFonts w:ascii="Sylfaen" w:hAnsi="Sylfaen"/>
          <w:color w:val="231F20"/>
          <w:sz w:val="14"/>
          <w:szCs w:val="14"/>
        </w:rPr>
        <w:t>Steinerhøyskolen ოსლოში და ზელანდიის უნივერსიტეტის კოლეჯის სოციალური პედაგოგიკის საბაკალავრო პროგრამისა და დანიის სადიპლომო პროგრამების ლექტორი.</w:t>
      </w:r>
    </w:p>
    <w:p w14:paraId="10C67326" w14:textId="77777777" w:rsidR="00E10B49" w:rsidRPr="004C2D72" w:rsidRDefault="00E10B49" w:rsidP="004C2D72">
      <w:pPr>
        <w:spacing w:line="249" w:lineRule="auto"/>
        <w:jc w:val="both"/>
        <w:rPr>
          <w:rFonts w:ascii="Sylfaen" w:hAnsi="Sylfaen"/>
          <w:sz w:val="16"/>
          <w:szCs w:val="16"/>
        </w:rPr>
        <w:sectPr w:rsidR="00E10B49" w:rsidRPr="004C2D72" w:rsidSect="00D11906">
          <w:type w:val="continuous"/>
          <w:pgSz w:w="11910" w:h="15880"/>
          <w:pgMar w:top="0" w:right="0" w:bottom="280" w:left="0" w:header="0" w:footer="657" w:gutter="0"/>
          <w:cols w:num="2" w:space="720" w:equalWidth="0">
            <w:col w:w="5831" w:space="40"/>
            <w:col w:w="6039"/>
          </w:cols>
        </w:sectPr>
      </w:pPr>
    </w:p>
    <w:p w14:paraId="283C31FA" w14:textId="77777777" w:rsidR="00E10B49" w:rsidRPr="004C2D72" w:rsidRDefault="004C2D72" w:rsidP="004C2D72">
      <w:pPr>
        <w:pStyle w:val="Heading1"/>
        <w:spacing w:before="110"/>
        <w:ind w:left="2610" w:right="0"/>
        <w:jc w:val="both"/>
        <w:rPr>
          <w:rFonts w:ascii="Sylfaen" w:hAnsi="Sylfaen"/>
          <w:sz w:val="36"/>
          <w:szCs w:val="36"/>
        </w:rPr>
      </w:pPr>
      <w:bookmarkStart w:id="12" w:name="_bookmark10"/>
      <w:bookmarkEnd w:id="12"/>
      <w:r w:rsidRPr="004C2D72">
        <w:rPr>
          <w:rFonts w:ascii="Sylfaen" w:hAnsi="Sylfaen"/>
          <w:color w:val="231F20"/>
          <w:sz w:val="36"/>
          <w:szCs w:val="36"/>
        </w:rPr>
        <w:lastRenderedPageBreak/>
        <w:t>წყაროების</w:t>
      </w:r>
      <w:r w:rsidRPr="004C2D72">
        <w:rPr>
          <w:rFonts w:ascii="Sylfaen" w:hAnsi="Sylfaen"/>
          <w:color w:val="231F20"/>
          <w:sz w:val="36"/>
          <w:szCs w:val="36"/>
        </w:rPr>
        <w:t xml:space="preserve"> </w:t>
      </w:r>
      <w:r w:rsidRPr="004C2D72">
        <w:rPr>
          <w:rFonts w:ascii="Sylfaen" w:hAnsi="Sylfaen"/>
          <w:color w:val="231F20"/>
          <w:sz w:val="36"/>
          <w:szCs w:val="36"/>
        </w:rPr>
        <w:t>მ</w:t>
      </w:r>
      <w:r w:rsidRPr="004C2D72">
        <w:rPr>
          <w:rFonts w:ascii="Sylfaen" w:hAnsi="Sylfaen"/>
          <w:color w:val="231F20"/>
          <w:sz w:val="36"/>
          <w:szCs w:val="36"/>
        </w:rPr>
        <w:t>ითითება</w:t>
      </w:r>
      <w:r w:rsidRPr="004C2D72">
        <w:rPr>
          <w:rFonts w:ascii="Sylfaen" w:hAnsi="Sylfaen"/>
          <w:color w:val="231F20"/>
          <w:sz w:val="36"/>
          <w:szCs w:val="36"/>
        </w:rPr>
        <w:t xml:space="preserve"> / </w:t>
      </w:r>
      <w:r w:rsidRPr="004C2D72">
        <w:rPr>
          <w:rFonts w:ascii="Sylfaen" w:hAnsi="Sylfaen"/>
          <w:color w:val="231F20"/>
          <w:sz w:val="36"/>
          <w:szCs w:val="36"/>
        </w:rPr>
        <w:t>ლიტერატურა</w:t>
      </w:r>
    </w:p>
    <w:p w14:paraId="28560E00" w14:textId="77777777" w:rsidR="00E10B49" w:rsidRPr="004C2D72" w:rsidRDefault="00E10B49" w:rsidP="004C2D72">
      <w:pPr>
        <w:pStyle w:val="BodyText"/>
        <w:jc w:val="both"/>
        <w:rPr>
          <w:rFonts w:ascii="Sylfaen" w:hAnsi="Sylfaen"/>
          <w:sz w:val="14"/>
          <w:szCs w:val="14"/>
        </w:rPr>
      </w:pPr>
    </w:p>
    <w:p w14:paraId="0863E919" w14:textId="77777777" w:rsidR="00E10B49" w:rsidRPr="004C2D72" w:rsidRDefault="00E10B49" w:rsidP="004C2D72">
      <w:pPr>
        <w:pStyle w:val="BodyText"/>
        <w:spacing w:before="67"/>
        <w:jc w:val="both"/>
        <w:rPr>
          <w:rFonts w:ascii="Sylfaen" w:hAnsi="Sylfaen"/>
          <w:sz w:val="14"/>
          <w:szCs w:val="14"/>
        </w:rPr>
      </w:pPr>
    </w:p>
    <w:p w14:paraId="7BF2286A" w14:textId="77777777" w:rsidR="00E10B49" w:rsidRPr="004C2D72" w:rsidRDefault="00E10B49" w:rsidP="004C2D72">
      <w:pPr>
        <w:jc w:val="both"/>
        <w:rPr>
          <w:rFonts w:ascii="Sylfaen" w:hAnsi="Sylfaen"/>
          <w:sz w:val="16"/>
          <w:szCs w:val="16"/>
        </w:rPr>
        <w:sectPr w:rsidR="00E10B49" w:rsidRPr="004C2D72" w:rsidSect="00D11906">
          <w:footerReference w:type="default" r:id="rId62"/>
          <w:pgSz w:w="11910" w:h="15880"/>
          <w:pgMar w:top="1820" w:right="0" w:bottom="840" w:left="0" w:header="0" w:footer="651" w:gutter="0"/>
          <w:cols w:space="720"/>
        </w:sectPr>
      </w:pPr>
    </w:p>
    <w:p w14:paraId="14055D87" w14:textId="77777777" w:rsidR="00E10B49" w:rsidRPr="004C2D72" w:rsidRDefault="004C2D72" w:rsidP="004C2D72">
      <w:pPr>
        <w:pStyle w:val="ListParagraph"/>
        <w:numPr>
          <w:ilvl w:val="0"/>
          <w:numId w:val="2"/>
        </w:numPr>
        <w:tabs>
          <w:tab w:val="left" w:pos="1133"/>
        </w:tabs>
        <w:spacing w:before="173" w:line="271" w:lineRule="auto"/>
        <w:ind w:right="506" w:hanging="284"/>
        <w:jc w:val="both"/>
        <w:rPr>
          <w:rFonts w:ascii="Sylfaen" w:hAnsi="Sylfaen"/>
          <w:sz w:val="12"/>
          <w:szCs w:val="16"/>
        </w:rPr>
      </w:pPr>
      <w:r w:rsidRPr="004C2D72">
        <w:rPr>
          <w:rFonts w:ascii="Sylfaen" w:hAnsi="Sylfaen"/>
          <w:color w:val="231F20"/>
          <w:sz w:val="12"/>
          <w:szCs w:val="16"/>
        </w:rPr>
        <w:lastRenderedPageBreak/>
        <w:t xml:space="preserve">Alta Museum (2015). Homepage. Retrieved 16.09.2015 from </w:t>
      </w:r>
      <w:hyperlink r:id="rId63">
        <w:r w:rsidRPr="004C2D72">
          <w:rPr>
            <w:rFonts w:ascii="Sylfaen" w:hAnsi="Sylfaen"/>
            <w:color w:val="231F20"/>
            <w:sz w:val="12"/>
            <w:szCs w:val="16"/>
          </w:rPr>
          <w:t>http://www.alta.museum.no/sider/tekst.asp?side=229</w:t>
        </w:r>
      </w:hyperlink>
    </w:p>
    <w:p w14:paraId="2CE1B0A0" w14:textId="77777777" w:rsidR="00E10B49" w:rsidRPr="004C2D72" w:rsidRDefault="004C2D72" w:rsidP="004C2D72">
      <w:pPr>
        <w:pStyle w:val="ListParagraph"/>
        <w:numPr>
          <w:ilvl w:val="0"/>
          <w:numId w:val="2"/>
        </w:numPr>
        <w:tabs>
          <w:tab w:val="left" w:pos="1133"/>
        </w:tabs>
        <w:spacing w:before="6" w:line="271" w:lineRule="auto"/>
        <w:ind w:right="385" w:hanging="284"/>
        <w:jc w:val="both"/>
        <w:rPr>
          <w:rFonts w:ascii="Sylfaen" w:hAnsi="Sylfaen"/>
          <w:sz w:val="12"/>
          <w:szCs w:val="16"/>
        </w:rPr>
      </w:pPr>
      <w:r w:rsidRPr="004C2D72">
        <w:rPr>
          <w:rFonts w:ascii="Sylfaen" w:hAnsi="Sylfaen"/>
          <w:color w:val="231F20"/>
          <w:sz w:val="12"/>
          <w:szCs w:val="16"/>
        </w:rPr>
        <w:t xml:space="preserve">Antonovsky, A. (1987). </w:t>
      </w:r>
      <w:r w:rsidRPr="004C2D72">
        <w:rPr>
          <w:rFonts w:ascii="Sylfaen" w:hAnsi="Sylfaen"/>
          <w:i/>
          <w:color w:val="231F20"/>
          <w:sz w:val="12"/>
          <w:szCs w:val="16"/>
        </w:rPr>
        <w:t>Unraveling the mystery of health. How people manage stress and stay well</w:t>
      </w:r>
      <w:r w:rsidRPr="004C2D72">
        <w:rPr>
          <w:rFonts w:ascii="Sylfaen" w:hAnsi="Sylfaen"/>
          <w:color w:val="231F20"/>
          <w:sz w:val="12"/>
          <w:szCs w:val="16"/>
        </w:rPr>
        <w:t>. San Francisco: Jossey-Bass.</w:t>
      </w:r>
    </w:p>
    <w:p w14:paraId="6941C6E2" w14:textId="77777777" w:rsidR="00E10B49" w:rsidRPr="004C2D72" w:rsidRDefault="004C2D72" w:rsidP="004C2D72">
      <w:pPr>
        <w:pStyle w:val="ListParagraph"/>
        <w:numPr>
          <w:ilvl w:val="0"/>
          <w:numId w:val="2"/>
        </w:numPr>
        <w:tabs>
          <w:tab w:val="left" w:pos="1133"/>
        </w:tabs>
        <w:spacing w:line="273" w:lineRule="auto"/>
        <w:ind w:right="91" w:hanging="284"/>
        <w:jc w:val="both"/>
        <w:rPr>
          <w:rFonts w:ascii="Sylfaen" w:hAnsi="Sylfaen"/>
          <w:sz w:val="12"/>
          <w:szCs w:val="16"/>
        </w:rPr>
      </w:pPr>
      <w:r w:rsidRPr="004C2D72">
        <w:rPr>
          <w:rFonts w:ascii="Sylfaen" w:hAnsi="Sylfaen"/>
          <w:color w:val="231F20"/>
          <w:sz w:val="12"/>
          <w:szCs w:val="16"/>
        </w:rPr>
        <w:t xml:space="preserve">Ministry of Labor and Social Affairs (2002 - 2003). Report to the Storting no. 40. </w:t>
      </w:r>
      <w:r w:rsidRPr="004C2D72">
        <w:rPr>
          <w:rFonts w:ascii="Sylfaen" w:hAnsi="Sylfaen"/>
          <w:i/>
          <w:color w:val="231F20"/>
          <w:sz w:val="12"/>
          <w:szCs w:val="16"/>
        </w:rPr>
        <w:t xml:space="preserve">Reduction of disabling barriers. </w:t>
      </w:r>
      <w:r w:rsidRPr="004C2D72">
        <w:rPr>
          <w:rFonts w:ascii="Sylfaen" w:hAnsi="Sylfaen"/>
          <w:color w:val="231F20"/>
          <w:sz w:val="12"/>
          <w:szCs w:val="16"/>
        </w:rPr>
        <w:t xml:space="preserve">Retrieved 14.01.2015 from </w:t>
      </w:r>
      <w:hyperlink r:id="rId64">
        <w:r w:rsidRPr="004C2D72">
          <w:rPr>
            <w:rFonts w:ascii="Sylfaen" w:hAnsi="Sylfaen"/>
            <w:color w:val="231F20"/>
            <w:sz w:val="12"/>
            <w:szCs w:val="16"/>
          </w:rPr>
          <w:t>https://www.regjeringen.no/no/dokumenter/</w:t>
        </w:r>
      </w:hyperlink>
      <w:r w:rsidRPr="004C2D72">
        <w:rPr>
          <w:rFonts w:ascii="Sylfaen" w:hAnsi="Sylfaen"/>
          <w:color w:val="231F20"/>
          <w:sz w:val="12"/>
          <w:szCs w:val="16"/>
        </w:rPr>
        <w:t xml:space="preserve"> stmeld-nr-40-2002-2003-/id197129/?ch=1&amp;q=</w:t>
      </w:r>
    </w:p>
    <w:p w14:paraId="1B77C75C" w14:textId="77777777" w:rsidR="00E10B49" w:rsidRPr="004C2D72" w:rsidRDefault="004C2D72" w:rsidP="004C2D72">
      <w:pPr>
        <w:pStyle w:val="ListParagraph"/>
        <w:numPr>
          <w:ilvl w:val="0"/>
          <w:numId w:val="2"/>
        </w:numPr>
        <w:tabs>
          <w:tab w:val="left" w:pos="1133"/>
        </w:tabs>
        <w:spacing w:before="4" w:line="273" w:lineRule="auto"/>
        <w:ind w:right="137" w:hanging="284"/>
        <w:jc w:val="both"/>
        <w:rPr>
          <w:rFonts w:ascii="Sylfaen" w:hAnsi="Sylfaen"/>
          <w:sz w:val="12"/>
          <w:szCs w:val="16"/>
        </w:rPr>
      </w:pPr>
      <w:r w:rsidRPr="004C2D72">
        <w:rPr>
          <w:rFonts w:ascii="Sylfaen" w:hAnsi="Sylfaen"/>
          <w:color w:val="231F20"/>
          <w:sz w:val="12"/>
          <w:szCs w:val="16"/>
        </w:rPr>
        <w:t xml:space="preserve">Ministry of Children, Equality and Social Inclusion (2012 - 2013). White Paper 45. </w:t>
      </w:r>
      <w:r w:rsidRPr="004C2D72">
        <w:rPr>
          <w:rFonts w:ascii="Sylfaen" w:hAnsi="Sylfaen"/>
          <w:i/>
          <w:color w:val="231F20"/>
          <w:sz w:val="12"/>
          <w:szCs w:val="16"/>
        </w:rPr>
        <w:t xml:space="preserve">Freedom and equality - About people with </w:t>
      </w:r>
      <w:r w:rsidRPr="004C2D72">
        <w:rPr>
          <w:rFonts w:ascii="Sylfaen" w:hAnsi="Sylfaen"/>
          <w:i/>
          <w:color w:val="231F20"/>
          <w:sz w:val="12"/>
          <w:szCs w:val="16"/>
        </w:rPr>
        <w:t xml:space="preserve">intellectual disabilities. </w:t>
      </w:r>
      <w:r w:rsidRPr="004C2D72">
        <w:rPr>
          <w:rFonts w:ascii="Sylfaen" w:hAnsi="Sylfaen"/>
          <w:color w:val="231F20"/>
          <w:sz w:val="12"/>
          <w:szCs w:val="16"/>
        </w:rPr>
        <w:t xml:space="preserve">Retrieved 03.03.2016 from https:// </w:t>
      </w:r>
      <w:hyperlink r:id="rId65">
        <w:r w:rsidRPr="004C2D72">
          <w:rPr>
            <w:rFonts w:ascii="Sylfaen" w:hAnsi="Sylfaen"/>
            <w:color w:val="231F20"/>
            <w:sz w:val="12"/>
            <w:szCs w:val="16"/>
          </w:rPr>
          <w:t>www.regjeringen.no/no/dokumenter/meld-st-45-</w:t>
        </w:r>
      </w:hyperlink>
      <w:r w:rsidRPr="004C2D72">
        <w:rPr>
          <w:rFonts w:ascii="Sylfaen" w:hAnsi="Sylfaen"/>
          <w:color w:val="231F20"/>
          <w:sz w:val="12"/>
          <w:szCs w:val="16"/>
        </w:rPr>
        <w:t xml:space="preserve"> </w:t>
      </w:r>
      <w:hyperlink r:id="rId66">
        <w:r w:rsidRPr="004C2D72">
          <w:rPr>
            <w:rFonts w:ascii="Sylfaen" w:hAnsi="Sylfaen"/>
            <w:color w:val="231F20"/>
            <w:sz w:val="12"/>
            <w:szCs w:val="16"/>
          </w:rPr>
          <w:t>2012--2013/</w:t>
        </w:r>
      </w:hyperlink>
      <w:r w:rsidRPr="004C2D72">
        <w:rPr>
          <w:rFonts w:ascii="Sylfaen" w:hAnsi="Sylfaen"/>
          <w:color w:val="231F20"/>
          <w:sz w:val="12"/>
          <w:szCs w:val="16"/>
        </w:rPr>
        <w:t xml:space="preserve"> id731249/?q=tilrettelagte+arbeidstilbud&amp;ch=3</w:t>
      </w:r>
    </w:p>
    <w:p w14:paraId="5D27E68B" w14:textId="77777777" w:rsidR="00E10B49" w:rsidRPr="004C2D72" w:rsidRDefault="004C2D72" w:rsidP="004C2D72">
      <w:pPr>
        <w:pStyle w:val="ListParagraph"/>
        <w:numPr>
          <w:ilvl w:val="0"/>
          <w:numId w:val="2"/>
        </w:numPr>
        <w:tabs>
          <w:tab w:val="left" w:pos="1133"/>
        </w:tabs>
        <w:spacing w:line="273" w:lineRule="auto"/>
        <w:ind w:right="111" w:hanging="284"/>
        <w:jc w:val="both"/>
        <w:rPr>
          <w:rFonts w:ascii="Sylfaen" w:hAnsi="Sylfaen"/>
          <w:sz w:val="12"/>
          <w:szCs w:val="16"/>
        </w:rPr>
      </w:pPr>
      <w:r w:rsidRPr="004C2D72">
        <w:rPr>
          <w:rFonts w:ascii="Sylfaen" w:hAnsi="Sylfaen"/>
          <w:color w:val="231F20"/>
          <w:sz w:val="12"/>
          <w:szCs w:val="16"/>
        </w:rPr>
        <w:t xml:space="preserve">Bergen Municipality (2013). </w:t>
      </w:r>
      <w:r w:rsidRPr="004C2D72">
        <w:rPr>
          <w:rFonts w:ascii="Sylfaen" w:hAnsi="Sylfaen"/>
          <w:i/>
          <w:color w:val="231F20"/>
          <w:sz w:val="12"/>
          <w:szCs w:val="16"/>
        </w:rPr>
        <w:t xml:space="preserve">Melding om kvalitetskrav og kvali- tetsoppfølging på tjenesteområde for utviklingshemmede. </w:t>
      </w:r>
      <w:r w:rsidRPr="004C2D72">
        <w:rPr>
          <w:rFonts w:ascii="Sylfaen" w:hAnsi="Sylfaen"/>
          <w:color w:val="231F20"/>
          <w:sz w:val="12"/>
          <w:szCs w:val="16"/>
        </w:rPr>
        <w:t xml:space="preserve">Retrieved 15.09.2015 from </w:t>
      </w:r>
      <w:hyperlink r:id="rId67">
        <w:r w:rsidRPr="004C2D72">
          <w:rPr>
            <w:rFonts w:ascii="Sylfaen" w:hAnsi="Sylfaen"/>
            <w:color w:val="231F20"/>
            <w:sz w:val="12"/>
            <w:szCs w:val="16"/>
          </w:rPr>
          <w:t>http://www3.bergen.kommune.no/BKSAK_fi-</w:t>
        </w:r>
      </w:hyperlink>
      <w:r w:rsidRPr="004C2D72">
        <w:rPr>
          <w:rFonts w:ascii="Sylfaen" w:hAnsi="Sylfaen"/>
          <w:color w:val="231F20"/>
          <w:sz w:val="12"/>
          <w:szCs w:val="16"/>
        </w:rPr>
        <w:t xml:space="preserve"> ler/bksak%5C0%5CVEDLEGG%5C2014094966-4620227.pdf</w:t>
      </w:r>
    </w:p>
    <w:p w14:paraId="5EC43F55" w14:textId="77777777" w:rsidR="00E10B49" w:rsidRPr="004C2D72" w:rsidRDefault="004C2D72" w:rsidP="004C2D72">
      <w:pPr>
        <w:pStyle w:val="ListParagraph"/>
        <w:numPr>
          <w:ilvl w:val="0"/>
          <w:numId w:val="2"/>
        </w:numPr>
        <w:tabs>
          <w:tab w:val="left" w:pos="1133"/>
        </w:tabs>
        <w:spacing w:before="8" w:line="273" w:lineRule="auto"/>
        <w:ind w:right="175" w:hanging="284"/>
        <w:jc w:val="both"/>
        <w:rPr>
          <w:rFonts w:ascii="Sylfaen" w:hAnsi="Sylfaen"/>
          <w:sz w:val="12"/>
          <w:szCs w:val="16"/>
        </w:rPr>
      </w:pPr>
      <w:r w:rsidRPr="004C2D72">
        <w:rPr>
          <w:rFonts w:ascii="Sylfaen" w:hAnsi="Sylfaen"/>
          <w:color w:val="231F20"/>
          <w:sz w:val="12"/>
          <w:szCs w:val="16"/>
        </w:rPr>
        <w:t xml:space="preserve">Bjellemo, M. (2014). Working project Slottet. Tromsø nyheter. Retrieved 11.09.2015 from </w:t>
      </w:r>
      <w:hyperlink r:id="rId68">
        <w:r w:rsidRPr="004C2D72">
          <w:rPr>
            <w:rFonts w:ascii="Sylfaen" w:hAnsi="Sylfaen"/>
            <w:color w:val="231F20"/>
            <w:sz w:val="12"/>
            <w:szCs w:val="16"/>
          </w:rPr>
          <w:t>htt</w:t>
        </w:r>
        <w:r w:rsidRPr="004C2D72">
          <w:rPr>
            <w:rFonts w:ascii="Sylfaen" w:hAnsi="Sylfaen"/>
            <w:color w:val="231F20"/>
            <w:sz w:val="12"/>
            <w:szCs w:val="16"/>
          </w:rPr>
          <w:t>p://www.itromso.no/nyheter/artic-</w:t>
        </w:r>
      </w:hyperlink>
      <w:r w:rsidRPr="004C2D72">
        <w:rPr>
          <w:rFonts w:ascii="Sylfaen" w:hAnsi="Sylfaen"/>
          <w:color w:val="231F20"/>
          <w:sz w:val="12"/>
          <w:szCs w:val="16"/>
        </w:rPr>
        <w:t xml:space="preserve"> le9191203.ece?b_comment_id=272771632847367_789999#f- 12048f0878182a</w:t>
      </w:r>
    </w:p>
    <w:p w14:paraId="29BE7BBE" w14:textId="77777777" w:rsidR="00E10B49" w:rsidRPr="004C2D72" w:rsidRDefault="004C2D72" w:rsidP="004C2D72">
      <w:pPr>
        <w:pStyle w:val="ListParagraph"/>
        <w:numPr>
          <w:ilvl w:val="0"/>
          <w:numId w:val="2"/>
        </w:numPr>
        <w:tabs>
          <w:tab w:val="left" w:pos="1133"/>
        </w:tabs>
        <w:spacing w:line="273" w:lineRule="auto"/>
        <w:ind w:right="38" w:hanging="284"/>
        <w:jc w:val="both"/>
        <w:rPr>
          <w:rFonts w:ascii="Sylfaen" w:hAnsi="Sylfaen"/>
          <w:sz w:val="12"/>
          <w:szCs w:val="16"/>
        </w:rPr>
      </w:pPr>
      <w:r w:rsidRPr="004C2D72">
        <w:rPr>
          <w:rFonts w:ascii="Sylfaen" w:hAnsi="Sylfaen"/>
          <w:color w:val="231F20"/>
          <w:sz w:val="12"/>
          <w:szCs w:val="16"/>
        </w:rPr>
        <w:t xml:space="preserve">Betntzen, J.S. 2013. </w:t>
      </w:r>
      <w:r w:rsidRPr="004C2D72">
        <w:rPr>
          <w:rFonts w:ascii="Sylfaen" w:hAnsi="Sylfaen"/>
          <w:i/>
          <w:color w:val="231F20"/>
          <w:sz w:val="12"/>
          <w:szCs w:val="16"/>
        </w:rPr>
        <w:t>Diligence and frugality pay off</w:t>
      </w:r>
      <w:r w:rsidRPr="004C2D72">
        <w:rPr>
          <w:rFonts w:ascii="Sylfaen" w:hAnsi="Sylfaen"/>
          <w:color w:val="231F20"/>
          <w:sz w:val="12"/>
          <w:szCs w:val="16"/>
        </w:rPr>
        <w:t xml:space="preserve">. Chronicle in Videnskab. Dk 30.01.2013. Retrieved 20.02.2016 from </w:t>
      </w:r>
      <w:hyperlink r:id="rId69">
        <w:r w:rsidRPr="004C2D72">
          <w:rPr>
            <w:rFonts w:ascii="Sylfaen" w:hAnsi="Sylfaen"/>
            <w:color w:val="231F20"/>
            <w:sz w:val="12"/>
            <w:szCs w:val="16"/>
          </w:rPr>
          <w:t>ht</w:t>
        </w:r>
        <w:r w:rsidRPr="004C2D72">
          <w:rPr>
            <w:rFonts w:ascii="Sylfaen" w:hAnsi="Sylfaen"/>
            <w:color w:val="231F20"/>
            <w:sz w:val="12"/>
            <w:szCs w:val="16"/>
          </w:rPr>
          <w:t>tp://viden-</w:t>
        </w:r>
      </w:hyperlink>
      <w:r w:rsidRPr="004C2D72">
        <w:rPr>
          <w:rFonts w:ascii="Sylfaen" w:hAnsi="Sylfaen"/>
          <w:color w:val="231F20"/>
          <w:sz w:val="12"/>
          <w:szCs w:val="16"/>
        </w:rPr>
        <w:t xml:space="preserve"> skab.dk/kultur-samfund/flid-og- nojsomhed-betaler-sig</w:t>
      </w:r>
    </w:p>
    <w:p w14:paraId="0B9DF607" w14:textId="77777777" w:rsidR="00E10B49" w:rsidRPr="004C2D72" w:rsidRDefault="004C2D72" w:rsidP="004C2D72">
      <w:pPr>
        <w:pStyle w:val="ListParagraph"/>
        <w:numPr>
          <w:ilvl w:val="0"/>
          <w:numId w:val="2"/>
        </w:numPr>
        <w:tabs>
          <w:tab w:val="left" w:pos="1133"/>
        </w:tabs>
        <w:spacing w:before="4" w:line="276" w:lineRule="auto"/>
        <w:ind w:right="118" w:hanging="284"/>
        <w:jc w:val="both"/>
        <w:rPr>
          <w:rFonts w:ascii="Sylfaen" w:hAnsi="Sylfaen"/>
          <w:sz w:val="12"/>
          <w:szCs w:val="16"/>
        </w:rPr>
      </w:pPr>
      <w:r w:rsidRPr="004C2D72">
        <w:rPr>
          <w:rFonts w:ascii="Sylfaen" w:hAnsi="Sylfaen"/>
          <w:color w:val="231F20"/>
          <w:sz w:val="12"/>
          <w:szCs w:val="16"/>
        </w:rPr>
        <w:t xml:space="preserve">Dahl, E, Bergsli, H. &amp; Van der Wel, K. A. (2014). </w:t>
      </w:r>
      <w:r w:rsidRPr="004C2D72">
        <w:rPr>
          <w:rFonts w:ascii="Sylfaen" w:hAnsi="Sylfaen"/>
          <w:i/>
          <w:color w:val="231F20"/>
          <w:sz w:val="12"/>
          <w:szCs w:val="16"/>
        </w:rPr>
        <w:t xml:space="preserve">Social inequality in health: En norsk kunnskapsoversikt: </w:t>
      </w:r>
      <w:r w:rsidRPr="004C2D72">
        <w:rPr>
          <w:rFonts w:ascii="Sylfaen" w:hAnsi="Sylfaen"/>
          <w:color w:val="231F20"/>
          <w:sz w:val="12"/>
          <w:szCs w:val="16"/>
        </w:rPr>
        <w:t>Oslo: Oslo and Akershus University College of Applied Sciences. Retrieved</w:t>
      </w:r>
      <w:r w:rsidRPr="004C2D72">
        <w:rPr>
          <w:rFonts w:ascii="Sylfaen" w:hAnsi="Sylfaen"/>
          <w:color w:val="231F20"/>
          <w:sz w:val="12"/>
          <w:szCs w:val="16"/>
        </w:rPr>
        <w:t xml:space="preserve"> 16.01.2016 from: </w:t>
      </w:r>
      <w:hyperlink r:id="rId70">
        <w:r w:rsidRPr="004C2D72">
          <w:rPr>
            <w:rFonts w:ascii="Sylfaen" w:hAnsi="Sylfaen"/>
            <w:color w:val="231F20"/>
            <w:sz w:val="12"/>
            <w:szCs w:val="16"/>
          </w:rPr>
          <w:t>http://www.hordaland.no/</w:t>
        </w:r>
      </w:hyperlink>
      <w:r w:rsidRPr="004C2D72">
        <w:rPr>
          <w:rFonts w:ascii="Sylfaen" w:hAnsi="Sylfaen"/>
          <w:color w:val="231F20"/>
          <w:sz w:val="12"/>
          <w:szCs w:val="16"/>
        </w:rPr>
        <w:t xml:space="preserve"> Global/regional/Folkehelse/dokument/Folkehelseoversikt/So- sial%20ulikhet%20i%20helse%20En%20norsk%20kunnskap- soversikt.%20Hovedrapport.pdf</w:t>
      </w:r>
    </w:p>
    <w:p w14:paraId="45F42164" w14:textId="77777777" w:rsidR="00E10B49" w:rsidRPr="004C2D72" w:rsidRDefault="004C2D72" w:rsidP="004C2D72">
      <w:pPr>
        <w:pStyle w:val="ListParagraph"/>
        <w:numPr>
          <w:ilvl w:val="0"/>
          <w:numId w:val="2"/>
        </w:numPr>
        <w:tabs>
          <w:tab w:val="left" w:pos="1133"/>
        </w:tabs>
        <w:spacing w:before="0" w:line="271" w:lineRule="auto"/>
        <w:ind w:right="108" w:hanging="284"/>
        <w:jc w:val="both"/>
        <w:rPr>
          <w:rFonts w:ascii="Sylfaen" w:hAnsi="Sylfaen"/>
          <w:sz w:val="12"/>
          <w:szCs w:val="16"/>
        </w:rPr>
      </w:pPr>
      <w:r w:rsidRPr="004C2D72">
        <w:rPr>
          <w:rFonts w:ascii="Sylfaen" w:hAnsi="Sylfaen"/>
          <w:color w:val="231F20"/>
          <w:sz w:val="12"/>
          <w:szCs w:val="16"/>
        </w:rPr>
        <w:t xml:space="preserve">Edlund, B. (2010). </w:t>
      </w:r>
      <w:r w:rsidRPr="004C2D72">
        <w:rPr>
          <w:rFonts w:ascii="Sylfaen" w:hAnsi="Sylfaen"/>
          <w:i/>
          <w:color w:val="231F20"/>
          <w:sz w:val="12"/>
          <w:szCs w:val="16"/>
        </w:rPr>
        <w:t>Culture i</w:t>
      </w:r>
      <w:r w:rsidRPr="004C2D72">
        <w:rPr>
          <w:rFonts w:ascii="Sylfaen" w:hAnsi="Sylfaen"/>
          <w:i/>
          <w:color w:val="231F20"/>
          <w:sz w:val="12"/>
          <w:szCs w:val="16"/>
        </w:rPr>
        <w:t>slands. Anthroposophical measures for people with special needs 1924 - 1990</w:t>
      </w:r>
      <w:r w:rsidRPr="004C2D72">
        <w:rPr>
          <w:rFonts w:ascii="Sylfaen" w:hAnsi="Sylfaen"/>
          <w:color w:val="231F20"/>
          <w:sz w:val="12"/>
          <w:szCs w:val="16"/>
        </w:rPr>
        <w:t>. Oslo: Antropos forlag.</w:t>
      </w:r>
    </w:p>
    <w:p w14:paraId="41B1D1AB" w14:textId="77777777" w:rsidR="00E10B49" w:rsidRPr="004C2D72" w:rsidRDefault="004C2D72" w:rsidP="004C2D72">
      <w:pPr>
        <w:pStyle w:val="ListParagraph"/>
        <w:numPr>
          <w:ilvl w:val="0"/>
          <w:numId w:val="2"/>
        </w:numPr>
        <w:tabs>
          <w:tab w:val="left" w:pos="1133"/>
        </w:tabs>
        <w:spacing w:before="6" w:line="264" w:lineRule="auto"/>
        <w:ind w:right="457" w:hanging="284"/>
        <w:jc w:val="both"/>
        <w:rPr>
          <w:rFonts w:ascii="Sylfaen" w:hAnsi="Sylfaen"/>
          <w:sz w:val="12"/>
          <w:szCs w:val="16"/>
        </w:rPr>
      </w:pPr>
      <w:r w:rsidRPr="004C2D72">
        <w:rPr>
          <w:rFonts w:ascii="Sylfaen" w:hAnsi="Sylfaen"/>
          <w:color w:val="231F20"/>
          <w:sz w:val="12"/>
          <w:szCs w:val="16"/>
        </w:rPr>
        <w:t xml:space="preserve">Eknes, J. (ed.), Løkke, J. A (2009). </w:t>
      </w:r>
      <w:r w:rsidRPr="004C2D72">
        <w:rPr>
          <w:rFonts w:ascii="Sylfaen" w:hAnsi="Sylfaen"/>
          <w:i/>
          <w:color w:val="231F20"/>
          <w:sz w:val="12"/>
          <w:szCs w:val="16"/>
        </w:rPr>
        <w:t>Perspectives on health and habilitation</w:t>
      </w:r>
      <w:r w:rsidRPr="004C2D72">
        <w:rPr>
          <w:rFonts w:ascii="Sylfaen" w:hAnsi="Sylfaen"/>
          <w:color w:val="231F20"/>
          <w:sz w:val="12"/>
          <w:szCs w:val="16"/>
        </w:rPr>
        <w:t>. Oslo: Universitetsforlaget.</w:t>
      </w:r>
    </w:p>
    <w:p w14:paraId="5DC56CE1" w14:textId="77777777" w:rsidR="00E10B49" w:rsidRPr="004C2D72" w:rsidRDefault="004C2D72" w:rsidP="004C2D72">
      <w:pPr>
        <w:pStyle w:val="ListParagraph"/>
        <w:numPr>
          <w:ilvl w:val="0"/>
          <w:numId w:val="2"/>
        </w:numPr>
        <w:tabs>
          <w:tab w:val="left" w:pos="1133"/>
        </w:tabs>
        <w:spacing w:before="14" w:line="273" w:lineRule="auto"/>
        <w:ind w:right="168" w:hanging="284"/>
        <w:jc w:val="both"/>
        <w:rPr>
          <w:rFonts w:ascii="Sylfaen" w:hAnsi="Sylfaen"/>
          <w:sz w:val="12"/>
          <w:szCs w:val="16"/>
        </w:rPr>
      </w:pPr>
      <w:r w:rsidRPr="004C2D72">
        <w:rPr>
          <w:rFonts w:ascii="Sylfaen" w:hAnsi="Sylfaen"/>
          <w:color w:val="231F20"/>
          <w:sz w:val="12"/>
          <w:szCs w:val="16"/>
        </w:rPr>
        <w:t xml:space="preserve">Ellingsen, K. E. (2011): </w:t>
      </w:r>
      <w:r w:rsidRPr="004C2D72">
        <w:rPr>
          <w:rFonts w:ascii="Sylfaen" w:hAnsi="Sylfaen"/>
          <w:i/>
          <w:color w:val="231F20"/>
          <w:sz w:val="12"/>
          <w:szCs w:val="16"/>
        </w:rPr>
        <w:t>Nederst ved enden av tabl</w:t>
      </w:r>
      <w:r w:rsidRPr="004C2D72">
        <w:rPr>
          <w:rFonts w:ascii="Sylfaen" w:hAnsi="Sylfaen"/>
          <w:i/>
          <w:color w:val="231F20"/>
          <w:sz w:val="12"/>
          <w:szCs w:val="16"/>
        </w:rPr>
        <w:t>e? Om ut- viklingshemmedes deltakelse i arbeidslivet</w:t>
      </w:r>
      <w:r w:rsidRPr="004C2D72">
        <w:rPr>
          <w:rFonts w:ascii="Sylfaen" w:hAnsi="Sylfaen"/>
          <w:color w:val="231F20"/>
          <w:sz w:val="12"/>
          <w:szCs w:val="16"/>
        </w:rPr>
        <w:t xml:space="preserve">. Fontene Forskning 2/11, pp. 4-19. Retrieved 15.01.2016 from </w:t>
      </w:r>
      <w:hyperlink r:id="rId71">
        <w:r w:rsidRPr="004C2D72">
          <w:rPr>
            <w:rFonts w:ascii="Sylfaen" w:hAnsi="Sylfaen"/>
            <w:color w:val="231F20"/>
            <w:sz w:val="12"/>
            <w:szCs w:val="16"/>
          </w:rPr>
          <w:t>http://fonteneforskning.</w:t>
        </w:r>
      </w:hyperlink>
      <w:r w:rsidRPr="004C2D72">
        <w:rPr>
          <w:rFonts w:ascii="Sylfaen" w:hAnsi="Sylfaen"/>
          <w:color w:val="231F20"/>
          <w:sz w:val="12"/>
          <w:szCs w:val="16"/>
        </w:rPr>
        <w:t xml:space="preserve"> no/?app=NeoDirect&amp;com=15/26386/0/2/017f5f7a87</w:t>
      </w:r>
    </w:p>
    <w:p w14:paraId="79EED2D2" w14:textId="77777777" w:rsidR="00E10B49" w:rsidRPr="004C2D72" w:rsidRDefault="004C2D72" w:rsidP="004C2D72">
      <w:pPr>
        <w:pStyle w:val="ListParagraph"/>
        <w:numPr>
          <w:ilvl w:val="0"/>
          <w:numId w:val="2"/>
        </w:numPr>
        <w:tabs>
          <w:tab w:val="left" w:pos="1133"/>
        </w:tabs>
        <w:spacing w:before="8" w:line="264" w:lineRule="auto"/>
        <w:ind w:right="616" w:hanging="284"/>
        <w:jc w:val="both"/>
        <w:rPr>
          <w:rFonts w:ascii="Sylfaen" w:hAnsi="Sylfaen"/>
          <w:sz w:val="12"/>
          <w:szCs w:val="16"/>
        </w:rPr>
      </w:pPr>
      <w:r w:rsidRPr="004C2D72">
        <w:rPr>
          <w:rFonts w:ascii="Sylfaen" w:hAnsi="Sylfaen"/>
          <w:color w:val="231F20"/>
          <w:sz w:val="12"/>
          <w:szCs w:val="16"/>
        </w:rPr>
        <w:t xml:space="preserve">Empo, (2015). Homepage. </w:t>
      </w:r>
      <w:r w:rsidRPr="004C2D72">
        <w:rPr>
          <w:rFonts w:ascii="Sylfaen" w:hAnsi="Sylfaen"/>
          <w:color w:val="231F20"/>
          <w:sz w:val="12"/>
          <w:szCs w:val="16"/>
        </w:rPr>
        <w:t xml:space="preserve">Retrieved 11.09.2015 from </w:t>
      </w:r>
      <w:hyperlink r:id="rId72">
        <w:r w:rsidRPr="004C2D72">
          <w:rPr>
            <w:rFonts w:ascii="Sylfaen" w:hAnsi="Sylfaen"/>
            <w:color w:val="231F20"/>
            <w:sz w:val="12"/>
            <w:szCs w:val="16"/>
          </w:rPr>
          <w:t>http://www.</w:t>
        </w:r>
      </w:hyperlink>
      <w:r w:rsidRPr="004C2D72">
        <w:rPr>
          <w:rFonts w:ascii="Sylfaen" w:hAnsi="Sylfaen"/>
          <w:color w:val="231F20"/>
          <w:sz w:val="12"/>
          <w:szCs w:val="16"/>
        </w:rPr>
        <w:t xml:space="preserve"> empo.no/tilrettelagt-arbeid-2</w:t>
      </w:r>
    </w:p>
    <w:p w14:paraId="5A1AAF62" w14:textId="77777777" w:rsidR="00E10B49" w:rsidRPr="004C2D72" w:rsidRDefault="004C2D72" w:rsidP="004C2D72">
      <w:pPr>
        <w:pStyle w:val="ListParagraph"/>
        <w:numPr>
          <w:ilvl w:val="0"/>
          <w:numId w:val="2"/>
        </w:numPr>
        <w:tabs>
          <w:tab w:val="left" w:pos="1132"/>
        </w:tabs>
        <w:spacing w:before="14"/>
        <w:ind w:left="1132" w:hanging="283"/>
        <w:jc w:val="both"/>
        <w:rPr>
          <w:rFonts w:ascii="Sylfaen" w:hAnsi="Sylfaen"/>
          <w:sz w:val="12"/>
          <w:szCs w:val="16"/>
        </w:rPr>
      </w:pPr>
      <w:r w:rsidRPr="004C2D72">
        <w:rPr>
          <w:rFonts w:ascii="Sylfaen" w:hAnsi="Sylfaen"/>
          <w:color w:val="231F20"/>
          <w:sz w:val="12"/>
          <w:szCs w:val="16"/>
        </w:rPr>
        <w:t>Apple snake, (2015). Homepage. Retrieved 11.09.2015</w:t>
      </w:r>
    </w:p>
    <w:p w14:paraId="4CC72E6C" w14:textId="77777777" w:rsidR="00E10B49" w:rsidRPr="004C2D72" w:rsidRDefault="004C2D72" w:rsidP="004C2D72">
      <w:pPr>
        <w:spacing w:before="63"/>
        <w:ind w:left="1132"/>
        <w:jc w:val="both"/>
        <w:rPr>
          <w:rFonts w:ascii="Sylfaen" w:hAnsi="Sylfaen"/>
          <w:sz w:val="12"/>
          <w:szCs w:val="16"/>
        </w:rPr>
      </w:pPr>
      <w:r w:rsidRPr="004C2D72">
        <w:rPr>
          <w:rFonts w:ascii="Sylfaen" w:hAnsi="Sylfaen"/>
          <w:sz w:val="16"/>
          <w:szCs w:val="16"/>
        </w:rPr>
        <w:br w:type="column"/>
      </w:r>
      <w:r w:rsidRPr="004C2D72">
        <w:rPr>
          <w:rFonts w:ascii="Sylfaen" w:hAnsi="Sylfaen"/>
          <w:color w:val="231F20"/>
          <w:sz w:val="12"/>
          <w:szCs w:val="16"/>
        </w:rPr>
        <w:lastRenderedPageBreak/>
        <w:t xml:space="preserve">from: </w:t>
      </w:r>
      <w:hyperlink r:id="rId73">
        <w:r w:rsidRPr="004C2D72">
          <w:rPr>
            <w:rFonts w:ascii="Sylfaen" w:hAnsi="Sylfaen"/>
            <w:color w:val="231F20"/>
            <w:sz w:val="12"/>
            <w:szCs w:val="16"/>
          </w:rPr>
          <w:t>http://epleslang.com</w:t>
        </w:r>
      </w:hyperlink>
    </w:p>
    <w:p w14:paraId="104CCDB0" w14:textId="77777777" w:rsidR="00E10B49" w:rsidRPr="004C2D72" w:rsidRDefault="004C2D72" w:rsidP="004C2D72">
      <w:pPr>
        <w:pStyle w:val="ListParagraph"/>
        <w:numPr>
          <w:ilvl w:val="0"/>
          <w:numId w:val="2"/>
        </w:numPr>
        <w:tabs>
          <w:tab w:val="left" w:pos="1131"/>
        </w:tabs>
        <w:spacing w:before="35" w:line="217" w:lineRule="exact"/>
        <w:ind w:left="1131" w:hanging="282"/>
        <w:jc w:val="both"/>
        <w:rPr>
          <w:rFonts w:ascii="Sylfaen" w:hAnsi="Sylfaen"/>
          <w:i/>
          <w:sz w:val="12"/>
          <w:szCs w:val="16"/>
        </w:rPr>
      </w:pPr>
      <w:r w:rsidRPr="004C2D72">
        <w:rPr>
          <w:rFonts w:ascii="Sylfaen" w:hAnsi="Sylfaen"/>
          <w:color w:val="231F20"/>
          <w:sz w:val="12"/>
          <w:szCs w:val="16"/>
        </w:rPr>
        <w:t xml:space="preserve">Erikson, E. H. (1971). </w:t>
      </w:r>
      <w:r w:rsidRPr="004C2D72">
        <w:rPr>
          <w:rFonts w:ascii="Sylfaen" w:hAnsi="Sylfaen"/>
          <w:i/>
          <w:color w:val="231F20"/>
          <w:sz w:val="12"/>
          <w:szCs w:val="16"/>
        </w:rPr>
        <w:t>Identity, you</w:t>
      </w:r>
      <w:r w:rsidRPr="004C2D72">
        <w:rPr>
          <w:rFonts w:ascii="Sylfaen" w:hAnsi="Sylfaen"/>
          <w:i/>
          <w:color w:val="231F20"/>
          <w:sz w:val="12"/>
          <w:szCs w:val="16"/>
        </w:rPr>
        <w:t>th and crises.</w:t>
      </w:r>
    </w:p>
    <w:p w14:paraId="6D7B945A" w14:textId="77777777" w:rsidR="00E10B49" w:rsidRPr="004C2D72" w:rsidRDefault="004C2D72" w:rsidP="004C2D72">
      <w:pPr>
        <w:spacing w:line="204" w:lineRule="exact"/>
        <w:ind w:left="1132"/>
        <w:jc w:val="both"/>
        <w:rPr>
          <w:rFonts w:ascii="Sylfaen" w:hAnsi="Sylfaen"/>
          <w:sz w:val="12"/>
          <w:szCs w:val="16"/>
        </w:rPr>
      </w:pPr>
      <w:r w:rsidRPr="004C2D72">
        <w:rPr>
          <w:rFonts w:ascii="Sylfaen" w:hAnsi="Sylfaen"/>
          <w:color w:val="231F20"/>
          <w:sz w:val="12"/>
          <w:szCs w:val="16"/>
        </w:rPr>
        <w:t>Copenhagen: Hans Reitzels Forlag</w:t>
      </w:r>
    </w:p>
    <w:p w14:paraId="38F74279" w14:textId="77777777" w:rsidR="00E10B49" w:rsidRPr="004C2D72" w:rsidRDefault="004C2D72" w:rsidP="004C2D72">
      <w:pPr>
        <w:pStyle w:val="ListParagraph"/>
        <w:numPr>
          <w:ilvl w:val="0"/>
          <w:numId w:val="2"/>
        </w:numPr>
        <w:tabs>
          <w:tab w:val="left" w:pos="1131"/>
        </w:tabs>
        <w:spacing w:before="10"/>
        <w:ind w:left="1131" w:hanging="282"/>
        <w:jc w:val="both"/>
        <w:rPr>
          <w:rFonts w:ascii="Sylfaen" w:hAnsi="Sylfaen"/>
          <w:i/>
          <w:sz w:val="12"/>
          <w:szCs w:val="16"/>
        </w:rPr>
      </w:pPr>
      <w:r w:rsidRPr="004C2D72">
        <w:rPr>
          <w:rFonts w:ascii="Sylfaen" w:hAnsi="Sylfaen"/>
          <w:color w:val="231F20"/>
          <w:sz w:val="12"/>
          <w:szCs w:val="16"/>
        </w:rPr>
        <w:t xml:space="preserve">Erlandsen, T (2011). </w:t>
      </w:r>
      <w:r w:rsidRPr="004C2D72">
        <w:rPr>
          <w:rFonts w:ascii="Sylfaen" w:hAnsi="Sylfaen"/>
          <w:i/>
          <w:color w:val="231F20"/>
          <w:sz w:val="12"/>
          <w:szCs w:val="16"/>
        </w:rPr>
        <w:t>What is health education and social therapy?</w:t>
      </w:r>
    </w:p>
    <w:p w14:paraId="00BDE684" w14:textId="77777777" w:rsidR="00E10B49" w:rsidRPr="004C2D72" w:rsidRDefault="004C2D72" w:rsidP="004C2D72">
      <w:pPr>
        <w:spacing w:before="14"/>
        <w:ind w:left="1132"/>
        <w:jc w:val="both"/>
        <w:rPr>
          <w:rFonts w:ascii="Sylfaen" w:hAnsi="Sylfaen"/>
          <w:sz w:val="12"/>
          <w:szCs w:val="16"/>
        </w:rPr>
      </w:pPr>
      <w:r w:rsidRPr="004C2D72">
        <w:rPr>
          <w:rFonts w:ascii="Sylfaen" w:hAnsi="Sylfaen"/>
          <w:color w:val="231F20"/>
          <w:sz w:val="12"/>
          <w:szCs w:val="16"/>
        </w:rPr>
        <w:t>Text from the business</w:t>
      </w:r>
    </w:p>
    <w:p w14:paraId="1040FF2B" w14:textId="77777777" w:rsidR="00E10B49" w:rsidRPr="004C2D72" w:rsidRDefault="00E10B49" w:rsidP="004C2D72">
      <w:pPr>
        <w:jc w:val="both"/>
        <w:rPr>
          <w:rFonts w:ascii="Sylfaen" w:hAnsi="Sylfaen"/>
          <w:sz w:val="12"/>
          <w:szCs w:val="16"/>
        </w:rPr>
        <w:sectPr w:rsidR="00E10B49" w:rsidRPr="004C2D72" w:rsidSect="00D11906">
          <w:type w:val="continuous"/>
          <w:pgSz w:w="11910" w:h="15880"/>
          <w:pgMar w:top="0" w:right="0" w:bottom="280" w:left="0" w:header="0" w:footer="651" w:gutter="0"/>
          <w:cols w:num="2" w:space="720" w:equalWidth="0">
            <w:col w:w="5594" w:space="87"/>
            <w:col w:w="6229"/>
          </w:cols>
        </w:sectPr>
      </w:pPr>
    </w:p>
    <w:p w14:paraId="2889C45A" w14:textId="77777777" w:rsidR="00E10B49" w:rsidRPr="004C2D72" w:rsidRDefault="004C2D72" w:rsidP="004C2D72">
      <w:pPr>
        <w:pStyle w:val="ListParagraph"/>
        <w:numPr>
          <w:ilvl w:val="0"/>
          <w:numId w:val="1"/>
        </w:numPr>
        <w:tabs>
          <w:tab w:val="left" w:pos="556"/>
        </w:tabs>
        <w:spacing w:before="47" w:line="264" w:lineRule="auto"/>
        <w:ind w:left="556" w:right="9145" w:hanging="284"/>
        <w:jc w:val="both"/>
        <w:rPr>
          <w:rFonts w:ascii="Sylfaen" w:hAnsi="Sylfaen"/>
          <w:sz w:val="12"/>
          <w:szCs w:val="16"/>
        </w:rPr>
      </w:pPr>
      <w:r w:rsidRPr="004C2D72">
        <w:rPr>
          <w:rFonts w:ascii="Sylfaen" w:hAnsi="Sylfaen"/>
          <w:color w:val="231F20"/>
          <w:sz w:val="12"/>
          <w:szCs w:val="16"/>
        </w:rPr>
        <w:lastRenderedPageBreak/>
        <w:t>Helgeseter's website. Retrieved 03.02.2016 from</w:t>
      </w:r>
    </w:p>
    <w:p w14:paraId="483E8AB9" w14:textId="77777777" w:rsidR="00E10B49" w:rsidRPr="004C2D72" w:rsidRDefault="004C2D72" w:rsidP="004C2D72">
      <w:pPr>
        <w:spacing w:before="13" w:line="278" w:lineRule="auto"/>
        <w:ind w:left="556" w:right="8687"/>
        <w:jc w:val="both"/>
        <w:rPr>
          <w:rFonts w:ascii="Sylfaen" w:hAnsi="Sylfaen"/>
          <w:sz w:val="12"/>
          <w:szCs w:val="16"/>
        </w:rPr>
      </w:pPr>
      <w:hyperlink r:id="rId74">
        <w:r w:rsidRPr="004C2D72">
          <w:rPr>
            <w:rFonts w:ascii="Sylfaen" w:hAnsi="Sylfaen"/>
            <w:color w:val="231F20"/>
            <w:sz w:val="12"/>
            <w:szCs w:val="16"/>
          </w:rPr>
          <w:t>http://www.helgeseter.org/terapi/113-</w:t>
        </w:r>
      </w:hyperlink>
      <w:r w:rsidRPr="004C2D72">
        <w:rPr>
          <w:rFonts w:ascii="Sylfaen" w:hAnsi="Sylfaen"/>
          <w:color w:val="231F20"/>
          <w:sz w:val="12"/>
          <w:szCs w:val="16"/>
        </w:rPr>
        <w:t xml:space="preserve"> </w:t>
      </w:r>
      <w:hyperlink r:id="rId75">
        <w:r w:rsidRPr="004C2D72">
          <w:rPr>
            <w:rFonts w:ascii="Sylfaen" w:hAnsi="Sylfaen"/>
            <w:color w:val="231F20"/>
            <w:sz w:val="12"/>
            <w:szCs w:val="16"/>
          </w:rPr>
          <w:t>sosialtera-</w:t>
        </w:r>
      </w:hyperlink>
      <w:r w:rsidRPr="004C2D72">
        <w:rPr>
          <w:rFonts w:ascii="Sylfaen" w:hAnsi="Sylfaen"/>
          <w:color w:val="231F20"/>
          <w:sz w:val="12"/>
          <w:szCs w:val="16"/>
        </w:rPr>
        <w:t xml:space="preserve"> pi/112-what-is-health- education-and-social-therapy</w:t>
      </w:r>
    </w:p>
    <w:p w14:paraId="225CAB1F" w14:textId="77777777" w:rsidR="00E10B49" w:rsidRPr="004C2D72" w:rsidRDefault="004C2D72" w:rsidP="004C2D72">
      <w:pPr>
        <w:pStyle w:val="ListParagraph"/>
        <w:numPr>
          <w:ilvl w:val="0"/>
          <w:numId w:val="1"/>
        </w:numPr>
        <w:tabs>
          <w:tab w:val="left" w:pos="556"/>
        </w:tabs>
        <w:spacing w:before="0" w:line="264" w:lineRule="auto"/>
        <w:ind w:left="556" w:right="7717" w:hanging="284"/>
        <w:jc w:val="both"/>
        <w:rPr>
          <w:rFonts w:ascii="Sylfaen" w:hAnsi="Sylfaen"/>
          <w:sz w:val="12"/>
          <w:szCs w:val="16"/>
        </w:rPr>
      </w:pPr>
      <w:r w:rsidRPr="004C2D72">
        <w:rPr>
          <w:rFonts w:ascii="Sylfaen" w:hAnsi="Sylfaen"/>
          <w:color w:val="231F20"/>
          <w:sz w:val="12"/>
          <w:szCs w:val="16"/>
        </w:rPr>
        <w:t>Erikson, E. H. (1968</w:t>
      </w:r>
      <w:r w:rsidRPr="004C2D72">
        <w:rPr>
          <w:rFonts w:ascii="Sylfaen" w:hAnsi="Sylfaen"/>
          <w:color w:val="231F20"/>
          <w:sz w:val="12"/>
          <w:szCs w:val="16"/>
        </w:rPr>
        <w:t xml:space="preserve">). </w:t>
      </w:r>
      <w:r w:rsidRPr="004C2D72">
        <w:rPr>
          <w:rFonts w:ascii="Sylfaen" w:hAnsi="Sylfaen"/>
          <w:i/>
          <w:color w:val="231F20"/>
          <w:sz w:val="12"/>
          <w:szCs w:val="16"/>
        </w:rPr>
        <w:t xml:space="preserve">Childhood and society. </w:t>
      </w:r>
      <w:r w:rsidRPr="004C2D72">
        <w:rPr>
          <w:rFonts w:ascii="Sylfaen" w:hAnsi="Sylfaen"/>
          <w:color w:val="231F20"/>
          <w:sz w:val="12"/>
          <w:szCs w:val="16"/>
        </w:rPr>
        <w:t>Oslo: Gyl- dendal Academic</w:t>
      </w:r>
    </w:p>
    <w:p w14:paraId="581D8034" w14:textId="77777777" w:rsidR="00E10B49" w:rsidRPr="004C2D72" w:rsidRDefault="004C2D72" w:rsidP="004C2D72">
      <w:pPr>
        <w:pStyle w:val="ListParagraph"/>
        <w:numPr>
          <w:ilvl w:val="0"/>
          <w:numId w:val="1"/>
        </w:numPr>
        <w:tabs>
          <w:tab w:val="left" w:pos="556"/>
        </w:tabs>
        <w:spacing w:before="13" w:line="273" w:lineRule="auto"/>
        <w:ind w:left="556" w:right="7561" w:hanging="284"/>
        <w:jc w:val="both"/>
        <w:rPr>
          <w:rFonts w:ascii="Sylfaen" w:hAnsi="Sylfaen"/>
          <w:sz w:val="12"/>
          <w:szCs w:val="16"/>
        </w:rPr>
      </w:pPr>
      <w:r w:rsidRPr="004C2D72">
        <w:rPr>
          <w:rFonts w:ascii="Sylfaen" w:hAnsi="Sylfaen"/>
          <w:color w:val="231F20"/>
          <w:sz w:val="12"/>
          <w:szCs w:val="16"/>
        </w:rPr>
        <w:t xml:space="preserve">UNITED NATIONS, (2006). </w:t>
      </w:r>
      <w:r w:rsidRPr="004C2D72">
        <w:rPr>
          <w:rFonts w:ascii="Sylfaen" w:hAnsi="Sylfaen"/>
          <w:i/>
          <w:color w:val="231F20"/>
          <w:sz w:val="12"/>
          <w:szCs w:val="16"/>
        </w:rPr>
        <w:t xml:space="preserve">UN Convention on the Rights of Persons with Disabilities. </w:t>
      </w:r>
      <w:r w:rsidRPr="004C2D72">
        <w:rPr>
          <w:rFonts w:ascii="Sylfaen" w:hAnsi="Sylfaen"/>
          <w:color w:val="231F20"/>
          <w:sz w:val="12"/>
          <w:szCs w:val="16"/>
        </w:rPr>
        <w:t xml:space="preserve">Retrieved 14.01.2016 from </w:t>
      </w:r>
      <w:hyperlink r:id="rId76">
        <w:r w:rsidRPr="004C2D72">
          <w:rPr>
            <w:rFonts w:ascii="Sylfaen" w:hAnsi="Sylfaen"/>
            <w:color w:val="231F20"/>
            <w:sz w:val="12"/>
            <w:szCs w:val="16"/>
          </w:rPr>
          <w:t>http://www.fn.no/F</w:t>
        </w:r>
        <w:r w:rsidRPr="004C2D72">
          <w:rPr>
            <w:rFonts w:ascii="Sylfaen" w:hAnsi="Sylfaen"/>
            <w:color w:val="231F20"/>
            <w:sz w:val="12"/>
            <w:szCs w:val="16"/>
          </w:rPr>
          <w:t>N-</w:t>
        </w:r>
      </w:hyperlink>
      <w:r w:rsidRPr="004C2D72">
        <w:rPr>
          <w:rFonts w:ascii="Sylfaen" w:hAnsi="Sylfaen"/>
          <w:color w:val="231F20"/>
          <w:sz w:val="12"/>
          <w:szCs w:val="16"/>
        </w:rPr>
        <w:t xml:space="preserve"> </w:t>
      </w:r>
      <w:hyperlink r:id="rId77">
        <w:r w:rsidRPr="004C2D72">
          <w:rPr>
            <w:rFonts w:ascii="Sylfaen" w:hAnsi="Sylfaen"/>
            <w:color w:val="231F20"/>
            <w:sz w:val="12"/>
            <w:szCs w:val="16"/>
          </w:rPr>
          <w:t>informasjon/Avtaler/Menneskerettighe-</w:t>
        </w:r>
      </w:hyperlink>
      <w:r w:rsidRPr="004C2D72">
        <w:rPr>
          <w:rFonts w:ascii="Sylfaen" w:hAnsi="Sylfaen"/>
          <w:color w:val="231F20"/>
          <w:sz w:val="12"/>
          <w:szCs w:val="16"/>
        </w:rPr>
        <w:t xml:space="preserve"> ter/UN- convention-on-the-rights-of-persons-with-disabilities</w:t>
      </w:r>
    </w:p>
    <w:p w14:paraId="7ECC30B7" w14:textId="77777777" w:rsidR="00E10B49" w:rsidRPr="004C2D72" w:rsidRDefault="004C2D72" w:rsidP="004C2D72">
      <w:pPr>
        <w:pStyle w:val="ListParagraph"/>
        <w:numPr>
          <w:ilvl w:val="0"/>
          <w:numId w:val="1"/>
        </w:numPr>
        <w:tabs>
          <w:tab w:val="left" w:pos="556"/>
        </w:tabs>
        <w:spacing w:line="273" w:lineRule="auto"/>
        <w:ind w:left="556" w:right="7483" w:hanging="284"/>
        <w:jc w:val="both"/>
        <w:rPr>
          <w:rFonts w:ascii="Sylfaen" w:hAnsi="Sylfaen"/>
          <w:sz w:val="12"/>
          <w:szCs w:val="16"/>
        </w:rPr>
      </w:pPr>
      <w:r w:rsidRPr="004C2D72">
        <w:rPr>
          <w:rFonts w:ascii="Sylfaen" w:hAnsi="Sylfaen"/>
          <w:color w:val="231F20"/>
          <w:sz w:val="12"/>
          <w:szCs w:val="16"/>
        </w:rPr>
        <w:t xml:space="preserve">Norwegian Institute of Public Health (2014). </w:t>
      </w:r>
      <w:r w:rsidRPr="004C2D72">
        <w:rPr>
          <w:rFonts w:ascii="Sylfaen" w:hAnsi="Sylfaen"/>
          <w:i/>
          <w:color w:val="231F20"/>
          <w:sz w:val="12"/>
          <w:szCs w:val="16"/>
        </w:rPr>
        <w:t>Public health report. The state</w:t>
      </w:r>
      <w:r w:rsidRPr="004C2D72">
        <w:rPr>
          <w:rFonts w:ascii="Sylfaen" w:hAnsi="Sylfaen"/>
          <w:i/>
          <w:color w:val="231F20"/>
          <w:sz w:val="12"/>
          <w:szCs w:val="16"/>
        </w:rPr>
        <w:t xml:space="preserve"> of health in Norway</w:t>
      </w:r>
      <w:r w:rsidRPr="004C2D72">
        <w:rPr>
          <w:rFonts w:ascii="Sylfaen" w:hAnsi="Sylfaen"/>
          <w:color w:val="231F20"/>
          <w:sz w:val="12"/>
          <w:szCs w:val="16"/>
        </w:rPr>
        <w:t xml:space="preserve">. Retrieved 15.01.2017 from </w:t>
      </w:r>
      <w:hyperlink r:id="rId78">
        <w:r w:rsidRPr="004C2D72">
          <w:rPr>
            <w:rFonts w:ascii="Sylfaen" w:hAnsi="Sylfaen"/>
            <w:color w:val="231F20"/>
            <w:sz w:val="12"/>
            <w:szCs w:val="16"/>
          </w:rPr>
          <w:t>https://www.fhi.no/nettpub/</w:t>
        </w:r>
      </w:hyperlink>
      <w:r w:rsidRPr="004C2D72">
        <w:rPr>
          <w:rFonts w:ascii="Sylfaen" w:hAnsi="Sylfaen"/>
          <w:color w:val="231F20"/>
          <w:sz w:val="12"/>
          <w:szCs w:val="16"/>
        </w:rPr>
        <w:t xml:space="preserve"> hin/risiko--og-beskyttelsesfaktorer/arbeid-og-helse/</w:t>
      </w:r>
    </w:p>
    <w:p w14:paraId="7A75D6E9" w14:textId="77777777" w:rsidR="00E10B49" w:rsidRPr="004C2D72" w:rsidRDefault="004C2D72" w:rsidP="004C2D72">
      <w:pPr>
        <w:pStyle w:val="ListParagraph"/>
        <w:numPr>
          <w:ilvl w:val="0"/>
          <w:numId w:val="1"/>
        </w:numPr>
        <w:tabs>
          <w:tab w:val="left" w:pos="556"/>
        </w:tabs>
        <w:spacing w:before="4" w:line="273" w:lineRule="auto"/>
        <w:ind w:left="556" w:right="7499" w:hanging="284"/>
        <w:jc w:val="both"/>
        <w:rPr>
          <w:rFonts w:ascii="Sylfaen" w:hAnsi="Sylfaen"/>
          <w:sz w:val="12"/>
          <w:szCs w:val="16"/>
        </w:rPr>
      </w:pPr>
      <w:r w:rsidRPr="004C2D72">
        <w:rPr>
          <w:rFonts w:ascii="Sylfaen" w:hAnsi="Sylfaen"/>
          <w:color w:val="231F20"/>
          <w:sz w:val="12"/>
          <w:szCs w:val="16"/>
        </w:rPr>
        <w:t>From, D.M, Holm, J. Olesen, B. R et.al. 2015. Sustainable inclusion through commu</w:t>
      </w:r>
      <w:r w:rsidRPr="004C2D72">
        <w:rPr>
          <w:rFonts w:ascii="Sylfaen" w:hAnsi="Sylfaen"/>
          <w:color w:val="231F20"/>
          <w:sz w:val="12"/>
          <w:szCs w:val="16"/>
        </w:rPr>
        <w:t>nity formation. Marjatta communities and inclusion</w:t>
      </w:r>
      <w:r w:rsidRPr="004C2D72">
        <w:rPr>
          <w:rFonts w:ascii="Sylfaen" w:hAnsi="Sylfaen"/>
          <w:i/>
          <w:color w:val="231F20"/>
          <w:sz w:val="12"/>
          <w:szCs w:val="16"/>
        </w:rPr>
        <w:t xml:space="preserve">. Report 22-9- 2015. </w:t>
      </w:r>
      <w:r w:rsidRPr="004C2D72">
        <w:rPr>
          <w:rFonts w:ascii="Sylfaen" w:hAnsi="Sylfaen"/>
          <w:color w:val="231F20"/>
          <w:sz w:val="12"/>
          <w:szCs w:val="16"/>
        </w:rPr>
        <w:t>Published by RUC in collaboration with UCSJ and Region Zealand.</w:t>
      </w:r>
    </w:p>
    <w:p w14:paraId="15C2A15B" w14:textId="77777777" w:rsidR="00E10B49" w:rsidRPr="004C2D72" w:rsidRDefault="004C2D72" w:rsidP="004C2D72">
      <w:pPr>
        <w:pStyle w:val="ListParagraph"/>
        <w:numPr>
          <w:ilvl w:val="0"/>
          <w:numId w:val="1"/>
        </w:numPr>
        <w:tabs>
          <w:tab w:val="left" w:pos="554"/>
        </w:tabs>
        <w:spacing w:before="9" w:line="218" w:lineRule="exact"/>
        <w:ind w:left="554" w:hanging="282"/>
        <w:jc w:val="both"/>
        <w:rPr>
          <w:rFonts w:ascii="Sylfaen" w:hAnsi="Sylfaen"/>
          <w:sz w:val="12"/>
          <w:szCs w:val="16"/>
        </w:rPr>
      </w:pPr>
      <w:r w:rsidRPr="004C2D72">
        <w:rPr>
          <w:rFonts w:ascii="Sylfaen" w:hAnsi="Sylfaen"/>
          <w:color w:val="231F20"/>
          <w:sz w:val="12"/>
          <w:szCs w:val="16"/>
        </w:rPr>
        <w:t xml:space="preserve">Goksøyr, M.W, (2012). </w:t>
      </w:r>
      <w:r w:rsidRPr="004C2D72">
        <w:rPr>
          <w:rFonts w:ascii="Sylfaen" w:hAnsi="Sylfaen"/>
          <w:i/>
          <w:color w:val="231F20"/>
          <w:sz w:val="12"/>
          <w:szCs w:val="16"/>
        </w:rPr>
        <w:t xml:space="preserve">I want to live. </w:t>
      </w:r>
      <w:r w:rsidRPr="004C2D72">
        <w:rPr>
          <w:rFonts w:ascii="Sylfaen" w:hAnsi="Sylfaen"/>
          <w:color w:val="231F20"/>
          <w:sz w:val="12"/>
          <w:szCs w:val="16"/>
        </w:rPr>
        <w:t>Oslo: Oktober forlag.</w:t>
      </w:r>
    </w:p>
    <w:p w14:paraId="66B4EB82" w14:textId="77777777" w:rsidR="00E10B49" w:rsidRPr="004C2D72" w:rsidRDefault="004C2D72" w:rsidP="004C2D72">
      <w:pPr>
        <w:pStyle w:val="ListParagraph"/>
        <w:numPr>
          <w:ilvl w:val="0"/>
          <w:numId w:val="1"/>
        </w:numPr>
        <w:tabs>
          <w:tab w:val="left" w:pos="556"/>
        </w:tabs>
        <w:spacing w:before="0" w:line="264" w:lineRule="auto"/>
        <w:ind w:left="556" w:right="7581" w:hanging="284"/>
        <w:jc w:val="both"/>
        <w:rPr>
          <w:rFonts w:ascii="Sylfaen" w:hAnsi="Sylfaen"/>
          <w:i/>
          <w:sz w:val="12"/>
          <w:szCs w:val="16"/>
        </w:rPr>
      </w:pPr>
      <w:r w:rsidRPr="004C2D72">
        <w:rPr>
          <w:rFonts w:ascii="Sylfaen" w:hAnsi="Sylfaen"/>
          <w:color w:val="231F20"/>
          <w:sz w:val="12"/>
          <w:szCs w:val="16"/>
        </w:rPr>
        <w:t>Heiret, J. Stokkedal Bokn, H. (2008). Meningen med (ar- beids</w:t>
      </w:r>
      <w:r w:rsidRPr="004C2D72">
        <w:rPr>
          <w:rFonts w:ascii="Sylfaen" w:hAnsi="Sylfaen"/>
          <w:color w:val="231F20"/>
          <w:sz w:val="12"/>
          <w:szCs w:val="16"/>
        </w:rPr>
        <w:t>)livet</w:t>
      </w:r>
      <w:r w:rsidRPr="004C2D72">
        <w:rPr>
          <w:rFonts w:ascii="Sylfaen" w:hAnsi="Sylfaen"/>
          <w:i/>
          <w:color w:val="231F20"/>
          <w:sz w:val="12"/>
          <w:szCs w:val="16"/>
        </w:rPr>
        <w:t>: Sosiologi i dag, vol. 38, no. 4/2008 5-</w:t>
      </w:r>
    </w:p>
    <w:p w14:paraId="45BBD70F" w14:textId="77777777" w:rsidR="00E10B49" w:rsidRPr="004C2D72" w:rsidRDefault="004C2D72" w:rsidP="004C2D72">
      <w:pPr>
        <w:spacing w:before="10" w:line="278" w:lineRule="auto"/>
        <w:ind w:left="556" w:right="7499"/>
        <w:jc w:val="both"/>
        <w:rPr>
          <w:rFonts w:ascii="Sylfaen" w:hAnsi="Sylfaen"/>
          <w:sz w:val="12"/>
          <w:szCs w:val="16"/>
        </w:rPr>
      </w:pPr>
      <w:r w:rsidRPr="004C2D72">
        <w:rPr>
          <w:rFonts w:ascii="Sylfaen" w:hAnsi="Sylfaen"/>
          <w:i/>
          <w:color w:val="231F20"/>
          <w:sz w:val="12"/>
          <w:szCs w:val="16"/>
        </w:rPr>
        <w:t xml:space="preserve">28. </w:t>
      </w:r>
      <w:r w:rsidRPr="004C2D72">
        <w:rPr>
          <w:rFonts w:ascii="Sylfaen" w:hAnsi="Sylfaen"/>
          <w:color w:val="231F20"/>
          <w:sz w:val="12"/>
          <w:szCs w:val="16"/>
        </w:rPr>
        <w:t xml:space="preserve">Retrieved 15.09.2015 from </w:t>
      </w:r>
      <w:hyperlink r:id="rId79">
        <w:r w:rsidRPr="004C2D72">
          <w:rPr>
            <w:rFonts w:ascii="Sylfaen" w:hAnsi="Sylfaen"/>
            <w:color w:val="231F20"/>
            <w:sz w:val="12"/>
            <w:szCs w:val="16"/>
          </w:rPr>
          <w:t>http://ojs.novus.no/index.php/SID/article/</w:t>
        </w:r>
      </w:hyperlink>
      <w:r w:rsidRPr="004C2D72">
        <w:rPr>
          <w:rFonts w:ascii="Sylfaen" w:hAnsi="Sylfaen"/>
          <w:color w:val="231F20"/>
          <w:sz w:val="12"/>
          <w:szCs w:val="16"/>
        </w:rPr>
        <w:t xml:space="preserve"> view/294/280</w:t>
      </w:r>
    </w:p>
    <w:p w14:paraId="52362574" w14:textId="77777777" w:rsidR="00E10B49" w:rsidRPr="004C2D72" w:rsidRDefault="004C2D72" w:rsidP="004C2D72">
      <w:pPr>
        <w:pStyle w:val="ListParagraph"/>
        <w:numPr>
          <w:ilvl w:val="0"/>
          <w:numId w:val="1"/>
        </w:numPr>
        <w:tabs>
          <w:tab w:val="left" w:pos="556"/>
        </w:tabs>
        <w:spacing w:before="0" w:line="273" w:lineRule="auto"/>
        <w:ind w:left="556" w:right="7513" w:hanging="284"/>
        <w:jc w:val="both"/>
        <w:rPr>
          <w:rFonts w:ascii="Sylfaen" w:hAnsi="Sylfaen"/>
          <w:sz w:val="12"/>
          <w:szCs w:val="16"/>
        </w:rPr>
      </w:pPr>
      <w:r w:rsidRPr="004C2D72">
        <w:rPr>
          <w:rFonts w:ascii="Sylfaen" w:hAnsi="Sylfaen"/>
          <w:color w:val="231F20"/>
          <w:sz w:val="12"/>
          <w:szCs w:val="16"/>
        </w:rPr>
        <w:t xml:space="preserve">Husebø, E. (2013). Working for each other, not for oneself. </w:t>
      </w:r>
      <w:r w:rsidRPr="004C2D72">
        <w:rPr>
          <w:rFonts w:ascii="Sylfaen" w:hAnsi="Sylfaen"/>
          <w:i/>
          <w:color w:val="231F20"/>
          <w:sz w:val="12"/>
          <w:szCs w:val="16"/>
        </w:rPr>
        <w:t xml:space="preserve">Landsbyliv 34 - 2013. </w:t>
      </w:r>
      <w:r w:rsidRPr="004C2D72">
        <w:rPr>
          <w:rFonts w:ascii="Sylfaen" w:hAnsi="Sylfaen"/>
          <w:color w:val="231F20"/>
          <w:sz w:val="12"/>
          <w:szCs w:val="16"/>
        </w:rPr>
        <w:t xml:space="preserve">Retrieved 22.01.2016 from </w:t>
      </w:r>
      <w:hyperlink r:id="rId80">
        <w:r w:rsidRPr="004C2D72">
          <w:rPr>
            <w:rFonts w:ascii="Sylfaen" w:hAnsi="Sylfaen"/>
            <w:color w:val="231F20"/>
            <w:sz w:val="12"/>
            <w:szCs w:val="16"/>
          </w:rPr>
          <w:t>http://sosialterapi.</w:t>
        </w:r>
      </w:hyperlink>
      <w:r w:rsidRPr="004C2D72">
        <w:rPr>
          <w:rFonts w:ascii="Sylfaen" w:hAnsi="Sylfaen"/>
          <w:color w:val="231F20"/>
          <w:sz w:val="12"/>
          <w:szCs w:val="16"/>
        </w:rPr>
        <w:t xml:space="preserve"> no/wp-content/uploads/LBL- 34-sosial-grunnlov.pdf</w:t>
      </w:r>
    </w:p>
    <w:p w14:paraId="0247A62A" w14:textId="77777777" w:rsidR="00E10B49" w:rsidRPr="004C2D72" w:rsidRDefault="004C2D72" w:rsidP="004C2D72">
      <w:pPr>
        <w:pStyle w:val="ListParagraph"/>
        <w:numPr>
          <w:ilvl w:val="0"/>
          <w:numId w:val="1"/>
        </w:numPr>
        <w:tabs>
          <w:tab w:val="left" w:pos="556"/>
        </w:tabs>
        <w:spacing w:before="3" w:line="271" w:lineRule="auto"/>
        <w:ind w:left="556" w:right="7599" w:hanging="284"/>
        <w:jc w:val="both"/>
        <w:rPr>
          <w:rFonts w:ascii="Sylfaen" w:hAnsi="Sylfaen"/>
          <w:i/>
          <w:sz w:val="12"/>
          <w:szCs w:val="16"/>
        </w:rPr>
      </w:pPr>
      <w:r w:rsidRPr="004C2D72">
        <w:rPr>
          <w:rFonts w:ascii="Sylfaen" w:hAnsi="Sylfaen"/>
          <w:color w:val="231F20"/>
          <w:sz w:val="12"/>
          <w:szCs w:val="16"/>
        </w:rPr>
        <w:t xml:space="preserve">Johansen, H. (2014). "Craftsmanship and identity. That's how I want to be". - </w:t>
      </w:r>
      <w:r w:rsidRPr="004C2D72">
        <w:rPr>
          <w:rFonts w:ascii="Sylfaen" w:hAnsi="Sylfaen"/>
          <w:i/>
          <w:color w:val="231F20"/>
          <w:sz w:val="12"/>
          <w:szCs w:val="16"/>
        </w:rPr>
        <w:t>Report from Sosialt</w:t>
      </w:r>
      <w:r w:rsidRPr="004C2D72">
        <w:rPr>
          <w:rFonts w:ascii="Sylfaen" w:hAnsi="Sylfaen"/>
          <w:i/>
          <w:color w:val="231F20"/>
          <w:sz w:val="12"/>
          <w:szCs w:val="16"/>
        </w:rPr>
        <w:t>erapeutisk Forbunds fagdager May 8 - 9, 2014.</w:t>
      </w:r>
    </w:p>
    <w:p w14:paraId="11BE56A1" w14:textId="77777777" w:rsidR="00E10B49" w:rsidRPr="004C2D72" w:rsidRDefault="004C2D72" w:rsidP="004C2D72">
      <w:pPr>
        <w:spacing w:before="6"/>
        <w:ind w:left="556"/>
        <w:jc w:val="both"/>
        <w:rPr>
          <w:rFonts w:ascii="Sylfaen" w:hAnsi="Sylfaen"/>
          <w:sz w:val="12"/>
          <w:szCs w:val="16"/>
        </w:rPr>
      </w:pPr>
      <w:r w:rsidRPr="004C2D72">
        <w:rPr>
          <w:rFonts w:ascii="Sylfaen" w:hAnsi="Sylfaen"/>
          <w:color w:val="231F20"/>
          <w:sz w:val="12"/>
          <w:szCs w:val="16"/>
        </w:rPr>
        <w:t>Retrieved 15.09.2015 from</w:t>
      </w:r>
    </w:p>
    <w:p w14:paraId="4E0E08E6" w14:textId="77777777" w:rsidR="00E10B49" w:rsidRPr="004C2D72" w:rsidRDefault="004C2D72" w:rsidP="004C2D72">
      <w:pPr>
        <w:spacing w:before="33"/>
        <w:ind w:left="557"/>
        <w:jc w:val="both"/>
        <w:rPr>
          <w:rFonts w:ascii="Sylfaen" w:hAnsi="Sylfaen"/>
          <w:sz w:val="12"/>
          <w:szCs w:val="16"/>
        </w:rPr>
      </w:pPr>
      <w:hyperlink r:id="rId81">
        <w:r w:rsidRPr="004C2D72">
          <w:rPr>
            <w:rFonts w:ascii="Sylfaen" w:hAnsi="Sylfaen"/>
            <w:color w:val="231F20"/>
            <w:sz w:val="12"/>
            <w:szCs w:val="16"/>
          </w:rPr>
          <w:t>http://sosialterapi.no/wp-content/uploads/Fagdager-2014.pdf</w:t>
        </w:r>
      </w:hyperlink>
    </w:p>
    <w:p w14:paraId="0B78490F" w14:textId="77777777" w:rsidR="00E10B49" w:rsidRPr="004C2D72" w:rsidRDefault="004C2D72" w:rsidP="004C2D72">
      <w:pPr>
        <w:pStyle w:val="ListParagraph"/>
        <w:numPr>
          <w:ilvl w:val="0"/>
          <w:numId w:val="1"/>
        </w:numPr>
        <w:tabs>
          <w:tab w:val="left" w:pos="556"/>
        </w:tabs>
        <w:spacing w:before="21" w:line="276" w:lineRule="auto"/>
        <w:ind w:left="556" w:right="7571" w:hanging="284"/>
        <w:jc w:val="both"/>
        <w:rPr>
          <w:rFonts w:ascii="Sylfaen" w:hAnsi="Sylfaen"/>
          <w:sz w:val="12"/>
          <w:szCs w:val="16"/>
        </w:rPr>
      </w:pPr>
      <w:r w:rsidRPr="004C2D72">
        <w:rPr>
          <w:rFonts w:ascii="Sylfaen" w:hAnsi="Sylfaen"/>
          <w:color w:val="231F20"/>
          <w:sz w:val="12"/>
          <w:szCs w:val="16"/>
        </w:rPr>
        <w:t>Kildal, N, (2005). From the history of the co</w:t>
      </w:r>
      <w:r w:rsidRPr="004C2D72">
        <w:rPr>
          <w:rFonts w:ascii="Sylfaen" w:hAnsi="Sylfaen"/>
          <w:color w:val="231F20"/>
          <w:sz w:val="12"/>
          <w:szCs w:val="16"/>
        </w:rPr>
        <w:t xml:space="preserve">ncept of work: Aristotle to Marx. </w:t>
      </w:r>
      <w:r w:rsidRPr="004C2D72">
        <w:rPr>
          <w:rFonts w:ascii="Sylfaen" w:hAnsi="Sylfaen"/>
          <w:i/>
          <w:color w:val="231F20"/>
          <w:sz w:val="12"/>
          <w:szCs w:val="16"/>
        </w:rPr>
        <w:t xml:space="preserve">Note 3 - 2005. </w:t>
      </w:r>
      <w:r w:rsidRPr="004C2D72">
        <w:rPr>
          <w:rFonts w:ascii="Sylfaen" w:hAnsi="Sylfaen"/>
          <w:color w:val="231F20"/>
          <w:sz w:val="12"/>
          <w:szCs w:val="16"/>
        </w:rPr>
        <w:t xml:space="preserve">Stein Rokkan Center for Multidisciplinary Social Studies. University Research Bergen. Retrieved 20.01.2015 from </w:t>
      </w:r>
      <w:hyperlink r:id="rId82">
        <w:r w:rsidRPr="004C2D72">
          <w:rPr>
            <w:rFonts w:ascii="Sylfaen" w:hAnsi="Sylfaen"/>
            <w:color w:val="231F20"/>
            <w:sz w:val="12"/>
            <w:szCs w:val="16"/>
          </w:rPr>
          <w:t>http://bora.uib.no/</w:t>
        </w:r>
        <w:r w:rsidRPr="004C2D72">
          <w:rPr>
            <w:rFonts w:ascii="Sylfaen" w:hAnsi="Sylfaen"/>
            <w:color w:val="231F20"/>
            <w:sz w:val="12"/>
            <w:szCs w:val="16"/>
          </w:rPr>
          <w:t>bitstream/handle/1956/1340/N03-</w:t>
        </w:r>
      </w:hyperlink>
      <w:r w:rsidRPr="004C2D72">
        <w:rPr>
          <w:rFonts w:ascii="Sylfaen" w:hAnsi="Sylfaen"/>
          <w:color w:val="231F20"/>
          <w:sz w:val="12"/>
          <w:szCs w:val="16"/>
        </w:rPr>
        <w:t xml:space="preserve"> </w:t>
      </w:r>
      <w:hyperlink r:id="rId83">
        <w:r w:rsidRPr="004C2D72">
          <w:rPr>
            <w:rFonts w:ascii="Sylfaen" w:hAnsi="Sylfaen"/>
            <w:color w:val="231F20"/>
            <w:sz w:val="12"/>
            <w:szCs w:val="16"/>
          </w:rPr>
          <w:t>05%-</w:t>
        </w:r>
      </w:hyperlink>
      <w:r w:rsidRPr="004C2D72">
        <w:rPr>
          <w:rFonts w:ascii="Sylfaen" w:hAnsi="Sylfaen"/>
          <w:color w:val="231F20"/>
          <w:sz w:val="12"/>
          <w:szCs w:val="16"/>
        </w:rPr>
        <w:t xml:space="preserve"> 5B1%5D.pdf?sequence=1&amp;isAllowed=y</w:t>
      </w:r>
    </w:p>
    <w:p w14:paraId="20976E56" w14:textId="77777777" w:rsidR="00E10B49" w:rsidRPr="004C2D72" w:rsidRDefault="004C2D72" w:rsidP="004C2D72">
      <w:pPr>
        <w:pStyle w:val="ListParagraph"/>
        <w:numPr>
          <w:ilvl w:val="0"/>
          <w:numId w:val="1"/>
        </w:numPr>
        <w:tabs>
          <w:tab w:val="left" w:pos="556"/>
        </w:tabs>
        <w:spacing w:before="0" w:line="271" w:lineRule="auto"/>
        <w:ind w:left="556" w:right="7909" w:hanging="284"/>
        <w:jc w:val="both"/>
        <w:rPr>
          <w:rFonts w:ascii="Sylfaen" w:hAnsi="Sylfaen"/>
          <w:sz w:val="12"/>
          <w:szCs w:val="16"/>
        </w:rPr>
      </w:pPr>
      <w:r w:rsidRPr="004C2D72">
        <w:rPr>
          <w:rFonts w:ascii="Sylfaen" w:hAnsi="Sylfaen"/>
          <w:color w:val="231F20"/>
          <w:sz w:val="12"/>
          <w:szCs w:val="16"/>
        </w:rPr>
        <w:t xml:space="preserve">Kittelsaa, A. M. (2011). </w:t>
      </w:r>
      <w:r w:rsidRPr="004C2D72">
        <w:rPr>
          <w:rFonts w:ascii="Sylfaen" w:hAnsi="Sylfaen"/>
          <w:i/>
          <w:color w:val="231F20"/>
          <w:sz w:val="12"/>
          <w:szCs w:val="16"/>
        </w:rPr>
        <w:t xml:space="preserve">Ordinary or mentally disabled? Self-perception and others' perceptions. </w:t>
      </w:r>
      <w:r w:rsidRPr="004C2D72">
        <w:rPr>
          <w:rFonts w:ascii="Sylfaen" w:hAnsi="Sylfaen"/>
          <w:color w:val="231F20"/>
          <w:sz w:val="12"/>
          <w:szCs w:val="16"/>
        </w:rPr>
        <w:t xml:space="preserve">Bergen: </w:t>
      </w:r>
      <w:r w:rsidRPr="004C2D72">
        <w:rPr>
          <w:rFonts w:ascii="Sylfaen" w:hAnsi="Sylfaen"/>
          <w:color w:val="231F20"/>
          <w:sz w:val="12"/>
          <w:szCs w:val="16"/>
        </w:rPr>
        <w:t>Fagbokforlaget.</w:t>
      </w:r>
    </w:p>
    <w:p w14:paraId="6C70A152" w14:textId="77777777" w:rsidR="00E10B49" w:rsidRPr="004C2D72" w:rsidRDefault="004C2D72" w:rsidP="004C2D72">
      <w:pPr>
        <w:pStyle w:val="ListParagraph"/>
        <w:numPr>
          <w:ilvl w:val="0"/>
          <w:numId w:val="1"/>
        </w:numPr>
        <w:tabs>
          <w:tab w:val="left" w:pos="556"/>
        </w:tabs>
        <w:spacing w:before="6" w:line="271" w:lineRule="auto"/>
        <w:ind w:left="556" w:right="7794" w:hanging="284"/>
        <w:jc w:val="both"/>
        <w:rPr>
          <w:rFonts w:ascii="Sylfaen" w:hAnsi="Sylfaen"/>
          <w:sz w:val="12"/>
          <w:szCs w:val="16"/>
        </w:rPr>
      </w:pPr>
      <w:r w:rsidRPr="004C2D72">
        <w:rPr>
          <w:rFonts w:ascii="Sylfaen" w:hAnsi="Sylfaen"/>
          <w:color w:val="231F20"/>
          <w:sz w:val="12"/>
          <w:szCs w:val="16"/>
        </w:rPr>
        <w:t>Koushede, V. (2016). Salutogenesis. National Institute of Public Health. University of Southern Denmark. Retrieved 09.12.2016 from</w:t>
      </w:r>
    </w:p>
    <w:p w14:paraId="37E9BCF4" w14:textId="77777777" w:rsidR="00E10B49" w:rsidRPr="004C2D72" w:rsidRDefault="004C2D72" w:rsidP="004C2D72">
      <w:pPr>
        <w:pStyle w:val="ListParagraph"/>
        <w:numPr>
          <w:ilvl w:val="0"/>
          <w:numId w:val="1"/>
        </w:numPr>
        <w:tabs>
          <w:tab w:val="left" w:pos="556"/>
        </w:tabs>
        <w:spacing w:line="271" w:lineRule="auto"/>
        <w:ind w:left="556" w:right="8030" w:hanging="284"/>
        <w:jc w:val="both"/>
        <w:rPr>
          <w:rFonts w:ascii="Sylfaen" w:hAnsi="Sylfaen"/>
          <w:sz w:val="12"/>
          <w:szCs w:val="16"/>
        </w:rPr>
      </w:pPr>
      <w:hyperlink r:id="rId84">
        <w:r w:rsidRPr="004C2D72">
          <w:rPr>
            <w:rFonts w:ascii="Sylfaen" w:hAnsi="Sylfaen"/>
            <w:color w:val="231F20"/>
            <w:sz w:val="12"/>
            <w:szCs w:val="16"/>
          </w:rPr>
          <w:t>http://www.si-</w:t>
        </w:r>
      </w:hyperlink>
      <w:r w:rsidRPr="004C2D72">
        <w:rPr>
          <w:rFonts w:ascii="Sylfaen" w:hAnsi="Sylfaen"/>
          <w:color w:val="231F20"/>
          <w:sz w:val="12"/>
          <w:szCs w:val="16"/>
        </w:rPr>
        <w:t xml:space="preserve"> </w:t>
      </w:r>
      <w:hyperlink r:id="rId85">
        <w:r w:rsidRPr="004C2D72">
          <w:rPr>
            <w:rFonts w:ascii="Sylfaen" w:hAnsi="Sylfaen"/>
            <w:color w:val="231F20"/>
            <w:sz w:val="12"/>
            <w:szCs w:val="16"/>
          </w:rPr>
          <w:t>folkesundhed.dk/Forskning/Befolkningens%20</w:t>
        </w:r>
      </w:hyperlink>
      <w:r w:rsidRPr="004C2D72">
        <w:rPr>
          <w:rFonts w:ascii="Sylfaen" w:hAnsi="Sylfaen"/>
          <w:color w:val="231F20"/>
          <w:sz w:val="12"/>
          <w:szCs w:val="16"/>
        </w:rPr>
        <w:t xml:space="preserve"> health/Mental%20health/Salutogenesis.aspx</w:t>
      </w:r>
    </w:p>
    <w:p w14:paraId="1D02A15A" w14:textId="77777777" w:rsidR="00E10B49" w:rsidRPr="004C2D72" w:rsidRDefault="004C2D72" w:rsidP="004C2D72">
      <w:pPr>
        <w:pStyle w:val="ListParagraph"/>
        <w:numPr>
          <w:ilvl w:val="0"/>
          <w:numId w:val="1"/>
        </w:numPr>
        <w:tabs>
          <w:tab w:val="left" w:pos="556"/>
        </w:tabs>
        <w:spacing w:line="264" w:lineRule="auto"/>
        <w:ind w:left="556" w:right="7798" w:hanging="284"/>
        <w:jc w:val="both"/>
        <w:rPr>
          <w:rFonts w:ascii="Sylfaen" w:hAnsi="Sylfaen"/>
          <w:sz w:val="12"/>
          <w:szCs w:val="16"/>
        </w:rPr>
      </w:pPr>
      <w:r w:rsidRPr="004C2D72">
        <w:rPr>
          <w:rFonts w:ascii="Sylfaen" w:hAnsi="Sylfaen"/>
          <w:color w:val="231F20"/>
          <w:sz w:val="12"/>
          <w:szCs w:val="16"/>
        </w:rPr>
        <w:t xml:space="preserve">König, K. (1998). </w:t>
      </w:r>
      <w:r w:rsidRPr="004C2D72">
        <w:rPr>
          <w:rFonts w:ascii="Sylfaen" w:hAnsi="Sylfaen"/>
          <w:i/>
          <w:color w:val="231F20"/>
          <w:sz w:val="12"/>
          <w:szCs w:val="16"/>
        </w:rPr>
        <w:t xml:space="preserve">Impulses for a social future. Living with extraordinary people. </w:t>
      </w:r>
      <w:r w:rsidRPr="004C2D72">
        <w:rPr>
          <w:rFonts w:ascii="Sylfaen" w:hAnsi="Sylfaen"/>
          <w:color w:val="231F20"/>
          <w:sz w:val="12"/>
          <w:szCs w:val="16"/>
        </w:rPr>
        <w:t>Oslo: Antropos.</w:t>
      </w:r>
    </w:p>
    <w:p w14:paraId="08F4C2D4" w14:textId="77777777" w:rsidR="00E10B49" w:rsidRPr="004C2D72" w:rsidRDefault="004C2D72" w:rsidP="004C2D72">
      <w:pPr>
        <w:pStyle w:val="ListParagraph"/>
        <w:numPr>
          <w:ilvl w:val="0"/>
          <w:numId w:val="1"/>
        </w:numPr>
        <w:tabs>
          <w:tab w:val="left" w:pos="556"/>
        </w:tabs>
        <w:spacing w:before="14" w:line="273" w:lineRule="auto"/>
        <w:ind w:left="556" w:right="7517" w:hanging="284"/>
        <w:jc w:val="both"/>
        <w:rPr>
          <w:rFonts w:ascii="Sylfaen" w:hAnsi="Sylfaen"/>
          <w:sz w:val="12"/>
          <w:szCs w:val="16"/>
        </w:rPr>
      </w:pPr>
      <w:r w:rsidRPr="004C2D72">
        <w:rPr>
          <w:rFonts w:ascii="Sylfaen" w:hAnsi="Sylfaen"/>
          <w:color w:val="231F20"/>
          <w:sz w:val="12"/>
          <w:szCs w:val="16"/>
        </w:rPr>
        <w:t>Langeland, E. (2011).</w:t>
      </w:r>
      <w:r w:rsidRPr="004C2D72">
        <w:rPr>
          <w:rFonts w:ascii="Sylfaen" w:hAnsi="Sylfaen"/>
          <w:color w:val="231F20"/>
          <w:sz w:val="12"/>
          <w:szCs w:val="16"/>
        </w:rPr>
        <w:t xml:space="preserve"> Salutogenesis - theory and practice. Norwegian Center for Mental Health Work. Retrieved 16.09.2015 from </w:t>
      </w:r>
      <w:hyperlink r:id="rId86">
        <w:r w:rsidRPr="004C2D72">
          <w:rPr>
            <w:rFonts w:ascii="Sylfaen" w:hAnsi="Sylfaen"/>
            <w:color w:val="231F20"/>
            <w:sz w:val="12"/>
            <w:szCs w:val="16"/>
          </w:rPr>
          <w:t>http://www.napha.no/content/14219/Salutogenese---</w:t>
        </w:r>
      </w:hyperlink>
      <w:r w:rsidRPr="004C2D72">
        <w:rPr>
          <w:rFonts w:ascii="Sylfaen" w:hAnsi="Sylfaen"/>
          <w:color w:val="231F20"/>
          <w:sz w:val="12"/>
          <w:szCs w:val="16"/>
        </w:rPr>
        <w:t xml:space="preserve"> </w:t>
      </w:r>
      <w:hyperlink r:id="rId87">
        <w:r w:rsidRPr="004C2D72">
          <w:rPr>
            <w:rFonts w:ascii="Sylfaen" w:hAnsi="Sylfaen"/>
            <w:color w:val="231F20"/>
            <w:sz w:val="12"/>
            <w:szCs w:val="16"/>
          </w:rPr>
          <w:t>teo-</w:t>
        </w:r>
      </w:hyperlink>
    </w:p>
    <w:p w14:paraId="30E2FD48" w14:textId="77777777" w:rsidR="00E10B49" w:rsidRPr="004C2D72" w:rsidRDefault="004C2D72" w:rsidP="004C2D72">
      <w:pPr>
        <w:spacing w:before="6"/>
        <w:ind w:left="557"/>
        <w:jc w:val="both"/>
        <w:rPr>
          <w:rFonts w:ascii="Sylfaen" w:hAnsi="Sylfaen"/>
          <w:sz w:val="12"/>
          <w:szCs w:val="16"/>
        </w:rPr>
      </w:pPr>
      <w:r w:rsidRPr="004C2D72">
        <w:rPr>
          <w:rFonts w:ascii="Sylfaen" w:hAnsi="Sylfaen"/>
          <w:color w:val="231F20"/>
          <w:sz w:val="12"/>
          <w:szCs w:val="16"/>
        </w:rPr>
        <w:t>ride-and-practice</w:t>
      </w:r>
    </w:p>
    <w:p w14:paraId="0F1B8AD3" w14:textId="77777777" w:rsidR="00E10B49" w:rsidRPr="004C2D72" w:rsidRDefault="00E10B49" w:rsidP="004C2D72">
      <w:pPr>
        <w:jc w:val="both"/>
        <w:rPr>
          <w:rFonts w:ascii="Sylfaen" w:hAnsi="Sylfaen"/>
          <w:sz w:val="12"/>
          <w:szCs w:val="16"/>
        </w:rPr>
        <w:sectPr w:rsidR="00E10B49" w:rsidRPr="004C2D72" w:rsidSect="00D11906">
          <w:pgSz w:w="11910" w:h="15880"/>
          <w:pgMar w:top="60" w:right="0" w:bottom="840" w:left="0" w:header="0" w:footer="651" w:gutter="0"/>
          <w:cols w:space="720"/>
        </w:sectPr>
      </w:pPr>
    </w:p>
    <w:p w14:paraId="2EA9880F" w14:textId="77777777" w:rsidR="00E10B49" w:rsidRPr="004C2D72" w:rsidRDefault="004C2D72" w:rsidP="004C2D72">
      <w:pPr>
        <w:pStyle w:val="ListParagraph"/>
        <w:numPr>
          <w:ilvl w:val="1"/>
          <w:numId w:val="1"/>
        </w:numPr>
        <w:tabs>
          <w:tab w:val="left" w:pos="1417"/>
        </w:tabs>
        <w:spacing w:before="128" w:line="271" w:lineRule="auto"/>
        <w:ind w:right="941" w:hanging="284"/>
        <w:jc w:val="both"/>
        <w:rPr>
          <w:rFonts w:ascii="Sylfaen" w:hAnsi="Sylfaen"/>
          <w:sz w:val="12"/>
          <w:szCs w:val="16"/>
        </w:rPr>
      </w:pPr>
      <w:r w:rsidRPr="004C2D72">
        <w:rPr>
          <w:rFonts w:ascii="Sylfaen" w:hAnsi="Sylfaen"/>
          <w:color w:val="231F20"/>
          <w:sz w:val="12"/>
          <w:szCs w:val="16"/>
        </w:rPr>
        <w:lastRenderedPageBreak/>
        <w:t>Lønne, A. (2015). Salutogenesis. Store Medisinske Leksikon. Retrieved 14.11.2015 from https://sml.snl.no/salutogenese</w:t>
      </w:r>
    </w:p>
    <w:p w14:paraId="38D58543" w14:textId="77777777" w:rsidR="00E10B49" w:rsidRPr="004C2D72" w:rsidRDefault="004C2D72" w:rsidP="004C2D72">
      <w:pPr>
        <w:pStyle w:val="ListParagraph"/>
        <w:numPr>
          <w:ilvl w:val="1"/>
          <w:numId w:val="1"/>
        </w:numPr>
        <w:tabs>
          <w:tab w:val="left" w:pos="1417"/>
        </w:tabs>
        <w:spacing w:before="6" w:line="264" w:lineRule="auto"/>
        <w:ind w:right="357" w:hanging="284"/>
        <w:jc w:val="both"/>
        <w:rPr>
          <w:rFonts w:ascii="Sylfaen" w:hAnsi="Sylfaen"/>
          <w:sz w:val="12"/>
          <w:szCs w:val="16"/>
        </w:rPr>
      </w:pPr>
      <w:r w:rsidRPr="004C2D72">
        <w:rPr>
          <w:rFonts w:ascii="Sylfaen" w:hAnsi="Sylfaen"/>
          <w:color w:val="231F20"/>
          <w:sz w:val="12"/>
          <w:szCs w:val="16"/>
        </w:rPr>
        <w:t xml:space="preserve">Mørch, I. S. (2008). </w:t>
      </w:r>
      <w:r w:rsidRPr="004C2D72">
        <w:rPr>
          <w:rFonts w:ascii="Sylfaen" w:hAnsi="Sylfaen"/>
          <w:i/>
          <w:color w:val="231F20"/>
          <w:sz w:val="12"/>
          <w:szCs w:val="16"/>
        </w:rPr>
        <w:t xml:space="preserve">Pedagogical practice </w:t>
      </w:r>
      <w:r w:rsidRPr="004C2D72">
        <w:rPr>
          <w:rFonts w:ascii="Sylfaen" w:hAnsi="Sylfaen"/>
          <w:i/>
          <w:color w:val="231F20"/>
          <w:sz w:val="12"/>
          <w:szCs w:val="16"/>
        </w:rPr>
        <w:t xml:space="preserve">narratives. </w:t>
      </w:r>
      <w:r w:rsidRPr="004C2D72">
        <w:rPr>
          <w:rFonts w:ascii="Sylfaen" w:hAnsi="Sylfaen"/>
          <w:color w:val="231F20"/>
          <w:sz w:val="12"/>
          <w:szCs w:val="16"/>
        </w:rPr>
        <w:t>1st ed. 2nd edition. Aarhus: Academica Publishers.</w:t>
      </w:r>
    </w:p>
    <w:p w14:paraId="72661EB3" w14:textId="77777777" w:rsidR="00E10B49" w:rsidRPr="004C2D72" w:rsidRDefault="004C2D72" w:rsidP="004C2D72">
      <w:pPr>
        <w:pStyle w:val="ListParagraph"/>
        <w:numPr>
          <w:ilvl w:val="1"/>
          <w:numId w:val="1"/>
        </w:numPr>
        <w:tabs>
          <w:tab w:val="left" w:pos="1417"/>
        </w:tabs>
        <w:spacing w:before="14" w:line="271" w:lineRule="auto"/>
        <w:ind w:right="188" w:hanging="284"/>
        <w:jc w:val="both"/>
        <w:rPr>
          <w:rFonts w:ascii="Sylfaen" w:hAnsi="Sylfaen"/>
          <w:sz w:val="12"/>
          <w:szCs w:val="16"/>
        </w:rPr>
      </w:pPr>
      <w:r w:rsidRPr="004C2D72">
        <w:rPr>
          <w:rFonts w:ascii="Sylfaen" w:hAnsi="Sylfaen"/>
          <w:color w:val="231F20"/>
          <w:sz w:val="12"/>
          <w:szCs w:val="16"/>
        </w:rPr>
        <w:t xml:space="preserve">NAKU (2014). Developmental disabilities and art. Nasjonalt kom- petansemiljø om utviklingshemming. Retrieved 11.09.2015 from </w:t>
      </w:r>
      <w:hyperlink r:id="rId88">
        <w:r w:rsidRPr="004C2D72">
          <w:rPr>
            <w:rFonts w:ascii="Sylfaen" w:hAnsi="Sylfaen"/>
            <w:color w:val="231F20"/>
            <w:sz w:val="12"/>
            <w:szCs w:val="16"/>
          </w:rPr>
          <w:t>http://naku.no/node/95</w:t>
        </w:r>
      </w:hyperlink>
    </w:p>
    <w:p w14:paraId="52B49E2E" w14:textId="77777777" w:rsidR="00E10B49" w:rsidRPr="004C2D72" w:rsidRDefault="004C2D72" w:rsidP="004C2D72">
      <w:pPr>
        <w:pStyle w:val="ListParagraph"/>
        <w:numPr>
          <w:ilvl w:val="1"/>
          <w:numId w:val="1"/>
        </w:numPr>
        <w:tabs>
          <w:tab w:val="left" w:pos="1417"/>
        </w:tabs>
        <w:spacing w:line="271" w:lineRule="auto"/>
        <w:ind w:right="446" w:hanging="284"/>
        <w:jc w:val="both"/>
        <w:rPr>
          <w:rFonts w:ascii="Sylfaen" w:hAnsi="Sylfaen"/>
          <w:sz w:val="12"/>
          <w:szCs w:val="16"/>
        </w:rPr>
      </w:pPr>
      <w:r w:rsidRPr="004C2D72">
        <w:rPr>
          <w:rFonts w:ascii="Sylfaen" w:hAnsi="Sylfaen"/>
          <w:color w:val="231F20"/>
          <w:sz w:val="12"/>
          <w:szCs w:val="16"/>
        </w:rPr>
        <w:t>NAK</w:t>
      </w:r>
      <w:r w:rsidRPr="004C2D72">
        <w:rPr>
          <w:rFonts w:ascii="Sylfaen" w:hAnsi="Sylfaen"/>
          <w:color w:val="231F20"/>
          <w:sz w:val="12"/>
          <w:szCs w:val="16"/>
        </w:rPr>
        <w:t xml:space="preserve">U (2016): Varig tilrettelagt arbeid (VTA). Retrieved 11.02.2017 from </w:t>
      </w:r>
      <w:hyperlink r:id="rId89">
        <w:r w:rsidRPr="004C2D72">
          <w:rPr>
            <w:rFonts w:ascii="Sylfaen" w:hAnsi="Sylfaen"/>
            <w:color w:val="231F20"/>
            <w:sz w:val="12"/>
            <w:szCs w:val="16"/>
          </w:rPr>
          <w:t>http://naku.no/kunnskapsbanken/varig-</w:t>
        </w:r>
      </w:hyperlink>
      <w:r w:rsidRPr="004C2D72">
        <w:rPr>
          <w:rFonts w:ascii="Sylfaen" w:hAnsi="Sylfaen"/>
          <w:color w:val="231F20"/>
          <w:sz w:val="12"/>
          <w:szCs w:val="16"/>
        </w:rPr>
        <w:t xml:space="preserve"> </w:t>
      </w:r>
      <w:hyperlink r:id="rId90">
        <w:r w:rsidRPr="004C2D72">
          <w:rPr>
            <w:rFonts w:ascii="Sylfaen" w:hAnsi="Sylfaen"/>
            <w:color w:val="231F20"/>
            <w:sz w:val="12"/>
            <w:szCs w:val="16"/>
          </w:rPr>
          <w:t>tilrette-</w:t>
        </w:r>
      </w:hyperlink>
      <w:r w:rsidRPr="004C2D72">
        <w:rPr>
          <w:rFonts w:ascii="Sylfaen" w:hAnsi="Sylfaen"/>
          <w:color w:val="231F20"/>
          <w:sz w:val="12"/>
          <w:szCs w:val="16"/>
        </w:rPr>
        <w:t xml:space="preserve"> </w:t>
      </w:r>
      <w:r w:rsidRPr="004C2D72">
        <w:rPr>
          <w:rFonts w:ascii="Sylfaen" w:hAnsi="Sylfaen"/>
          <w:color w:val="231F20"/>
          <w:sz w:val="12"/>
          <w:szCs w:val="16"/>
        </w:rPr>
        <w:t>lagt-arbeid-vta</w:t>
      </w:r>
    </w:p>
    <w:p w14:paraId="76252CF0" w14:textId="77777777" w:rsidR="00E10B49" w:rsidRPr="004C2D72" w:rsidRDefault="004C2D72" w:rsidP="004C2D72">
      <w:pPr>
        <w:pStyle w:val="ListParagraph"/>
        <w:numPr>
          <w:ilvl w:val="1"/>
          <w:numId w:val="1"/>
        </w:numPr>
        <w:tabs>
          <w:tab w:val="left" w:pos="1417"/>
        </w:tabs>
        <w:spacing w:line="271" w:lineRule="auto"/>
        <w:ind w:right="410" w:hanging="284"/>
        <w:jc w:val="both"/>
        <w:rPr>
          <w:rFonts w:ascii="Sylfaen" w:hAnsi="Sylfaen"/>
          <w:sz w:val="12"/>
          <w:szCs w:val="16"/>
        </w:rPr>
      </w:pPr>
      <w:r w:rsidRPr="004C2D72">
        <w:rPr>
          <w:rFonts w:ascii="Sylfaen" w:hAnsi="Sylfaen"/>
          <w:color w:val="231F20"/>
          <w:sz w:val="12"/>
          <w:szCs w:val="16"/>
        </w:rPr>
        <w:t xml:space="preserve">Nordahl, T. (2015). Actual inclusion in school. </w:t>
      </w:r>
      <w:r w:rsidRPr="004C2D72">
        <w:rPr>
          <w:rFonts w:ascii="Sylfaen" w:hAnsi="Sylfaen"/>
          <w:i/>
          <w:color w:val="231F20"/>
          <w:sz w:val="12"/>
          <w:szCs w:val="16"/>
        </w:rPr>
        <w:t xml:space="preserve">Statped. Magazine 2 - 2015. </w:t>
      </w:r>
      <w:r w:rsidRPr="004C2D72">
        <w:rPr>
          <w:rFonts w:ascii="Sylfaen" w:hAnsi="Sylfaen"/>
          <w:color w:val="231F20"/>
          <w:sz w:val="12"/>
          <w:szCs w:val="16"/>
        </w:rPr>
        <w:t>Statlig Pedagogisk Tjeneste. Retrieved 20.01.2016 from</w:t>
      </w:r>
    </w:p>
    <w:p w14:paraId="0B39F86A" w14:textId="77777777" w:rsidR="00E10B49" w:rsidRPr="004C2D72" w:rsidRDefault="004C2D72" w:rsidP="004C2D72">
      <w:pPr>
        <w:spacing w:before="5" w:line="278" w:lineRule="auto"/>
        <w:ind w:left="1417" w:right="273"/>
        <w:jc w:val="both"/>
        <w:rPr>
          <w:rFonts w:ascii="Sylfaen" w:hAnsi="Sylfaen"/>
          <w:sz w:val="12"/>
          <w:szCs w:val="16"/>
        </w:rPr>
      </w:pPr>
      <w:hyperlink r:id="rId91">
        <w:r w:rsidRPr="004C2D72">
          <w:rPr>
            <w:rFonts w:ascii="Sylfaen" w:hAnsi="Sylfaen"/>
            <w:color w:val="231F20"/>
            <w:sz w:val="12"/>
            <w:szCs w:val="16"/>
          </w:rPr>
          <w:t>http://www.statped.no/Laringsressurs/Larings</w:t>
        </w:r>
        <w:r w:rsidRPr="004C2D72">
          <w:rPr>
            <w:rFonts w:ascii="Sylfaen" w:hAnsi="Sylfaen"/>
            <w:color w:val="231F20"/>
            <w:sz w:val="12"/>
            <w:szCs w:val="16"/>
          </w:rPr>
          <w:t>-</w:t>
        </w:r>
      </w:hyperlink>
      <w:r w:rsidRPr="004C2D72">
        <w:rPr>
          <w:rFonts w:ascii="Sylfaen" w:hAnsi="Sylfaen"/>
          <w:color w:val="231F20"/>
          <w:sz w:val="12"/>
          <w:szCs w:val="16"/>
        </w:rPr>
        <w:t xml:space="preserve"> ressurser-pa- tvers-av-fag/StatpedMagasinet/StatpedMagasi- net-2- 2015/Inkludering/Faktisk-inklusjon-i-skolen</w:t>
      </w:r>
    </w:p>
    <w:p w14:paraId="49FBAC7C" w14:textId="77777777" w:rsidR="00E10B49" w:rsidRPr="004C2D72" w:rsidRDefault="004C2D72" w:rsidP="004C2D72">
      <w:pPr>
        <w:pStyle w:val="ListParagraph"/>
        <w:numPr>
          <w:ilvl w:val="1"/>
          <w:numId w:val="1"/>
        </w:numPr>
        <w:tabs>
          <w:tab w:val="left" w:pos="1417"/>
        </w:tabs>
        <w:spacing w:before="0" w:line="276" w:lineRule="auto"/>
        <w:ind w:right="674" w:hanging="284"/>
        <w:jc w:val="both"/>
        <w:rPr>
          <w:rFonts w:ascii="Sylfaen" w:hAnsi="Sylfaen"/>
          <w:sz w:val="12"/>
          <w:szCs w:val="16"/>
        </w:rPr>
      </w:pPr>
      <w:r w:rsidRPr="004C2D72">
        <w:rPr>
          <w:rFonts w:ascii="Sylfaen" w:hAnsi="Sylfaen"/>
          <w:color w:val="231F20"/>
          <w:sz w:val="12"/>
          <w:szCs w:val="16"/>
        </w:rPr>
        <w:t>NOU (2016:17</w:t>
      </w:r>
      <w:r w:rsidRPr="004C2D72">
        <w:rPr>
          <w:rFonts w:ascii="Sylfaen" w:hAnsi="Sylfaen"/>
          <w:i/>
          <w:color w:val="231F20"/>
          <w:sz w:val="12"/>
          <w:szCs w:val="16"/>
        </w:rPr>
        <w:t xml:space="preserve">). On an equal footing - Eight steps to realize fundamental rights for persons with intellectual disabilities. </w:t>
      </w:r>
      <w:r w:rsidRPr="004C2D72">
        <w:rPr>
          <w:rFonts w:ascii="Sylfaen" w:hAnsi="Sylfaen"/>
          <w:color w:val="231F20"/>
          <w:sz w:val="12"/>
          <w:szCs w:val="16"/>
        </w:rPr>
        <w:t xml:space="preserve">Ministry of Children </w:t>
      </w:r>
      <w:r w:rsidRPr="004C2D72">
        <w:rPr>
          <w:rFonts w:ascii="Sylfaen" w:hAnsi="Sylfaen"/>
          <w:color w:val="231F20"/>
          <w:sz w:val="12"/>
          <w:szCs w:val="16"/>
        </w:rPr>
        <w:t xml:space="preserve">and Equality. Retrieved 30.12.2016 from </w:t>
      </w:r>
      <w:hyperlink r:id="rId92">
        <w:r w:rsidRPr="004C2D72">
          <w:rPr>
            <w:rFonts w:ascii="Sylfaen" w:hAnsi="Sylfaen"/>
            <w:color w:val="231F20"/>
            <w:sz w:val="12"/>
            <w:szCs w:val="16"/>
          </w:rPr>
          <w:t>https://www.regjeringen.no/contentas-</w:t>
        </w:r>
      </w:hyperlink>
      <w:r w:rsidRPr="004C2D72">
        <w:rPr>
          <w:rFonts w:ascii="Sylfaen" w:hAnsi="Sylfaen"/>
          <w:color w:val="231F20"/>
          <w:sz w:val="12"/>
          <w:szCs w:val="16"/>
        </w:rPr>
        <w:t xml:space="preserve"> sets/b0baf226586543ada7c530b4482678b8/no/pdfs/ nou201620160017000dddpdfs.pdf</w:t>
      </w:r>
    </w:p>
    <w:p w14:paraId="5714F0CE" w14:textId="77777777" w:rsidR="00E10B49" w:rsidRPr="004C2D72" w:rsidRDefault="004C2D72" w:rsidP="004C2D72">
      <w:pPr>
        <w:pStyle w:val="ListParagraph"/>
        <w:numPr>
          <w:ilvl w:val="1"/>
          <w:numId w:val="1"/>
        </w:numPr>
        <w:tabs>
          <w:tab w:val="left" w:pos="1417"/>
        </w:tabs>
        <w:spacing w:before="0" w:line="276" w:lineRule="auto"/>
        <w:ind w:right="96" w:hanging="284"/>
        <w:jc w:val="both"/>
        <w:rPr>
          <w:rFonts w:ascii="Sylfaen" w:hAnsi="Sylfaen"/>
          <w:sz w:val="12"/>
          <w:szCs w:val="16"/>
        </w:rPr>
      </w:pPr>
      <w:r w:rsidRPr="004C2D72">
        <w:rPr>
          <w:rFonts w:ascii="Sylfaen" w:hAnsi="Sylfaen"/>
          <w:color w:val="231F20"/>
          <w:sz w:val="12"/>
          <w:szCs w:val="16"/>
        </w:rPr>
        <w:t>Olsen, T. (2003). - Quite a job. A study of f</w:t>
      </w:r>
      <w:r w:rsidRPr="004C2D72">
        <w:rPr>
          <w:rFonts w:ascii="Sylfaen" w:hAnsi="Sylfaen"/>
          <w:color w:val="231F20"/>
          <w:sz w:val="12"/>
          <w:szCs w:val="16"/>
        </w:rPr>
        <w:t xml:space="preserve">acilitated work for persons with developmental disabilities. </w:t>
      </w:r>
      <w:r w:rsidRPr="004C2D72">
        <w:rPr>
          <w:rFonts w:ascii="Sylfaen" w:hAnsi="Sylfaen"/>
          <w:i/>
          <w:color w:val="231F20"/>
          <w:sz w:val="12"/>
          <w:szCs w:val="16"/>
        </w:rPr>
        <w:t xml:space="preserve">NF report no. 12/2003. </w:t>
      </w:r>
      <w:r w:rsidRPr="004C2D72">
        <w:rPr>
          <w:rFonts w:ascii="Sylfaen" w:hAnsi="Sylfaen"/>
          <w:color w:val="231F20"/>
          <w:sz w:val="12"/>
          <w:szCs w:val="16"/>
        </w:rPr>
        <w:t xml:space="preserve">Norlandsforskning. Retrieved 15.09.2015 from http:// </w:t>
      </w:r>
      <w:hyperlink r:id="rId93">
        <w:r w:rsidRPr="004C2D72">
          <w:rPr>
            <w:rFonts w:ascii="Sylfaen" w:hAnsi="Sylfaen"/>
            <w:color w:val="231F20"/>
            <w:sz w:val="12"/>
            <w:szCs w:val="16"/>
          </w:rPr>
          <w:t>www.nordlandsforskning.no/getfile.ph</w:t>
        </w:r>
        <w:r w:rsidRPr="004C2D72">
          <w:rPr>
            <w:rFonts w:ascii="Sylfaen" w:hAnsi="Sylfaen"/>
            <w:color w:val="231F20"/>
            <w:sz w:val="12"/>
            <w:szCs w:val="16"/>
          </w:rPr>
          <w:t>p/Dokumenter/Rappor-</w:t>
        </w:r>
      </w:hyperlink>
      <w:r w:rsidRPr="004C2D72">
        <w:rPr>
          <w:rFonts w:ascii="Sylfaen" w:hAnsi="Sylfaen"/>
          <w:color w:val="231F20"/>
          <w:sz w:val="12"/>
          <w:szCs w:val="16"/>
        </w:rPr>
        <w:t xml:space="preserve"> ter/2003/rapport_12_03.pdf</w:t>
      </w:r>
    </w:p>
    <w:p w14:paraId="5966EDEB" w14:textId="77777777" w:rsidR="00E10B49" w:rsidRPr="004C2D72" w:rsidRDefault="004C2D72" w:rsidP="004C2D72">
      <w:pPr>
        <w:pStyle w:val="ListParagraph"/>
        <w:numPr>
          <w:ilvl w:val="1"/>
          <w:numId w:val="1"/>
        </w:numPr>
        <w:tabs>
          <w:tab w:val="left" w:pos="1417"/>
        </w:tabs>
        <w:spacing w:before="0" w:line="271" w:lineRule="auto"/>
        <w:ind w:hanging="284"/>
        <w:jc w:val="both"/>
        <w:rPr>
          <w:rFonts w:ascii="Sylfaen" w:hAnsi="Sylfaen"/>
          <w:sz w:val="12"/>
          <w:szCs w:val="16"/>
        </w:rPr>
      </w:pPr>
      <w:r w:rsidRPr="004C2D72">
        <w:rPr>
          <w:rFonts w:ascii="Sylfaen" w:hAnsi="Sylfaen"/>
          <w:color w:val="231F20"/>
          <w:sz w:val="12"/>
          <w:szCs w:val="16"/>
        </w:rPr>
        <w:t xml:space="preserve">Ose, O.S, Bjerkan, A. M, Pettersen, I, et.al (2009). </w:t>
      </w:r>
      <w:r w:rsidRPr="004C2D72">
        <w:rPr>
          <w:rFonts w:ascii="Sylfaen" w:hAnsi="Sylfaen"/>
          <w:i/>
          <w:color w:val="231F20"/>
          <w:sz w:val="12"/>
          <w:szCs w:val="16"/>
        </w:rPr>
        <w:t xml:space="preserve">Evaluation of the IA agreement 2001 - 2009. </w:t>
      </w:r>
      <w:r w:rsidRPr="004C2D72">
        <w:rPr>
          <w:rFonts w:ascii="Sylfaen" w:hAnsi="Sylfaen"/>
          <w:color w:val="231F20"/>
          <w:sz w:val="12"/>
          <w:szCs w:val="16"/>
        </w:rPr>
        <w:t xml:space="preserve">SINTEF. Retrieved 19.01.2016 from </w:t>
      </w:r>
      <w:hyperlink r:id="rId94">
        <w:r w:rsidRPr="004C2D72">
          <w:rPr>
            <w:rFonts w:ascii="Sylfaen" w:hAnsi="Sylfaen"/>
            <w:color w:val="231F20"/>
            <w:sz w:val="12"/>
            <w:szCs w:val="16"/>
          </w:rPr>
          <w:t>https://www.sintef.no/globalassets/upload/helse/arbeid-</w:t>
        </w:r>
      </w:hyperlink>
    </w:p>
    <w:p w14:paraId="5CC23D77" w14:textId="77777777" w:rsidR="00E10B49" w:rsidRPr="004C2D72" w:rsidRDefault="004C2D72" w:rsidP="004C2D72">
      <w:pPr>
        <w:spacing w:before="3"/>
        <w:ind w:left="1417"/>
        <w:jc w:val="both"/>
        <w:rPr>
          <w:rFonts w:ascii="Sylfaen" w:hAnsi="Sylfaen"/>
          <w:sz w:val="12"/>
          <w:szCs w:val="16"/>
        </w:rPr>
      </w:pPr>
      <w:hyperlink r:id="rId95">
        <w:r w:rsidRPr="004C2D72">
          <w:rPr>
            <w:rFonts w:ascii="Sylfaen" w:hAnsi="Sylfaen"/>
            <w:color w:val="231F20"/>
            <w:sz w:val="12"/>
            <w:szCs w:val="16"/>
          </w:rPr>
          <w:t>og-hel-</w:t>
        </w:r>
      </w:hyperlink>
      <w:r w:rsidRPr="004C2D72">
        <w:rPr>
          <w:rFonts w:ascii="Sylfaen" w:hAnsi="Sylfaen"/>
          <w:color w:val="231F20"/>
          <w:sz w:val="12"/>
          <w:szCs w:val="16"/>
        </w:rPr>
        <w:t xml:space="preserve"> se/sintef_rapport_a11947_ia-avtalen.pdf</w:t>
      </w:r>
    </w:p>
    <w:p w14:paraId="22BCEA0E" w14:textId="77777777" w:rsidR="00E10B49" w:rsidRPr="004C2D72" w:rsidRDefault="004C2D72" w:rsidP="004C2D72">
      <w:pPr>
        <w:pStyle w:val="ListParagraph"/>
        <w:numPr>
          <w:ilvl w:val="1"/>
          <w:numId w:val="1"/>
        </w:numPr>
        <w:tabs>
          <w:tab w:val="left" w:pos="1417"/>
        </w:tabs>
        <w:spacing w:before="34" w:line="271" w:lineRule="auto"/>
        <w:ind w:right="240" w:hanging="284"/>
        <w:jc w:val="both"/>
        <w:rPr>
          <w:rFonts w:ascii="Sylfaen" w:hAnsi="Sylfaen"/>
          <w:sz w:val="12"/>
          <w:szCs w:val="16"/>
        </w:rPr>
      </w:pPr>
      <w:r w:rsidRPr="004C2D72">
        <w:rPr>
          <w:rFonts w:ascii="Sylfaen" w:hAnsi="Sylfaen"/>
          <w:color w:val="231F20"/>
          <w:sz w:val="12"/>
          <w:szCs w:val="16"/>
        </w:rPr>
        <w:t xml:space="preserve">Government (2013). </w:t>
      </w:r>
      <w:r w:rsidRPr="004C2D72">
        <w:rPr>
          <w:rFonts w:ascii="Sylfaen" w:hAnsi="Sylfaen"/>
          <w:i/>
          <w:color w:val="231F20"/>
          <w:sz w:val="12"/>
          <w:szCs w:val="16"/>
        </w:rPr>
        <w:t>People with intellectual disabilities should not</w:t>
      </w:r>
      <w:r w:rsidRPr="004C2D72">
        <w:rPr>
          <w:rFonts w:ascii="Sylfaen" w:hAnsi="Sylfaen"/>
          <w:i/>
          <w:color w:val="231F20"/>
          <w:sz w:val="12"/>
          <w:szCs w:val="16"/>
        </w:rPr>
        <w:t xml:space="preserve"> be discriminated against! </w:t>
      </w:r>
      <w:r w:rsidRPr="004C2D72">
        <w:rPr>
          <w:rFonts w:ascii="Sylfaen" w:hAnsi="Sylfaen"/>
          <w:color w:val="231F20"/>
          <w:sz w:val="12"/>
          <w:szCs w:val="16"/>
        </w:rPr>
        <w:t>Information and development program 2010 - 2013. 2nd edition. April 2013.</w:t>
      </w:r>
    </w:p>
    <w:p w14:paraId="446BDD2C" w14:textId="77777777" w:rsidR="00E10B49" w:rsidRPr="004C2D72" w:rsidRDefault="004C2D72" w:rsidP="004C2D72">
      <w:pPr>
        <w:spacing w:before="5" w:line="278" w:lineRule="auto"/>
        <w:ind w:left="1417" w:right="194"/>
        <w:jc w:val="both"/>
        <w:rPr>
          <w:rFonts w:ascii="Sylfaen" w:hAnsi="Sylfaen"/>
          <w:sz w:val="12"/>
          <w:szCs w:val="16"/>
        </w:rPr>
      </w:pPr>
      <w:r w:rsidRPr="004C2D72">
        <w:rPr>
          <w:rFonts w:ascii="Sylfaen" w:hAnsi="Sylfaen"/>
          <w:color w:val="231F20"/>
          <w:sz w:val="12"/>
          <w:szCs w:val="16"/>
        </w:rPr>
        <w:t xml:space="preserve">Retrieved 13.09.2015 from </w:t>
      </w:r>
      <w:hyperlink r:id="rId96">
        <w:r w:rsidRPr="004C2D72">
          <w:rPr>
            <w:rFonts w:ascii="Sylfaen" w:hAnsi="Sylfaen"/>
            <w:color w:val="231F20"/>
            <w:sz w:val="12"/>
            <w:szCs w:val="16"/>
          </w:rPr>
          <w:t>https://www.regjeringen.no/globalassets/upload/bld/</w:t>
        </w:r>
        <w:r w:rsidRPr="004C2D72">
          <w:rPr>
            <w:rFonts w:ascii="Sylfaen" w:hAnsi="Sylfaen"/>
            <w:color w:val="231F20"/>
            <w:sz w:val="12"/>
            <w:szCs w:val="16"/>
          </w:rPr>
          <w:t>informa-</w:t>
        </w:r>
      </w:hyperlink>
      <w:r w:rsidRPr="004C2D72">
        <w:rPr>
          <w:rFonts w:ascii="Sylfaen" w:hAnsi="Sylfaen"/>
          <w:color w:val="231F20"/>
          <w:sz w:val="12"/>
          <w:szCs w:val="16"/>
        </w:rPr>
        <w:t xml:space="preserve"> sjon.pdf</w:t>
      </w:r>
    </w:p>
    <w:p w14:paraId="7910C2C3" w14:textId="77777777" w:rsidR="00E10B49" w:rsidRPr="004C2D72" w:rsidRDefault="004C2D72" w:rsidP="004C2D72">
      <w:pPr>
        <w:pStyle w:val="ListParagraph"/>
        <w:numPr>
          <w:ilvl w:val="1"/>
          <w:numId w:val="1"/>
        </w:numPr>
        <w:tabs>
          <w:tab w:val="left" w:pos="1417"/>
        </w:tabs>
        <w:spacing w:before="0" w:line="276" w:lineRule="auto"/>
        <w:ind w:right="68" w:hanging="284"/>
        <w:jc w:val="both"/>
        <w:rPr>
          <w:rFonts w:ascii="Sylfaen" w:hAnsi="Sylfaen"/>
          <w:sz w:val="12"/>
          <w:szCs w:val="16"/>
        </w:rPr>
      </w:pPr>
      <w:r w:rsidRPr="004C2D72">
        <w:rPr>
          <w:rFonts w:ascii="Sylfaen" w:hAnsi="Sylfaen"/>
          <w:color w:val="231F20"/>
          <w:sz w:val="12"/>
          <w:szCs w:val="16"/>
        </w:rPr>
        <w:t xml:space="preserve">Reinertsen, S. (2012). </w:t>
      </w:r>
      <w:r w:rsidRPr="004C2D72">
        <w:rPr>
          <w:rFonts w:ascii="Sylfaen" w:hAnsi="Sylfaen"/>
          <w:i/>
          <w:color w:val="231F20"/>
          <w:sz w:val="12"/>
          <w:szCs w:val="16"/>
        </w:rPr>
        <w:t xml:space="preserve">Nasjonal tilstandsrapport over arbeids- og aktivitetssituasjonen blant personer med psykisk utviklingshem- ming. </w:t>
      </w:r>
      <w:r w:rsidRPr="004C2D72">
        <w:rPr>
          <w:rFonts w:ascii="Sylfaen" w:hAnsi="Sylfaen"/>
          <w:color w:val="231F20"/>
          <w:sz w:val="12"/>
          <w:szCs w:val="16"/>
        </w:rPr>
        <w:t xml:space="preserve">NAKU: Nasjonalt kompetansesenter om utviklingshem- ming. Retrieved 13.09.2015 from </w:t>
      </w:r>
      <w:hyperlink r:id="rId97">
        <w:r w:rsidRPr="004C2D72">
          <w:rPr>
            <w:rFonts w:ascii="Sylfaen" w:hAnsi="Sylfaen"/>
            <w:color w:val="231F20"/>
            <w:sz w:val="12"/>
            <w:szCs w:val="16"/>
          </w:rPr>
          <w:t>http://naku.no/sites/default/files/</w:t>
        </w:r>
      </w:hyperlink>
      <w:r w:rsidRPr="004C2D72">
        <w:rPr>
          <w:rFonts w:ascii="Sylfaen" w:hAnsi="Sylfaen"/>
          <w:color w:val="231F20"/>
          <w:sz w:val="12"/>
          <w:szCs w:val="16"/>
        </w:rPr>
        <w:t xml:space="preserve"> NAKU_Tilstandsapport2012_0.pdf</w:t>
      </w:r>
    </w:p>
    <w:p w14:paraId="130CB49E" w14:textId="77777777" w:rsidR="00E10B49" w:rsidRPr="004C2D72" w:rsidRDefault="004C2D72" w:rsidP="004C2D72">
      <w:pPr>
        <w:pStyle w:val="ListParagraph"/>
        <w:numPr>
          <w:ilvl w:val="1"/>
          <w:numId w:val="1"/>
        </w:numPr>
        <w:tabs>
          <w:tab w:val="left" w:pos="1417"/>
        </w:tabs>
        <w:spacing w:before="0" w:line="271" w:lineRule="auto"/>
        <w:ind w:right="321" w:hanging="284"/>
        <w:jc w:val="both"/>
        <w:rPr>
          <w:rFonts w:ascii="Sylfaen" w:hAnsi="Sylfaen"/>
          <w:sz w:val="12"/>
          <w:szCs w:val="16"/>
        </w:rPr>
      </w:pPr>
      <w:r w:rsidRPr="004C2D72">
        <w:rPr>
          <w:rFonts w:ascii="Sylfaen" w:hAnsi="Sylfaen"/>
          <w:color w:val="231F20"/>
          <w:sz w:val="12"/>
          <w:szCs w:val="16"/>
        </w:rPr>
        <w:t xml:space="preserve">Reinertsen, S. (2013). Work and intellectual disability: The power of good examples. </w:t>
      </w:r>
      <w:r w:rsidRPr="004C2D72">
        <w:rPr>
          <w:rFonts w:ascii="Sylfaen" w:hAnsi="Sylfaen"/>
          <w:i/>
          <w:color w:val="231F20"/>
          <w:sz w:val="12"/>
          <w:szCs w:val="16"/>
        </w:rPr>
        <w:t xml:space="preserve">SOR Report 1 - 2013. </w:t>
      </w:r>
      <w:r w:rsidRPr="004C2D72">
        <w:rPr>
          <w:rFonts w:ascii="Sylfaen" w:hAnsi="Sylfaen"/>
          <w:color w:val="231F20"/>
          <w:sz w:val="12"/>
          <w:szCs w:val="16"/>
        </w:rPr>
        <w:t>Retrieved 11.09.2015 from:</w:t>
      </w:r>
    </w:p>
    <w:p w14:paraId="6979DBF3" w14:textId="77777777" w:rsidR="00E10B49" w:rsidRPr="004C2D72" w:rsidRDefault="004C2D72" w:rsidP="004C2D72">
      <w:pPr>
        <w:spacing w:before="3" w:line="278" w:lineRule="auto"/>
        <w:ind w:left="1417"/>
        <w:jc w:val="both"/>
        <w:rPr>
          <w:rFonts w:ascii="Sylfaen" w:hAnsi="Sylfaen"/>
          <w:sz w:val="12"/>
          <w:szCs w:val="16"/>
        </w:rPr>
      </w:pPr>
      <w:hyperlink r:id="rId98">
        <w:r w:rsidRPr="004C2D72">
          <w:rPr>
            <w:rFonts w:ascii="Sylfaen" w:hAnsi="Sylfaen"/>
            <w:color w:val="231F20"/>
            <w:sz w:val="12"/>
            <w:szCs w:val="16"/>
          </w:rPr>
          <w:t>http://samordningsradet.no/pop.cfm?FuseAction=Doc&amp;pActi-</w:t>
        </w:r>
      </w:hyperlink>
      <w:r w:rsidRPr="004C2D72">
        <w:rPr>
          <w:rFonts w:ascii="Sylfaen" w:hAnsi="Sylfaen"/>
          <w:color w:val="231F20"/>
          <w:sz w:val="12"/>
          <w:szCs w:val="16"/>
        </w:rPr>
        <w:t xml:space="preserve"> on=View&amp;pDocumentId=46050</w:t>
      </w:r>
    </w:p>
    <w:p w14:paraId="02F7EF38" w14:textId="77777777" w:rsidR="00E10B49" w:rsidRPr="004C2D72" w:rsidRDefault="004C2D72" w:rsidP="004C2D72">
      <w:pPr>
        <w:pStyle w:val="ListParagraph"/>
        <w:numPr>
          <w:ilvl w:val="1"/>
          <w:numId w:val="1"/>
        </w:numPr>
        <w:tabs>
          <w:tab w:val="left" w:pos="1417"/>
        </w:tabs>
        <w:spacing w:before="0" w:line="271" w:lineRule="auto"/>
        <w:ind w:right="571" w:hanging="284"/>
        <w:jc w:val="both"/>
        <w:rPr>
          <w:rFonts w:ascii="Sylfaen" w:hAnsi="Sylfaen"/>
          <w:sz w:val="12"/>
          <w:szCs w:val="16"/>
        </w:rPr>
      </w:pPr>
      <w:r w:rsidRPr="004C2D72">
        <w:rPr>
          <w:rFonts w:ascii="Sylfaen" w:hAnsi="Sylfaen"/>
          <w:color w:val="231F20"/>
          <w:sz w:val="12"/>
          <w:szCs w:val="16"/>
        </w:rPr>
        <w:t xml:space="preserve">Schnack, K, Englev, K. (2016). Work. The great Danish encyclopedia. Retrieved on 13.01.2016 from </w:t>
      </w:r>
      <w:hyperlink r:id="rId99">
        <w:r w:rsidRPr="004C2D72">
          <w:rPr>
            <w:rFonts w:ascii="Sylfaen" w:hAnsi="Sylfaen"/>
            <w:color w:val="231F20"/>
            <w:sz w:val="12"/>
            <w:szCs w:val="16"/>
          </w:rPr>
          <w:t>http://denstoredanske.dk/</w:t>
        </w:r>
      </w:hyperlink>
    </w:p>
    <w:p w14:paraId="7CA0E712" w14:textId="77777777" w:rsidR="00E10B49" w:rsidRPr="004C2D72" w:rsidRDefault="004C2D72" w:rsidP="004C2D72">
      <w:pPr>
        <w:spacing w:before="39" w:line="278" w:lineRule="auto"/>
        <w:ind w:left="1416" w:right="23"/>
        <w:jc w:val="both"/>
        <w:rPr>
          <w:rFonts w:ascii="Sylfaen" w:hAnsi="Sylfaen"/>
          <w:sz w:val="12"/>
          <w:szCs w:val="16"/>
        </w:rPr>
      </w:pPr>
      <w:r w:rsidRPr="004C2D72">
        <w:rPr>
          <w:rFonts w:ascii="Sylfaen" w:hAnsi="Sylfaen"/>
          <w:sz w:val="16"/>
          <w:szCs w:val="16"/>
        </w:rPr>
        <w:br w:type="column"/>
      </w:r>
      <w:r w:rsidRPr="004C2D72">
        <w:rPr>
          <w:rFonts w:ascii="Sylfaen" w:hAnsi="Sylfaen"/>
          <w:color w:val="231F20"/>
          <w:sz w:val="12"/>
          <w:szCs w:val="16"/>
        </w:rPr>
        <w:lastRenderedPageBreak/>
        <w:t>Sprog,_religion_og_filosofi/Filosofi/Menneskets_grundvil- k%C3%A5r/arbejde</w:t>
      </w:r>
    </w:p>
    <w:p w14:paraId="43CD926E" w14:textId="77777777" w:rsidR="00E10B49" w:rsidRPr="004C2D72" w:rsidRDefault="004C2D72" w:rsidP="004C2D72">
      <w:pPr>
        <w:pStyle w:val="ListParagraph"/>
        <w:numPr>
          <w:ilvl w:val="1"/>
          <w:numId w:val="1"/>
        </w:numPr>
        <w:tabs>
          <w:tab w:val="left" w:pos="1417"/>
        </w:tabs>
        <w:spacing w:before="0" w:line="271" w:lineRule="auto"/>
        <w:ind w:right="101" w:hanging="284"/>
        <w:jc w:val="both"/>
        <w:rPr>
          <w:rFonts w:ascii="Sylfaen" w:hAnsi="Sylfaen"/>
          <w:sz w:val="12"/>
          <w:szCs w:val="16"/>
        </w:rPr>
      </w:pPr>
      <w:r w:rsidRPr="004C2D72">
        <w:rPr>
          <w:rFonts w:ascii="Sylfaen" w:hAnsi="Sylfaen"/>
          <w:color w:val="231F20"/>
          <w:sz w:val="12"/>
          <w:szCs w:val="16"/>
        </w:rPr>
        <w:t>Simonsen, E. (2015). Developmental disability. Article in Det Store Norske Leksikon. Retrieved 20.01.2016 from</w:t>
      </w:r>
      <w:r w:rsidRPr="004C2D72">
        <w:rPr>
          <w:rFonts w:ascii="Sylfaen" w:hAnsi="Sylfaen"/>
          <w:color w:val="231F20"/>
          <w:sz w:val="12"/>
          <w:szCs w:val="16"/>
        </w:rPr>
        <w:t xml:space="preserve"> https://snl.no/utvik- lingshemning</w:t>
      </w:r>
    </w:p>
    <w:p w14:paraId="40775E4D" w14:textId="77777777" w:rsidR="00E10B49" w:rsidRPr="004C2D72" w:rsidRDefault="00E10B49" w:rsidP="004C2D72">
      <w:pPr>
        <w:spacing w:line="271" w:lineRule="auto"/>
        <w:jc w:val="both"/>
        <w:rPr>
          <w:rFonts w:ascii="Sylfaen" w:hAnsi="Sylfaen"/>
          <w:sz w:val="12"/>
          <w:szCs w:val="16"/>
        </w:rPr>
        <w:sectPr w:rsidR="00E10B49" w:rsidRPr="004C2D72" w:rsidSect="00D11906">
          <w:footerReference w:type="default" r:id="rId100"/>
          <w:pgSz w:w="11910" w:h="15880"/>
          <w:pgMar w:top="1660" w:right="0" w:bottom="840" w:left="0" w:header="0" w:footer="657" w:gutter="0"/>
          <w:cols w:num="2" w:space="720" w:equalWidth="0">
            <w:col w:w="5953" w:space="40"/>
            <w:col w:w="5917"/>
          </w:cols>
        </w:sectPr>
      </w:pPr>
    </w:p>
    <w:p w14:paraId="3E698FBB" w14:textId="77777777" w:rsidR="00E10B49" w:rsidRPr="004C2D72" w:rsidRDefault="004C2D72" w:rsidP="004C2D72">
      <w:pPr>
        <w:pStyle w:val="ListParagraph"/>
        <w:numPr>
          <w:ilvl w:val="0"/>
          <w:numId w:val="1"/>
        </w:numPr>
        <w:tabs>
          <w:tab w:val="left" w:pos="526"/>
        </w:tabs>
        <w:spacing w:before="125" w:line="264" w:lineRule="auto"/>
        <w:ind w:left="526" w:right="405" w:hanging="284"/>
        <w:jc w:val="both"/>
        <w:rPr>
          <w:rFonts w:ascii="Sylfaen" w:hAnsi="Sylfaen"/>
          <w:sz w:val="12"/>
          <w:szCs w:val="16"/>
        </w:rPr>
      </w:pPr>
      <w:r w:rsidRPr="004C2D72">
        <w:rPr>
          <w:rFonts w:ascii="Sylfaen" w:hAnsi="Sylfaen"/>
          <w:color w:val="231F20"/>
          <w:sz w:val="12"/>
          <w:szCs w:val="16"/>
        </w:rPr>
        <w:lastRenderedPageBreak/>
        <w:t xml:space="preserve">Skovsgård Hotel (2015). Homepage. Retrieved 11.09.2015 from </w:t>
      </w:r>
      <w:hyperlink r:id="rId101">
        <w:r w:rsidRPr="004C2D72">
          <w:rPr>
            <w:rFonts w:ascii="Sylfaen" w:hAnsi="Sylfaen"/>
            <w:color w:val="231F20"/>
            <w:sz w:val="12"/>
            <w:szCs w:val="16"/>
          </w:rPr>
          <w:t>http://www.skovsgaardhotel.dk</w:t>
        </w:r>
      </w:hyperlink>
    </w:p>
    <w:p w14:paraId="72BBD804" w14:textId="77777777" w:rsidR="00E10B49" w:rsidRPr="004C2D72" w:rsidRDefault="004C2D72" w:rsidP="004C2D72">
      <w:pPr>
        <w:pStyle w:val="ListParagraph"/>
        <w:numPr>
          <w:ilvl w:val="0"/>
          <w:numId w:val="1"/>
        </w:numPr>
        <w:tabs>
          <w:tab w:val="left" w:pos="526"/>
        </w:tabs>
        <w:spacing w:before="14" w:line="276" w:lineRule="auto"/>
        <w:ind w:left="526" w:right="39" w:hanging="284"/>
        <w:jc w:val="both"/>
        <w:rPr>
          <w:rFonts w:ascii="Sylfaen" w:hAnsi="Sylfaen"/>
          <w:sz w:val="12"/>
          <w:szCs w:val="16"/>
        </w:rPr>
      </w:pPr>
      <w:r w:rsidRPr="004C2D72">
        <w:rPr>
          <w:rFonts w:ascii="Sylfaen" w:hAnsi="Sylfaen"/>
          <w:color w:val="231F20"/>
          <w:sz w:val="12"/>
          <w:szCs w:val="16"/>
        </w:rPr>
        <w:t xml:space="preserve">Skudal, T (2003). Art education for </w:t>
      </w:r>
      <w:r w:rsidRPr="004C2D72">
        <w:rPr>
          <w:rFonts w:ascii="Sylfaen" w:hAnsi="Sylfaen"/>
          <w:color w:val="231F20"/>
          <w:sz w:val="12"/>
          <w:szCs w:val="16"/>
        </w:rPr>
        <w:t xml:space="preserve">people with developmental disabilities. </w:t>
      </w:r>
      <w:r w:rsidRPr="004C2D72">
        <w:rPr>
          <w:rFonts w:ascii="Sylfaen" w:hAnsi="Sylfaen"/>
          <w:i/>
          <w:color w:val="231F20"/>
          <w:sz w:val="12"/>
          <w:szCs w:val="16"/>
        </w:rPr>
        <w:t xml:space="preserve">SOR REPORT 4/5 - 2003. </w:t>
      </w:r>
      <w:r w:rsidRPr="004C2D72">
        <w:rPr>
          <w:rFonts w:ascii="Sylfaen" w:hAnsi="Sylfaen"/>
          <w:color w:val="231F20"/>
          <w:sz w:val="12"/>
          <w:szCs w:val="16"/>
        </w:rPr>
        <w:t xml:space="preserve">Retrieved 16.09.2015 from </w:t>
      </w:r>
      <w:hyperlink r:id="rId102">
        <w:r w:rsidRPr="004C2D72">
          <w:rPr>
            <w:rFonts w:ascii="Sylfaen" w:hAnsi="Sylfaen"/>
            <w:color w:val="231F20"/>
            <w:sz w:val="12"/>
            <w:szCs w:val="16"/>
          </w:rPr>
          <w:t>http://www.samordningsradet.no/sitefiles/4055/Arkiv_Rap-</w:t>
        </w:r>
      </w:hyperlink>
      <w:r w:rsidRPr="004C2D72">
        <w:rPr>
          <w:rFonts w:ascii="Sylfaen" w:hAnsi="Sylfaen"/>
          <w:color w:val="231F20"/>
          <w:sz w:val="12"/>
          <w:szCs w:val="16"/>
        </w:rPr>
        <w:t xml:space="preserve"> port/Articles/2003/Skudal Kunstutd</w:t>
      </w:r>
      <w:r w:rsidRPr="004C2D72">
        <w:rPr>
          <w:rFonts w:ascii="Sylfaen" w:hAnsi="Sylfaen"/>
          <w:color w:val="231F20"/>
          <w:sz w:val="12"/>
          <w:szCs w:val="16"/>
        </w:rPr>
        <w:t>anning_for_menne- sker_med_utviklingshemning 4-5_03.pdf</w:t>
      </w:r>
    </w:p>
    <w:p w14:paraId="2B5AFE8D" w14:textId="77777777" w:rsidR="00E10B49" w:rsidRPr="004C2D72" w:rsidRDefault="004C2D72" w:rsidP="004C2D72">
      <w:pPr>
        <w:pStyle w:val="ListParagraph"/>
        <w:numPr>
          <w:ilvl w:val="0"/>
          <w:numId w:val="1"/>
        </w:numPr>
        <w:tabs>
          <w:tab w:val="left" w:pos="526"/>
        </w:tabs>
        <w:spacing w:before="0" w:line="264" w:lineRule="auto"/>
        <w:ind w:left="526" w:right="1106" w:hanging="284"/>
        <w:jc w:val="both"/>
        <w:rPr>
          <w:rFonts w:ascii="Sylfaen" w:hAnsi="Sylfaen"/>
          <w:sz w:val="12"/>
          <w:szCs w:val="16"/>
        </w:rPr>
      </w:pPr>
      <w:r w:rsidRPr="004C2D72">
        <w:rPr>
          <w:rFonts w:ascii="Sylfaen" w:hAnsi="Sylfaen"/>
          <w:color w:val="231F20"/>
          <w:sz w:val="12"/>
          <w:szCs w:val="16"/>
        </w:rPr>
        <w:t xml:space="preserve">Social Therapy Association (2016). Homepage. Retrieved 21.01.2016 from </w:t>
      </w:r>
      <w:hyperlink r:id="rId103">
        <w:r w:rsidRPr="004C2D72">
          <w:rPr>
            <w:rFonts w:ascii="Sylfaen" w:hAnsi="Sylfaen"/>
            <w:color w:val="231F20"/>
            <w:sz w:val="12"/>
            <w:szCs w:val="16"/>
          </w:rPr>
          <w:t>http://sosialterapi.no</w:t>
        </w:r>
      </w:hyperlink>
    </w:p>
    <w:p w14:paraId="5CE42CAE" w14:textId="77777777" w:rsidR="00E10B49" w:rsidRPr="004C2D72" w:rsidRDefault="004C2D72" w:rsidP="004C2D72">
      <w:pPr>
        <w:pStyle w:val="ListParagraph"/>
        <w:numPr>
          <w:ilvl w:val="0"/>
          <w:numId w:val="1"/>
        </w:numPr>
        <w:tabs>
          <w:tab w:val="left" w:pos="526"/>
        </w:tabs>
        <w:spacing w:before="12" w:line="264" w:lineRule="auto"/>
        <w:ind w:left="526" w:right="444" w:hanging="284"/>
        <w:jc w:val="both"/>
        <w:rPr>
          <w:rFonts w:ascii="Sylfaen" w:hAnsi="Sylfaen"/>
          <w:sz w:val="12"/>
          <w:szCs w:val="16"/>
        </w:rPr>
      </w:pPr>
      <w:r w:rsidRPr="004C2D72">
        <w:rPr>
          <w:rFonts w:ascii="Sylfaen" w:hAnsi="Sylfaen"/>
          <w:color w:val="231F20"/>
          <w:sz w:val="12"/>
          <w:szCs w:val="16"/>
        </w:rPr>
        <w:t>Social economy enterprises (2016). Homepage. Retrieved 14.10.20</w:t>
      </w:r>
      <w:r w:rsidRPr="004C2D72">
        <w:rPr>
          <w:rFonts w:ascii="Sylfaen" w:hAnsi="Sylfaen"/>
          <w:color w:val="231F20"/>
          <w:sz w:val="12"/>
          <w:szCs w:val="16"/>
        </w:rPr>
        <w:t>15 from</w:t>
      </w:r>
    </w:p>
    <w:p w14:paraId="3892F7A9" w14:textId="77777777" w:rsidR="00E10B49" w:rsidRPr="004C2D72" w:rsidRDefault="004C2D72" w:rsidP="004C2D72">
      <w:pPr>
        <w:spacing w:before="13" w:line="278" w:lineRule="auto"/>
        <w:ind w:left="526" w:right="868"/>
        <w:jc w:val="both"/>
        <w:rPr>
          <w:rFonts w:ascii="Sylfaen" w:hAnsi="Sylfaen"/>
          <w:sz w:val="12"/>
          <w:szCs w:val="16"/>
        </w:rPr>
      </w:pPr>
      <w:hyperlink r:id="rId104">
        <w:r w:rsidRPr="004C2D72">
          <w:rPr>
            <w:rFonts w:ascii="Sylfaen" w:hAnsi="Sylfaen"/>
            <w:color w:val="231F20"/>
            <w:sz w:val="12"/>
            <w:szCs w:val="16"/>
          </w:rPr>
          <w:t>http://socialvirksomhed.dk/om/socialokono-</w:t>
        </w:r>
      </w:hyperlink>
      <w:r w:rsidRPr="004C2D72">
        <w:rPr>
          <w:rFonts w:ascii="Sylfaen" w:hAnsi="Sylfaen"/>
          <w:color w:val="231F20"/>
          <w:sz w:val="12"/>
          <w:szCs w:val="16"/>
        </w:rPr>
        <w:t xml:space="preserve"> misk- virksomhed</w:t>
      </w:r>
    </w:p>
    <w:p w14:paraId="7933F02C" w14:textId="77777777" w:rsidR="00E10B49" w:rsidRPr="004C2D72" w:rsidRDefault="004C2D72" w:rsidP="004C2D72">
      <w:pPr>
        <w:pStyle w:val="ListParagraph"/>
        <w:numPr>
          <w:ilvl w:val="0"/>
          <w:numId w:val="1"/>
        </w:numPr>
        <w:tabs>
          <w:tab w:val="left" w:pos="526"/>
          <w:tab w:val="left" w:pos="1747"/>
          <w:tab w:val="left" w:pos="2414"/>
          <w:tab w:val="left" w:pos="3212"/>
          <w:tab w:val="left" w:pos="4024"/>
        </w:tabs>
        <w:spacing w:before="0" w:line="273" w:lineRule="auto"/>
        <w:ind w:left="526" w:right="38" w:hanging="284"/>
        <w:jc w:val="both"/>
        <w:rPr>
          <w:rFonts w:ascii="Sylfaen" w:hAnsi="Sylfaen"/>
          <w:sz w:val="12"/>
          <w:szCs w:val="16"/>
        </w:rPr>
      </w:pPr>
      <w:r w:rsidRPr="004C2D72">
        <w:rPr>
          <w:rFonts w:ascii="Sylfaen" w:hAnsi="Sylfaen"/>
          <w:color w:val="231F20"/>
          <w:sz w:val="12"/>
          <w:szCs w:val="16"/>
        </w:rPr>
        <w:t>National Institute of Public Health (2015). Retrieved November</w:t>
      </w:r>
      <w:r w:rsidRPr="004C2D72">
        <w:rPr>
          <w:rFonts w:ascii="Sylfaen" w:hAnsi="Sylfaen"/>
          <w:color w:val="231F20"/>
          <w:sz w:val="12"/>
          <w:szCs w:val="16"/>
        </w:rPr>
        <w:tab/>
        <w:t>14,</w:t>
      </w:r>
      <w:r w:rsidRPr="004C2D72">
        <w:rPr>
          <w:rFonts w:ascii="Sylfaen" w:hAnsi="Sylfaen"/>
          <w:color w:val="231F20"/>
          <w:sz w:val="12"/>
          <w:szCs w:val="16"/>
        </w:rPr>
        <w:tab/>
        <w:t>2015</w:t>
      </w:r>
      <w:r w:rsidRPr="004C2D72">
        <w:rPr>
          <w:rFonts w:ascii="Sylfaen" w:hAnsi="Sylfaen"/>
          <w:color w:val="231F20"/>
          <w:sz w:val="12"/>
          <w:szCs w:val="16"/>
        </w:rPr>
        <w:tab/>
        <w:t>from</w:t>
      </w:r>
      <w:r w:rsidRPr="004C2D72">
        <w:rPr>
          <w:rFonts w:ascii="Sylfaen" w:hAnsi="Sylfaen"/>
          <w:color w:val="231F20"/>
          <w:sz w:val="12"/>
          <w:szCs w:val="16"/>
        </w:rPr>
        <w:tab/>
      </w:r>
      <w:hyperlink r:id="rId105">
        <w:r w:rsidRPr="004C2D72">
          <w:rPr>
            <w:rFonts w:ascii="Sylfaen" w:hAnsi="Sylfaen"/>
            <w:color w:val="231F20"/>
            <w:sz w:val="12"/>
            <w:szCs w:val="16"/>
          </w:rPr>
          <w:t>http://www.si-</w:t>
        </w:r>
      </w:hyperlink>
      <w:r w:rsidRPr="004C2D72">
        <w:rPr>
          <w:rFonts w:ascii="Sylfaen" w:hAnsi="Sylfaen"/>
          <w:color w:val="231F20"/>
          <w:sz w:val="12"/>
          <w:szCs w:val="16"/>
        </w:rPr>
        <w:t xml:space="preserve"> </w:t>
      </w:r>
      <w:hyperlink r:id="rId106">
        <w:r w:rsidRPr="004C2D72">
          <w:rPr>
            <w:rFonts w:ascii="Sylfaen" w:hAnsi="Sylfaen"/>
            <w:color w:val="231F20"/>
            <w:sz w:val="12"/>
            <w:szCs w:val="16"/>
          </w:rPr>
          <w:t>folkesundhed.dk/Forskning/Befolkningens%20</w:t>
        </w:r>
      </w:hyperlink>
      <w:r w:rsidRPr="004C2D72">
        <w:rPr>
          <w:rFonts w:ascii="Sylfaen" w:hAnsi="Sylfaen"/>
          <w:color w:val="231F20"/>
          <w:sz w:val="12"/>
          <w:szCs w:val="16"/>
        </w:rPr>
        <w:t xml:space="preserve"> sundhedstilstand/Mental%20sundhed/Salutogenese.aspx</w:t>
      </w:r>
    </w:p>
    <w:p w14:paraId="5891C9C2" w14:textId="77777777" w:rsidR="00E10B49" w:rsidRPr="004C2D72" w:rsidRDefault="004C2D72" w:rsidP="004C2D72">
      <w:pPr>
        <w:pStyle w:val="ListParagraph"/>
        <w:numPr>
          <w:ilvl w:val="0"/>
          <w:numId w:val="1"/>
        </w:numPr>
        <w:tabs>
          <w:tab w:val="left" w:pos="526"/>
        </w:tabs>
        <w:spacing w:before="3" w:line="271" w:lineRule="auto"/>
        <w:ind w:left="526" w:right="289" w:hanging="284"/>
        <w:jc w:val="both"/>
        <w:rPr>
          <w:rFonts w:ascii="Sylfaen" w:hAnsi="Sylfaen"/>
          <w:sz w:val="12"/>
          <w:szCs w:val="16"/>
        </w:rPr>
      </w:pPr>
      <w:r w:rsidRPr="004C2D72">
        <w:rPr>
          <w:rFonts w:ascii="Sylfaen" w:hAnsi="Sylfaen"/>
          <w:color w:val="231F20"/>
          <w:sz w:val="12"/>
          <w:szCs w:val="16"/>
        </w:rPr>
        <w:t xml:space="preserve">SOR Foundation, (2016). Valuing social roles. </w:t>
      </w:r>
      <w:r w:rsidRPr="004C2D72">
        <w:rPr>
          <w:rFonts w:ascii="Sylfaen" w:hAnsi="Sylfaen"/>
          <w:color w:val="231F20"/>
          <w:sz w:val="12"/>
          <w:szCs w:val="16"/>
        </w:rPr>
        <w:t xml:space="preserve">Retrieved on 13.01.2016 from </w:t>
      </w:r>
      <w:hyperlink r:id="rId107">
        <w:r w:rsidRPr="004C2D72">
          <w:rPr>
            <w:rFonts w:ascii="Sylfaen" w:hAnsi="Sylfaen"/>
            <w:color w:val="231F20"/>
            <w:sz w:val="12"/>
            <w:szCs w:val="16"/>
          </w:rPr>
          <w:t>http://kurs.helsekompetanse.no/inklude-</w:t>
        </w:r>
      </w:hyperlink>
      <w:r w:rsidRPr="004C2D72">
        <w:rPr>
          <w:rFonts w:ascii="Sylfaen" w:hAnsi="Sylfaen"/>
          <w:color w:val="231F20"/>
          <w:sz w:val="12"/>
          <w:szCs w:val="16"/>
        </w:rPr>
        <w:t xml:space="preserve"> ring/18732</w:t>
      </w:r>
    </w:p>
    <w:p w14:paraId="6BF60864" w14:textId="77777777" w:rsidR="00E10B49" w:rsidRPr="004C2D72" w:rsidRDefault="004C2D72" w:rsidP="004C2D72">
      <w:pPr>
        <w:pStyle w:val="ListParagraph"/>
        <w:numPr>
          <w:ilvl w:val="0"/>
          <w:numId w:val="1"/>
        </w:numPr>
        <w:tabs>
          <w:tab w:val="left" w:pos="526"/>
        </w:tabs>
        <w:spacing w:line="271" w:lineRule="auto"/>
        <w:ind w:left="526" w:right="621" w:hanging="284"/>
        <w:jc w:val="both"/>
        <w:rPr>
          <w:rFonts w:ascii="Sylfaen" w:hAnsi="Sylfaen"/>
          <w:sz w:val="12"/>
          <w:szCs w:val="16"/>
        </w:rPr>
      </w:pPr>
      <w:r w:rsidRPr="004C2D72">
        <w:rPr>
          <w:rFonts w:ascii="Sylfaen" w:hAnsi="Sylfaen"/>
          <w:color w:val="231F20"/>
          <w:sz w:val="12"/>
          <w:szCs w:val="16"/>
        </w:rPr>
        <w:t>Swensen, S. H. (2014). Marte Wexelsen Goksøyr. Store Nor- ske Leksikon. Retrieved 24.01.2016 from https://snl.no/Mart</w:t>
      </w:r>
      <w:r w:rsidRPr="004C2D72">
        <w:rPr>
          <w:rFonts w:ascii="Sylfaen" w:hAnsi="Sylfaen"/>
          <w:color w:val="231F20"/>
          <w:sz w:val="12"/>
          <w:szCs w:val="16"/>
        </w:rPr>
        <w:t>e_ Wexelsen_Goks%C3%B8yr</w:t>
      </w:r>
    </w:p>
    <w:p w14:paraId="58ACDA44" w14:textId="77777777" w:rsidR="00E10B49" w:rsidRPr="004C2D72" w:rsidRDefault="004C2D72" w:rsidP="004C2D72">
      <w:pPr>
        <w:pStyle w:val="ListParagraph"/>
        <w:numPr>
          <w:ilvl w:val="0"/>
          <w:numId w:val="1"/>
        </w:numPr>
        <w:tabs>
          <w:tab w:val="left" w:pos="526"/>
        </w:tabs>
        <w:spacing w:line="273" w:lineRule="auto"/>
        <w:ind w:left="526" w:right="164" w:hanging="284"/>
        <w:jc w:val="both"/>
        <w:rPr>
          <w:rFonts w:ascii="Sylfaen" w:hAnsi="Sylfaen"/>
          <w:sz w:val="12"/>
          <w:szCs w:val="16"/>
        </w:rPr>
      </w:pPr>
      <w:r w:rsidRPr="004C2D72">
        <w:rPr>
          <w:rFonts w:ascii="Sylfaen" w:hAnsi="Sylfaen"/>
          <w:color w:val="231F20"/>
          <w:sz w:val="12"/>
          <w:szCs w:val="16"/>
        </w:rPr>
        <w:t xml:space="preserve">Söderström, S. and Tøssebro, J. (2011). Met goals or broken visions? Some main lines in the development of living conditions and services for the developmentally disabled. Report 2011, Diversity and inclusion. NTNU Social Research </w:t>
      </w:r>
      <w:r w:rsidRPr="004C2D72">
        <w:rPr>
          <w:rFonts w:ascii="Sylfaen" w:hAnsi="Sylfaen"/>
          <w:color w:val="231F20"/>
          <w:sz w:val="12"/>
          <w:szCs w:val="16"/>
        </w:rPr>
        <w:t>AS.</w:t>
      </w:r>
    </w:p>
    <w:p w14:paraId="7A3E38F1" w14:textId="77777777" w:rsidR="00E10B49" w:rsidRPr="004C2D72" w:rsidRDefault="004C2D72" w:rsidP="004C2D72">
      <w:pPr>
        <w:pStyle w:val="ListParagraph"/>
        <w:numPr>
          <w:ilvl w:val="0"/>
          <w:numId w:val="1"/>
        </w:numPr>
        <w:tabs>
          <w:tab w:val="left" w:pos="526"/>
        </w:tabs>
        <w:spacing w:line="271" w:lineRule="auto"/>
        <w:ind w:left="526" w:right="91" w:hanging="284"/>
        <w:jc w:val="both"/>
        <w:rPr>
          <w:rFonts w:ascii="Sylfaen" w:hAnsi="Sylfaen"/>
          <w:sz w:val="12"/>
          <w:szCs w:val="16"/>
        </w:rPr>
      </w:pPr>
      <w:r w:rsidRPr="004C2D72">
        <w:rPr>
          <w:rFonts w:ascii="Sylfaen" w:hAnsi="Sylfaen"/>
          <w:color w:val="231F20"/>
          <w:sz w:val="12"/>
          <w:szCs w:val="16"/>
        </w:rPr>
        <w:t xml:space="preserve">Tellnes, G. (2007): Salutogenesis. What is it? Michael 2007; 4:144-9.The Medical Norwegian Society. Retrieved 15.09.2015 from </w:t>
      </w:r>
      <w:hyperlink r:id="rId108">
        <w:r w:rsidRPr="004C2D72">
          <w:rPr>
            <w:rFonts w:ascii="Sylfaen" w:hAnsi="Sylfaen"/>
            <w:color w:val="231F20"/>
            <w:sz w:val="12"/>
            <w:szCs w:val="16"/>
          </w:rPr>
          <w:t>http://www.dnms.no/index.php?seks_id=84169&amp;a=1</w:t>
        </w:r>
      </w:hyperlink>
    </w:p>
    <w:p w14:paraId="401B7860" w14:textId="77777777" w:rsidR="00E10B49" w:rsidRPr="004C2D72" w:rsidRDefault="004C2D72" w:rsidP="004C2D72">
      <w:pPr>
        <w:pStyle w:val="ListParagraph"/>
        <w:numPr>
          <w:ilvl w:val="0"/>
          <w:numId w:val="1"/>
        </w:numPr>
        <w:tabs>
          <w:tab w:val="left" w:pos="526"/>
        </w:tabs>
        <w:spacing w:line="271" w:lineRule="auto"/>
        <w:ind w:left="526" w:right="172" w:hanging="284"/>
        <w:jc w:val="both"/>
        <w:rPr>
          <w:rFonts w:ascii="Sylfaen" w:hAnsi="Sylfaen"/>
          <w:sz w:val="12"/>
          <w:szCs w:val="16"/>
        </w:rPr>
      </w:pPr>
      <w:r w:rsidRPr="004C2D72">
        <w:rPr>
          <w:rFonts w:ascii="Sylfaen" w:hAnsi="Sylfaen"/>
          <w:color w:val="231F20"/>
          <w:sz w:val="12"/>
          <w:szCs w:val="16"/>
        </w:rPr>
        <w:t>Terkelsen, R.</w:t>
      </w:r>
      <w:r w:rsidRPr="004C2D72">
        <w:rPr>
          <w:rFonts w:ascii="Sylfaen" w:hAnsi="Sylfaen"/>
          <w:color w:val="231F20"/>
          <w:sz w:val="12"/>
          <w:szCs w:val="16"/>
        </w:rPr>
        <w:t xml:space="preserve"> H. (2010). I work - - so I am. Kristelig Dagblad. Retrieved 11.09.2015 from http://www.kristeligt-dagblad. dk/liv-sj%C3%A6l/jeg-arbejder-alts%C3%A5-er-jeg</w:t>
      </w:r>
    </w:p>
    <w:p w14:paraId="78E5DA68" w14:textId="77777777" w:rsidR="00E10B49" w:rsidRPr="004C2D72" w:rsidRDefault="004C2D72" w:rsidP="004C2D72">
      <w:pPr>
        <w:pStyle w:val="ListParagraph"/>
        <w:numPr>
          <w:ilvl w:val="0"/>
          <w:numId w:val="1"/>
        </w:numPr>
        <w:tabs>
          <w:tab w:val="left" w:pos="526"/>
        </w:tabs>
        <w:spacing w:line="271" w:lineRule="auto"/>
        <w:ind w:left="526" w:right="1143" w:hanging="284"/>
        <w:jc w:val="both"/>
        <w:rPr>
          <w:rFonts w:ascii="Sylfaen" w:hAnsi="Sylfaen"/>
          <w:sz w:val="12"/>
          <w:szCs w:val="16"/>
        </w:rPr>
      </w:pPr>
      <w:r w:rsidRPr="004C2D72">
        <w:rPr>
          <w:rFonts w:ascii="Sylfaen" w:hAnsi="Sylfaen"/>
          <w:color w:val="231F20"/>
          <w:sz w:val="12"/>
          <w:szCs w:val="16"/>
        </w:rPr>
        <w:t xml:space="preserve">Trastad collections (2015). History. Homepage. Retrieved 16.09.2015 from </w:t>
      </w:r>
      <w:hyperlink r:id="rId109">
        <w:r w:rsidRPr="004C2D72">
          <w:rPr>
            <w:rFonts w:ascii="Sylfaen" w:hAnsi="Sylfaen"/>
            <w:color w:val="231F20"/>
            <w:sz w:val="12"/>
            <w:szCs w:val="16"/>
          </w:rPr>
          <w:t>http://new.stmu.no/Trastadsamlinger</w:t>
        </w:r>
      </w:hyperlink>
    </w:p>
    <w:p w14:paraId="24F8B853" w14:textId="77777777" w:rsidR="00E10B49" w:rsidRPr="004C2D72" w:rsidRDefault="004C2D72" w:rsidP="004C2D72">
      <w:pPr>
        <w:pStyle w:val="ListParagraph"/>
        <w:numPr>
          <w:ilvl w:val="0"/>
          <w:numId w:val="1"/>
        </w:numPr>
        <w:tabs>
          <w:tab w:val="left" w:pos="526"/>
        </w:tabs>
        <w:spacing w:before="6" w:line="271" w:lineRule="auto"/>
        <w:ind w:left="526" w:right="477" w:hanging="284"/>
        <w:jc w:val="both"/>
        <w:rPr>
          <w:rFonts w:ascii="Sylfaen" w:hAnsi="Sylfaen"/>
          <w:sz w:val="12"/>
          <w:szCs w:val="16"/>
        </w:rPr>
      </w:pPr>
      <w:r w:rsidRPr="004C2D72">
        <w:rPr>
          <w:rFonts w:ascii="Sylfaen" w:hAnsi="Sylfaen"/>
          <w:color w:val="231F20"/>
          <w:sz w:val="12"/>
          <w:szCs w:val="16"/>
        </w:rPr>
        <w:t xml:space="preserve">Vidaråsen (2015). Malerverkstedet. Retrieved 11.09.2015 from </w:t>
      </w:r>
      <w:hyperlink r:id="rId110">
        <w:r w:rsidRPr="004C2D72">
          <w:rPr>
            <w:rFonts w:ascii="Sylfaen" w:hAnsi="Sylfaen"/>
            <w:color w:val="231F20"/>
            <w:sz w:val="12"/>
            <w:szCs w:val="16"/>
          </w:rPr>
          <w:t>http://vidarasen.camphill.no/verksteder/malerverkstedet</w:t>
        </w:r>
      </w:hyperlink>
    </w:p>
    <w:p w14:paraId="74C41B65" w14:textId="77777777" w:rsidR="00E10B49" w:rsidRPr="004C2D72" w:rsidRDefault="004C2D72" w:rsidP="004C2D72">
      <w:pPr>
        <w:pStyle w:val="ListParagraph"/>
        <w:numPr>
          <w:ilvl w:val="0"/>
          <w:numId w:val="1"/>
        </w:numPr>
        <w:tabs>
          <w:tab w:val="left" w:pos="526"/>
        </w:tabs>
        <w:spacing w:line="271" w:lineRule="auto"/>
        <w:ind w:left="526" w:right="90" w:hanging="284"/>
        <w:jc w:val="both"/>
        <w:rPr>
          <w:rFonts w:ascii="Sylfaen" w:hAnsi="Sylfaen"/>
          <w:sz w:val="12"/>
          <w:szCs w:val="16"/>
        </w:rPr>
      </w:pPr>
      <w:r w:rsidRPr="004C2D72">
        <w:rPr>
          <w:rFonts w:ascii="Sylfaen" w:hAnsi="Sylfaen"/>
          <w:color w:val="231F20"/>
          <w:sz w:val="12"/>
          <w:szCs w:val="16"/>
        </w:rPr>
        <w:t xml:space="preserve">Vidaråsen (2015). Social therapy - an inner attitude. Retrieved 11.09.2015: </w:t>
      </w:r>
      <w:hyperlink r:id="rId111">
        <w:r w:rsidRPr="004C2D72">
          <w:rPr>
            <w:rFonts w:ascii="Sylfaen" w:hAnsi="Sylfaen"/>
            <w:color w:val="231F20"/>
            <w:sz w:val="12"/>
            <w:szCs w:val="16"/>
          </w:rPr>
          <w:t>http://vidarasen.camphill.no/om-vidaraasen/sosi-</w:t>
        </w:r>
      </w:hyperlink>
      <w:r w:rsidRPr="004C2D72">
        <w:rPr>
          <w:rFonts w:ascii="Sylfaen" w:hAnsi="Sylfaen"/>
          <w:color w:val="231F20"/>
          <w:sz w:val="12"/>
          <w:szCs w:val="16"/>
        </w:rPr>
        <w:t xml:space="preserve"> alterapi</w:t>
      </w:r>
    </w:p>
    <w:p w14:paraId="225BEA54" w14:textId="77777777" w:rsidR="00E10B49" w:rsidRPr="004C2D72" w:rsidRDefault="004C2D72" w:rsidP="004C2D72">
      <w:pPr>
        <w:pStyle w:val="ListParagraph"/>
        <w:numPr>
          <w:ilvl w:val="0"/>
          <w:numId w:val="1"/>
        </w:numPr>
        <w:tabs>
          <w:tab w:val="left" w:pos="526"/>
        </w:tabs>
        <w:spacing w:line="273" w:lineRule="auto"/>
        <w:ind w:left="526" w:right="150" w:hanging="284"/>
        <w:jc w:val="both"/>
        <w:rPr>
          <w:rFonts w:ascii="Sylfaen" w:hAnsi="Sylfaen"/>
          <w:sz w:val="12"/>
          <w:szCs w:val="16"/>
        </w:rPr>
      </w:pPr>
      <w:r w:rsidRPr="004C2D72">
        <w:rPr>
          <w:rFonts w:ascii="Sylfaen" w:hAnsi="Sylfaen"/>
          <w:color w:val="231F20"/>
          <w:sz w:val="12"/>
          <w:szCs w:val="16"/>
        </w:rPr>
        <w:t>Vidaråsen, (2015). Annual report 2014. Retrieved 21.01</w:t>
      </w:r>
      <w:r w:rsidRPr="004C2D72">
        <w:rPr>
          <w:rFonts w:ascii="Sylfaen" w:hAnsi="Sylfaen"/>
          <w:color w:val="231F20"/>
          <w:sz w:val="12"/>
          <w:szCs w:val="16"/>
        </w:rPr>
        <w:t xml:space="preserve">.2016 from </w:t>
      </w:r>
      <w:hyperlink r:id="rId112">
        <w:r w:rsidRPr="004C2D72">
          <w:rPr>
            <w:rFonts w:ascii="Sylfaen" w:hAnsi="Sylfaen"/>
            <w:color w:val="231F20"/>
            <w:sz w:val="12"/>
            <w:szCs w:val="16"/>
          </w:rPr>
          <w:t>http://www.camphill.no/fileadmin/camphill/Andre_vedlegg/</w:t>
        </w:r>
      </w:hyperlink>
      <w:r w:rsidRPr="004C2D72">
        <w:rPr>
          <w:rFonts w:ascii="Sylfaen" w:hAnsi="Sylfaen"/>
          <w:color w:val="231F20"/>
          <w:sz w:val="12"/>
          <w:szCs w:val="16"/>
        </w:rPr>
        <w:t xml:space="preserve"> AArsberetning_2014_nett.pdf</w:t>
      </w:r>
    </w:p>
    <w:p w14:paraId="3B395D13" w14:textId="77777777" w:rsidR="00E10B49" w:rsidRPr="004C2D72" w:rsidRDefault="004C2D72" w:rsidP="004C2D72">
      <w:pPr>
        <w:pStyle w:val="ListParagraph"/>
        <w:numPr>
          <w:ilvl w:val="0"/>
          <w:numId w:val="1"/>
        </w:numPr>
        <w:tabs>
          <w:tab w:val="left" w:pos="526"/>
          <w:tab w:val="left" w:pos="2009"/>
          <w:tab w:val="left" w:pos="2458"/>
          <w:tab w:val="left" w:pos="3292"/>
          <w:tab w:val="left" w:pos="4659"/>
        </w:tabs>
        <w:spacing w:before="4" w:line="273" w:lineRule="auto"/>
        <w:ind w:left="526" w:right="66" w:hanging="284"/>
        <w:jc w:val="both"/>
        <w:rPr>
          <w:rFonts w:ascii="Sylfaen" w:hAnsi="Sylfaen"/>
          <w:sz w:val="12"/>
          <w:szCs w:val="16"/>
        </w:rPr>
      </w:pPr>
      <w:r w:rsidRPr="004C2D72">
        <w:rPr>
          <w:rFonts w:ascii="Sylfaen" w:hAnsi="Sylfaen"/>
          <w:color w:val="231F20"/>
          <w:sz w:val="12"/>
          <w:szCs w:val="16"/>
        </w:rPr>
        <w:t>Vidaråsen (2016). 10 quick facts about Camp Hill Village Foundation.</w:t>
      </w:r>
      <w:r w:rsidRPr="004C2D72">
        <w:rPr>
          <w:rFonts w:ascii="Sylfaen" w:hAnsi="Sylfaen"/>
          <w:color w:val="231F20"/>
          <w:sz w:val="12"/>
          <w:szCs w:val="16"/>
        </w:rPr>
        <w:tab/>
        <w:t>Retrieved</w:t>
      </w:r>
      <w:r w:rsidRPr="004C2D72">
        <w:rPr>
          <w:rFonts w:ascii="Sylfaen" w:hAnsi="Sylfaen"/>
          <w:color w:val="231F20"/>
          <w:sz w:val="12"/>
          <w:szCs w:val="16"/>
        </w:rPr>
        <w:tab/>
        <w:t>21.01</w:t>
      </w:r>
      <w:r w:rsidRPr="004C2D72">
        <w:rPr>
          <w:rFonts w:ascii="Sylfaen" w:hAnsi="Sylfaen"/>
          <w:color w:val="231F20"/>
          <w:sz w:val="12"/>
          <w:szCs w:val="16"/>
        </w:rPr>
        <w:t>.2016</w:t>
      </w:r>
      <w:r w:rsidRPr="004C2D72">
        <w:rPr>
          <w:rFonts w:ascii="Sylfaen" w:hAnsi="Sylfaen"/>
          <w:color w:val="231F20"/>
          <w:sz w:val="12"/>
          <w:szCs w:val="16"/>
        </w:rPr>
        <w:tab/>
        <w:t xml:space="preserve">from </w:t>
      </w:r>
      <w:hyperlink r:id="rId113">
        <w:r w:rsidRPr="004C2D72">
          <w:rPr>
            <w:rFonts w:ascii="Sylfaen" w:hAnsi="Sylfaen"/>
            <w:color w:val="231F20"/>
            <w:sz w:val="12"/>
            <w:szCs w:val="16"/>
          </w:rPr>
          <w:t>http://vidarasen.camphill.no/fileadmin/</w:t>
        </w:r>
      </w:hyperlink>
      <w:r w:rsidRPr="004C2D72">
        <w:rPr>
          <w:rFonts w:ascii="Sylfaen" w:hAnsi="Sylfaen"/>
          <w:color w:val="231F20"/>
          <w:sz w:val="12"/>
          <w:szCs w:val="16"/>
        </w:rPr>
        <w:t xml:space="preserve"> vidarasen/10_kjappe/10</w:t>
      </w:r>
      <w:r w:rsidRPr="004C2D72">
        <w:rPr>
          <w:rFonts w:ascii="Sylfaen" w:hAnsi="Sylfaen"/>
          <w:color w:val="231F20"/>
          <w:sz w:val="12"/>
          <w:szCs w:val="16"/>
        </w:rPr>
        <w:tab/>
        <w:t>kjappe_om_Camphill_Landsbystif- telsen_i_Norge.pdf</w:t>
      </w:r>
    </w:p>
    <w:p w14:paraId="22B48376" w14:textId="77777777" w:rsidR="00E10B49" w:rsidRPr="004C2D72" w:rsidRDefault="004C2D72" w:rsidP="004C2D72">
      <w:pPr>
        <w:pStyle w:val="ListParagraph"/>
        <w:numPr>
          <w:ilvl w:val="0"/>
          <w:numId w:val="1"/>
        </w:numPr>
        <w:tabs>
          <w:tab w:val="left" w:pos="525"/>
        </w:tabs>
        <w:ind w:left="525" w:hanging="283"/>
        <w:jc w:val="both"/>
        <w:rPr>
          <w:rFonts w:ascii="Sylfaen" w:hAnsi="Sylfaen"/>
          <w:i/>
          <w:sz w:val="12"/>
          <w:szCs w:val="16"/>
        </w:rPr>
      </w:pPr>
      <w:r w:rsidRPr="004C2D72">
        <w:rPr>
          <w:rFonts w:ascii="Sylfaen" w:hAnsi="Sylfaen"/>
          <w:color w:val="231F20"/>
          <w:sz w:val="12"/>
          <w:szCs w:val="16"/>
        </w:rPr>
        <w:t xml:space="preserve">Weber, Max (1904-5/1973). </w:t>
      </w:r>
      <w:r w:rsidRPr="004C2D72">
        <w:rPr>
          <w:rFonts w:ascii="Sylfaen" w:hAnsi="Sylfaen"/>
          <w:i/>
          <w:color w:val="231F20"/>
          <w:sz w:val="12"/>
          <w:szCs w:val="16"/>
        </w:rPr>
        <w:t>The Protestant ethic and the spirit</w:t>
      </w:r>
    </w:p>
    <w:p w14:paraId="02240C61" w14:textId="77777777" w:rsidR="00E10B49" w:rsidRPr="004C2D72" w:rsidRDefault="004C2D72" w:rsidP="004C2D72">
      <w:pPr>
        <w:spacing w:before="39"/>
        <w:ind w:left="527"/>
        <w:jc w:val="both"/>
        <w:rPr>
          <w:rFonts w:ascii="Sylfaen" w:hAnsi="Sylfaen"/>
          <w:sz w:val="12"/>
          <w:szCs w:val="16"/>
        </w:rPr>
      </w:pPr>
      <w:r w:rsidRPr="004C2D72">
        <w:rPr>
          <w:rFonts w:ascii="Sylfaen" w:hAnsi="Sylfaen"/>
          <w:sz w:val="16"/>
          <w:szCs w:val="16"/>
        </w:rPr>
        <w:br w:type="column"/>
      </w:r>
      <w:r w:rsidRPr="004C2D72">
        <w:rPr>
          <w:rFonts w:ascii="Sylfaen" w:hAnsi="Sylfaen"/>
          <w:i/>
          <w:color w:val="231F20"/>
          <w:sz w:val="12"/>
          <w:szCs w:val="16"/>
        </w:rPr>
        <w:lastRenderedPageBreak/>
        <w:t>of capita</w:t>
      </w:r>
      <w:r w:rsidRPr="004C2D72">
        <w:rPr>
          <w:rFonts w:ascii="Sylfaen" w:hAnsi="Sylfaen"/>
          <w:i/>
          <w:color w:val="231F20"/>
          <w:sz w:val="12"/>
          <w:szCs w:val="16"/>
        </w:rPr>
        <w:t>lism</w:t>
      </w:r>
      <w:r w:rsidRPr="004C2D72">
        <w:rPr>
          <w:rFonts w:ascii="Sylfaen" w:hAnsi="Sylfaen"/>
          <w:color w:val="231F20"/>
          <w:sz w:val="12"/>
          <w:szCs w:val="16"/>
        </w:rPr>
        <w:t>. Oslo: Gyldendal Norsk Forlag.</w:t>
      </w:r>
    </w:p>
    <w:p w14:paraId="3BFB95CB" w14:textId="77777777" w:rsidR="00E10B49" w:rsidRPr="004C2D72" w:rsidRDefault="004C2D72" w:rsidP="004C2D72">
      <w:pPr>
        <w:pStyle w:val="ListParagraph"/>
        <w:numPr>
          <w:ilvl w:val="0"/>
          <w:numId w:val="1"/>
        </w:numPr>
        <w:tabs>
          <w:tab w:val="left" w:pos="526"/>
        </w:tabs>
        <w:spacing w:before="33" w:line="273" w:lineRule="auto"/>
        <w:ind w:left="526" w:right="1261" w:hanging="284"/>
        <w:jc w:val="both"/>
        <w:rPr>
          <w:rFonts w:ascii="Sylfaen" w:hAnsi="Sylfaen"/>
          <w:sz w:val="12"/>
          <w:szCs w:val="16"/>
        </w:rPr>
      </w:pPr>
      <w:r w:rsidRPr="004C2D72">
        <w:rPr>
          <w:rFonts w:ascii="Sylfaen" w:hAnsi="Sylfaen"/>
          <w:color w:val="231F20"/>
          <w:sz w:val="12"/>
          <w:szCs w:val="16"/>
        </w:rPr>
        <w:t xml:space="preserve">Østby, A. Holm, J. Olesen, B. Sørensen, H. (2016). </w:t>
      </w:r>
      <w:r w:rsidRPr="004C2D72">
        <w:rPr>
          <w:rFonts w:ascii="Sylfaen" w:hAnsi="Sylfaen"/>
          <w:i/>
          <w:color w:val="231F20"/>
          <w:sz w:val="12"/>
          <w:szCs w:val="16"/>
        </w:rPr>
        <w:t xml:space="preserve">Sustainable inclusion </w:t>
      </w:r>
      <w:r w:rsidRPr="004C2D72">
        <w:rPr>
          <w:rFonts w:ascii="Sylfaen" w:hAnsi="Sylfaen"/>
          <w:color w:val="231F20"/>
          <w:sz w:val="12"/>
          <w:szCs w:val="16"/>
        </w:rPr>
        <w:t xml:space="preserve">- </w:t>
      </w:r>
      <w:r w:rsidRPr="004C2D72">
        <w:rPr>
          <w:rFonts w:ascii="Sylfaen" w:hAnsi="Sylfaen"/>
          <w:i/>
          <w:color w:val="231F20"/>
          <w:sz w:val="12"/>
          <w:szCs w:val="16"/>
        </w:rPr>
        <w:t xml:space="preserve">Review of practice experiences in Scandinavia. </w:t>
      </w:r>
      <w:r w:rsidRPr="004C2D72">
        <w:rPr>
          <w:rFonts w:ascii="Sylfaen" w:hAnsi="Sylfaen"/>
          <w:color w:val="231F20"/>
          <w:sz w:val="12"/>
          <w:szCs w:val="16"/>
        </w:rPr>
        <w:t>Ros-source University. IBSN 978-87 -7349 - 929- 0. Retrieved on</w:t>
      </w:r>
    </w:p>
    <w:p w14:paraId="3DAE5B33" w14:textId="77777777" w:rsidR="00E10B49" w:rsidRPr="004C2D72" w:rsidRDefault="004C2D72" w:rsidP="004C2D72">
      <w:pPr>
        <w:spacing w:before="3"/>
        <w:ind w:left="527"/>
        <w:jc w:val="both"/>
        <w:rPr>
          <w:rFonts w:ascii="Sylfaen" w:hAnsi="Sylfaen"/>
          <w:sz w:val="12"/>
          <w:szCs w:val="16"/>
        </w:rPr>
      </w:pPr>
      <w:r w:rsidRPr="004C2D72">
        <w:rPr>
          <w:rFonts w:ascii="Sylfaen" w:hAnsi="Sylfaen"/>
          <w:color w:val="231F20"/>
          <w:sz w:val="12"/>
          <w:szCs w:val="16"/>
        </w:rPr>
        <w:t xml:space="preserve">15.09.2015 from </w:t>
      </w:r>
      <w:hyperlink r:id="rId114">
        <w:r w:rsidRPr="004C2D72">
          <w:rPr>
            <w:rFonts w:ascii="Sylfaen" w:hAnsi="Sylfaen"/>
            <w:color w:val="231F20"/>
            <w:sz w:val="12"/>
            <w:szCs w:val="16"/>
          </w:rPr>
          <w:t>http://www.bæredygtiginklusion.dk</w:t>
        </w:r>
      </w:hyperlink>
    </w:p>
    <w:p w14:paraId="64ED84D3" w14:textId="77777777" w:rsidR="00E10B49" w:rsidRPr="004C2D72" w:rsidRDefault="00E10B49" w:rsidP="004C2D72">
      <w:pPr>
        <w:jc w:val="both"/>
        <w:rPr>
          <w:rFonts w:ascii="Sylfaen" w:hAnsi="Sylfaen"/>
          <w:sz w:val="12"/>
          <w:szCs w:val="16"/>
        </w:rPr>
        <w:sectPr w:rsidR="00E10B49" w:rsidRPr="004C2D72" w:rsidSect="00D11906">
          <w:pgSz w:w="11910" w:h="15880"/>
          <w:pgMar w:top="1660" w:right="0" w:bottom="840" w:left="0" w:header="0" w:footer="657" w:gutter="0"/>
          <w:cols w:num="2" w:space="720" w:equalWidth="0">
            <w:col w:w="5088" w:space="905"/>
            <w:col w:w="5917"/>
          </w:cols>
        </w:sectPr>
      </w:pPr>
    </w:p>
    <w:p w14:paraId="070D6F91" w14:textId="77777777" w:rsidR="00E10B49" w:rsidRPr="004C2D72" w:rsidRDefault="00E10B49" w:rsidP="004C2D72">
      <w:pPr>
        <w:pStyle w:val="BodyText"/>
        <w:jc w:val="both"/>
        <w:rPr>
          <w:rFonts w:ascii="Sylfaen" w:hAnsi="Sylfaen"/>
          <w:sz w:val="10"/>
          <w:szCs w:val="14"/>
        </w:rPr>
      </w:pPr>
    </w:p>
    <w:p w14:paraId="297DCA25" w14:textId="77777777" w:rsidR="00E10B49" w:rsidRPr="004C2D72" w:rsidRDefault="00E10B49" w:rsidP="004C2D72">
      <w:pPr>
        <w:pStyle w:val="BodyText"/>
        <w:jc w:val="both"/>
        <w:rPr>
          <w:rFonts w:ascii="Sylfaen" w:hAnsi="Sylfaen"/>
          <w:sz w:val="10"/>
          <w:szCs w:val="14"/>
        </w:rPr>
      </w:pPr>
    </w:p>
    <w:p w14:paraId="59C0B752" w14:textId="77777777" w:rsidR="00E10B49" w:rsidRPr="004C2D72" w:rsidRDefault="00E10B49" w:rsidP="004C2D72">
      <w:pPr>
        <w:pStyle w:val="BodyText"/>
        <w:jc w:val="both"/>
        <w:rPr>
          <w:rFonts w:ascii="Sylfaen" w:hAnsi="Sylfaen"/>
          <w:sz w:val="10"/>
          <w:szCs w:val="14"/>
        </w:rPr>
      </w:pPr>
    </w:p>
    <w:p w14:paraId="5145A260" w14:textId="77777777" w:rsidR="00E10B49" w:rsidRPr="004C2D72" w:rsidRDefault="00E10B49" w:rsidP="004C2D72">
      <w:pPr>
        <w:pStyle w:val="BodyText"/>
        <w:jc w:val="both"/>
        <w:rPr>
          <w:rFonts w:ascii="Sylfaen" w:hAnsi="Sylfaen"/>
          <w:sz w:val="10"/>
          <w:szCs w:val="14"/>
        </w:rPr>
      </w:pPr>
    </w:p>
    <w:p w14:paraId="777311B1" w14:textId="77777777" w:rsidR="00E10B49" w:rsidRPr="004C2D72" w:rsidRDefault="00E10B49" w:rsidP="004C2D72">
      <w:pPr>
        <w:pStyle w:val="BodyText"/>
        <w:jc w:val="both"/>
        <w:rPr>
          <w:rFonts w:ascii="Sylfaen" w:hAnsi="Sylfaen"/>
          <w:sz w:val="10"/>
          <w:szCs w:val="14"/>
        </w:rPr>
      </w:pPr>
    </w:p>
    <w:p w14:paraId="147AA4D2" w14:textId="77777777" w:rsidR="00E10B49" w:rsidRPr="004C2D72" w:rsidRDefault="00E10B49" w:rsidP="004C2D72">
      <w:pPr>
        <w:pStyle w:val="BodyText"/>
        <w:jc w:val="both"/>
        <w:rPr>
          <w:rFonts w:ascii="Sylfaen" w:hAnsi="Sylfaen"/>
          <w:sz w:val="10"/>
          <w:szCs w:val="14"/>
        </w:rPr>
      </w:pPr>
    </w:p>
    <w:p w14:paraId="4011C6F5" w14:textId="77777777" w:rsidR="00E10B49" w:rsidRPr="004C2D72" w:rsidRDefault="00E10B49" w:rsidP="004C2D72">
      <w:pPr>
        <w:pStyle w:val="BodyText"/>
        <w:jc w:val="both"/>
        <w:rPr>
          <w:rFonts w:ascii="Sylfaen" w:hAnsi="Sylfaen"/>
          <w:sz w:val="10"/>
          <w:szCs w:val="14"/>
        </w:rPr>
      </w:pPr>
    </w:p>
    <w:p w14:paraId="050A8777" w14:textId="77777777" w:rsidR="00E10B49" w:rsidRPr="004C2D72" w:rsidRDefault="00E10B49" w:rsidP="004C2D72">
      <w:pPr>
        <w:pStyle w:val="BodyText"/>
        <w:jc w:val="both"/>
        <w:rPr>
          <w:rFonts w:ascii="Sylfaen" w:hAnsi="Sylfaen"/>
          <w:sz w:val="10"/>
          <w:szCs w:val="14"/>
        </w:rPr>
      </w:pPr>
    </w:p>
    <w:p w14:paraId="7FFB8744" w14:textId="77777777" w:rsidR="00E10B49" w:rsidRPr="004C2D72" w:rsidRDefault="00E10B49" w:rsidP="004C2D72">
      <w:pPr>
        <w:pStyle w:val="BodyText"/>
        <w:jc w:val="both"/>
        <w:rPr>
          <w:rFonts w:ascii="Sylfaen" w:hAnsi="Sylfaen"/>
          <w:sz w:val="10"/>
          <w:szCs w:val="14"/>
        </w:rPr>
      </w:pPr>
    </w:p>
    <w:p w14:paraId="6F812DE4" w14:textId="77777777" w:rsidR="00E10B49" w:rsidRPr="004C2D72" w:rsidRDefault="00E10B49" w:rsidP="004C2D72">
      <w:pPr>
        <w:pStyle w:val="BodyText"/>
        <w:jc w:val="both"/>
        <w:rPr>
          <w:rFonts w:ascii="Sylfaen" w:hAnsi="Sylfaen"/>
          <w:sz w:val="10"/>
          <w:szCs w:val="14"/>
        </w:rPr>
      </w:pPr>
    </w:p>
    <w:p w14:paraId="49CA7D23" w14:textId="77777777" w:rsidR="00E10B49" w:rsidRPr="004C2D72" w:rsidRDefault="00E10B49" w:rsidP="004C2D72">
      <w:pPr>
        <w:pStyle w:val="BodyText"/>
        <w:jc w:val="both"/>
        <w:rPr>
          <w:rFonts w:ascii="Sylfaen" w:hAnsi="Sylfaen"/>
          <w:sz w:val="10"/>
          <w:szCs w:val="14"/>
        </w:rPr>
      </w:pPr>
    </w:p>
    <w:p w14:paraId="782F848C" w14:textId="77777777" w:rsidR="00E10B49" w:rsidRPr="004C2D72" w:rsidRDefault="00E10B49" w:rsidP="004C2D72">
      <w:pPr>
        <w:pStyle w:val="BodyText"/>
        <w:jc w:val="both"/>
        <w:rPr>
          <w:rFonts w:ascii="Sylfaen" w:hAnsi="Sylfaen"/>
          <w:sz w:val="10"/>
          <w:szCs w:val="14"/>
        </w:rPr>
      </w:pPr>
    </w:p>
    <w:p w14:paraId="51FCF116" w14:textId="77777777" w:rsidR="00E10B49" w:rsidRPr="004C2D72" w:rsidRDefault="00E10B49" w:rsidP="004C2D72">
      <w:pPr>
        <w:pStyle w:val="BodyText"/>
        <w:jc w:val="both"/>
        <w:rPr>
          <w:rFonts w:ascii="Sylfaen" w:hAnsi="Sylfaen"/>
          <w:sz w:val="10"/>
          <w:szCs w:val="14"/>
        </w:rPr>
      </w:pPr>
    </w:p>
    <w:p w14:paraId="6FB9A724" w14:textId="77777777" w:rsidR="00E10B49" w:rsidRPr="004C2D72" w:rsidRDefault="00E10B49" w:rsidP="004C2D72">
      <w:pPr>
        <w:pStyle w:val="BodyText"/>
        <w:jc w:val="both"/>
        <w:rPr>
          <w:rFonts w:ascii="Sylfaen" w:hAnsi="Sylfaen"/>
          <w:sz w:val="10"/>
          <w:szCs w:val="14"/>
        </w:rPr>
      </w:pPr>
    </w:p>
    <w:p w14:paraId="404DFB3A" w14:textId="77777777" w:rsidR="00E10B49" w:rsidRPr="004C2D72" w:rsidRDefault="00E10B49" w:rsidP="004C2D72">
      <w:pPr>
        <w:pStyle w:val="BodyText"/>
        <w:jc w:val="both"/>
        <w:rPr>
          <w:rFonts w:ascii="Sylfaen" w:hAnsi="Sylfaen"/>
          <w:sz w:val="10"/>
          <w:szCs w:val="14"/>
        </w:rPr>
      </w:pPr>
    </w:p>
    <w:p w14:paraId="0AABB052" w14:textId="77777777" w:rsidR="00E10B49" w:rsidRPr="004C2D72" w:rsidRDefault="00E10B49" w:rsidP="004C2D72">
      <w:pPr>
        <w:pStyle w:val="BodyText"/>
        <w:jc w:val="both"/>
        <w:rPr>
          <w:rFonts w:ascii="Sylfaen" w:hAnsi="Sylfaen"/>
          <w:sz w:val="10"/>
          <w:szCs w:val="14"/>
        </w:rPr>
      </w:pPr>
    </w:p>
    <w:p w14:paraId="779801DE" w14:textId="77777777" w:rsidR="00E10B49" w:rsidRPr="004C2D72" w:rsidRDefault="00E10B49" w:rsidP="004C2D72">
      <w:pPr>
        <w:pStyle w:val="BodyText"/>
        <w:jc w:val="both"/>
        <w:rPr>
          <w:rFonts w:ascii="Sylfaen" w:hAnsi="Sylfaen"/>
          <w:sz w:val="10"/>
          <w:szCs w:val="14"/>
        </w:rPr>
      </w:pPr>
    </w:p>
    <w:p w14:paraId="1D8C97D0" w14:textId="77777777" w:rsidR="00E10B49" w:rsidRPr="004C2D72" w:rsidRDefault="00E10B49" w:rsidP="004C2D72">
      <w:pPr>
        <w:pStyle w:val="BodyText"/>
        <w:jc w:val="both"/>
        <w:rPr>
          <w:rFonts w:ascii="Sylfaen" w:hAnsi="Sylfaen"/>
          <w:sz w:val="10"/>
          <w:szCs w:val="14"/>
        </w:rPr>
      </w:pPr>
    </w:p>
    <w:p w14:paraId="35A8CB46" w14:textId="77777777" w:rsidR="00E10B49" w:rsidRPr="004C2D72" w:rsidRDefault="00E10B49" w:rsidP="004C2D72">
      <w:pPr>
        <w:pStyle w:val="BodyText"/>
        <w:jc w:val="both"/>
        <w:rPr>
          <w:rFonts w:ascii="Sylfaen" w:hAnsi="Sylfaen"/>
          <w:sz w:val="10"/>
          <w:szCs w:val="14"/>
        </w:rPr>
      </w:pPr>
    </w:p>
    <w:p w14:paraId="278B0590" w14:textId="77777777" w:rsidR="00E10B49" w:rsidRPr="004C2D72" w:rsidRDefault="00E10B49" w:rsidP="004C2D72">
      <w:pPr>
        <w:pStyle w:val="BodyText"/>
        <w:jc w:val="both"/>
        <w:rPr>
          <w:rFonts w:ascii="Sylfaen" w:hAnsi="Sylfaen"/>
          <w:sz w:val="10"/>
          <w:szCs w:val="14"/>
        </w:rPr>
      </w:pPr>
    </w:p>
    <w:p w14:paraId="1B612395" w14:textId="77777777" w:rsidR="00E10B49" w:rsidRPr="004C2D72" w:rsidRDefault="00E10B49" w:rsidP="004C2D72">
      <w:pPr>
        <w:pStyle w:val="BodyText"/>
        <w:jc w:val="both"/>
        <w:rPr>
          <w:rFonts w:ascii="Sylfaen" w:hAnsi="Sylfaen"/>
          <w:sz w:val="10"/>
          <w:szCs w:val="14"/>
        </w:rPr>
      </w:pPr>
    </w:p>
    <w:p w14:paraId="789EBC6E" w14:textId="77777777" w:rsidR="00E10B49" w:rsidRPr="004C2D72" w:rsidRDefault="00E10B49" w:rsidP="004C2D72">
      <w:pPr>
        <w:pStyle w:val="BodyText"/>
        <w:jc w:val="both"/>
        <w:rPr>
          <w:rFonts w:ascii="Sylfaen" w:hAnsi="Sylfaen"/>
          <w:sz w:val="10"/>
          <w:szCs w:val="14"/>
        </w:rPr>
      </w:pPr>
    </w:p>
    <w:p w14:paraId="7CAFB5BA" w14:textId="77777777" w:rsidR="00E10B49" w:rsidRPr="004C2D72" w:rsidRDefault="00E10B49" w:rsidP="004C2D72">
      <w:pPr>
        <w:pStyle w:val="BodyText"/>
        <w:jc w:val="both"/>
        <w:rPr>
          <w:rFonts w:ascii="Sylfaen" w:hAnsi="Sylfaen"/>
          <w:sz w:val="10"/>
          <w:szCs w:val="14"/>
        </w:rPr>
      </w:pPr>
    </w:p>
    <w:p w14:paraId="7BDBA4D1" w14:textId="77777777" w:rsidR="00E10B49" w:rsidRPr="004C2D72" w:rsidRDefault="00E10B49" w:rsidP="004C2D72">
      <w:pPr>
        <w:pStyle w:val="BodyText"/>
        <w:jc w:val="both"/>
        <w:rPr>
          <w:rFonts w:ascii="Sylfaen" w:hAnsi="Sylfaen"/>
          <w:sz w:val="10"/>
          <w:szCs w:val="14"/>
        </w:rPr>
      </w:pPr>
    </w:p>
    <w:p w14:paraId="344ED6B2" w14:textId="77777777" w:rsidR="00E10B49" w:rsidRPr="004C2D72" w:rsidRDefault="00E10B49" w:rsidP="004C2D72">
      <w:pPr>
        <w:pStyle w:val="BodyText"/>
        <w:jc w:val="both"/>
        <w:rPr>
          <w:rFonts w:ascii="Sylfaen" w:hAnsi="Sylfaen"/>
          <w:sz w:val="10"/>
          <w:szCs w:val="14"/>
        </w:rPr>
      </w:pPr>
    </w:p>
    <w:p w14:paraId="4F8F2C60" w14:textId="77777777" w:rsidR="00E10B49" w:rsidRPr="004C2D72" w:rsidRDefault="00E10B49" w:rsidP="004C2D72">
      <w:pPr>
        <w:pStyle w:val="BodyText"/>
        <w:jc w:val="both"/>
        <w:rPr>
          <w:rFonts w:ascii="Sylfaen" w:hAnsi="Sylfaen"/>
          <w:sz w:val="10"/>
          <w:szCs w:val="14"/>
        </w:rPr>
      </w:pPr>
    </w:p>
    <w:p w14:paraId="42A6442E" w14:textId="77777777" w:rsidR="00E10B49" w:rsidRPr="004C2D72" w:rsidRDefault="00E10B49" w:rsidP="004C2D72">
      <w:pPr>
        <w:pStyle w:val="BodyText"/>
        <w:jc w:val="both"/>
        <w:rPr>
          <w:rFonts w:ascii="Sylfaen" w:hAnsi="Sylfaen"/>
          <w:sz w:val="10"/>
          <w:szCs w:val="14"/>
        </w:rPr>
      </w:pPr>
    </w:p>
    <w:p w14:paraId="7F92625D" w14:textId="77777777" w:rsidR="00E10B49" w:rsidRPr="004C2D72" w:rsidRDefault="00E10B49" w:rsidP="004C2D72">
      <w:pPr>
        <w:pStyle w:val="BodyText"/>
        <w:jc w:val="both"/>
        <w:rPr>
          <w:rFonts w:ascii="Sylfaen" w:hAnsi="Sylfaen"/>
          <w:sz w:val="10"/>
          <w:szCs w:val="14"/>
        </w:rPr>
      </w:pPr>
    </w:p>
    <w:p w14:paraId="2DD478D5" w14:textId="77777777" w:rsidR="00E10B49" w:rsidRPr="004C2D72" w:rsidRDefault="00E10B49" w:rsidP="004C2D72">
      <w:pPr>
        <w:pStyle w:val="BodyText"/>
        <w:jc w:val="both"/>
        <w:rPr>
          <w:rFonts w:ascii="Sylfaen" w:hAnsi="Sylfaen"/>
          <w:sz w:val="10"/>
          <w:szCs w:val="14"/>
        </w:rPr>
      </w:pPr>
    </w:p>
    <w:p w14:paraId="4B2C3E59" w14:textId="77777777" w:rsidR="00E10B49" w:rsidRPr="004C2D72" w:rsidRDefault="00E10B49" w:rsidP="004C2D72">
      <w:pPr>
        <w:pStyle w:val="BodyText"/>
        <w:jc w:val="both"/>
        <w:rPr>
          <w:rFonts w:ascii="Sylfaen" w:hAnsi="Sylfaen"/>
          <w:sz w:val="10"/>
          <w:szCs w:val="14"/>
        </w:rPr>
      </w:pPr>
    </w:p>
    <w:p w14:paraId="7B60B44B" w14:textId="77777777" w:rsidR="00E10B49" w:rsidRPr="004C2D72" w:rsidRDefault="00E10B49" w:rsidP="004C2D72">
      <w:pPr>
        <w:pStyle w:val="BodyText"/>
        <w:jc w:val="both"/>
        <w:rPr>
          <w:rFonts w:ascii="Sylfaen" w:hAnsi="Sylfaen"/>
          <w:sz w:val="10"/>
          <w:szCs w:val="14"/>
        </w:rPr>
      </w:pPr>
    </w:p>
    <w:p w14:paraId="47F1AAE4" w14:textId="77777777" w:rsidR="00E10B49" w:rsidRPr="004C2D72" w:rsidRDefault="00E10B49" w:rsidP="004C2D72">
      <w:pPr>
        <w:pStyle w:val="BodyText"/>
        <w:jc w:val="both"/>
        <w:rPr>
          <w:rFonts w:ascii="Sylfaen" w:hAnsi="Sylfaen"/>
          <w:sz w:val="10"/>
          <w:szCs w:val="14"/>
        </w:rPr>
      </w:pPr>
    </w:p>
    <w:p w14:paraId="1D35BA3B" w14:textId="77777777" w:rsidR="00E10B49" w:rsidRPr="004C2D72" w:rsidRDefault="00E10B49" w:rsidP="004C2D72">
      <w:pPr>
        <w:pStyle w:val="BodyText"/>
        <w:jc w:val="both"/>
        <w:rPr>
          <w:rFonts w:ascii="Sylfaen" w:hAnsi="Sylfaen"/>
          <w:sz w:val="10"/>
          <w:szCs w:val="14"/>
        </w:rPr>
      </w:pPr>
    </w:p>
    <w:p w14:paraId="31363543" w14:textId="77777777" w:rsidR="00E10B49" w:rsidRPr="004C2D72" w:rsidRDefault="00E10B49" w:rsidP="004C2D72">
      <w:pPr>
        <w:pStyle w:val="BodyText"/>
        <w:jc w:val="both"/>
        <w:rPr>
          <w:rFonts w:ascii="Sylfaen" w:hAnsi="Sylfaen"/>
          <w:sz w:val="10"/>
          <w:szCs w:val="14"/>
        </w:rPr>
      </w:pPr>
    </w:p>
    <w:p w14:paraId="07A61E4A" w14:textId="77777777" w:rsidR="00E10B49" w:rsidRPr="004C2D72" w:rsidRDefault="00E10B49" w:rsidP="004C2D72">
      <w:pPr>
        <w:pStyle w:val="BodyText"/>
        <w:jc w:val="both"/>
        <w:rPr>
          <w:rFonts w:ascii="Sylfaen" w:hAnsi="Sylfaen"/>
          <w:sz w:val="10"/>
          <w:szCs w:val="14"/>
        </w:rPr>
      </w:pPr>
    </w:p>
    <w:p w14:paraId="0AE4B349" w14:textId="77777777" w:rsidR="00E10B49" w:rsidRPr="004C2D72" w:rsidRDefault="00E10B49" w:rsidP="004C2D72">
      <w:pPr>
        <w:pStyle w:val="BodyText"/>
        <w:jc w:val="both"/>
        <w:rPr>
          <w:rFonts w:ascii="Sylfaen" w:hAnsi="Sylfaen"/>
          <w:sz w:val="10"/>
          <w:szCs w:val="14"/>
        </w:rPr>
      </w:pPr>
    </w:p>
    <w:p w14:paraId="02BEA60E" w14:textId="77777777" w:rsidR="00E10B49" w:rsidRPr="004C2D72" w:rsidRDefault="00E10B49" w:rsidP="004C2D72">
      <w:pPr>
        <w:pStyle w:val="BodyText"/>
        <w:jc w:val="both"/>
        <w:rPr>
          <w:rFonts w:ascii="Sylfaen" w:hAnsi="Sylfaen"/>
          <w:sz w:val="10"/>
          <w:szCs w:val="14"/>
        </w:rPr>
      </w:pPr>
    </w:p>
    <w:p w14:paraId="66F512D8" w14:textId="77777777" w:rsidR="00E10B49" w:rsidRPr="004C2D72" w:rsidRDefault="00E10B49" w:rsidP="004C2D72">
      <w:pPr>
        <w:pStyle w:val="BodyText"/>
        <w:jc w:val="both"/>
        <w:rPr>
          <w:rFonts w:ascii="Sylfaen" w:hAnsi="Sylfaen"/>
          <w:sz w:val="10"/>
          <w:szCs w:val="14"/>
        </w:rPr>
      </w:pPr>
    </w:p>
    <w:p w14:paraId="62E0C54E" w14:textId="77777777" w:rsidR="00E10B49" w:rsidRPr="004C2D72" w:rsidRDefault="00E10B49" w:rsidP="004C2D72">
      <w:pPr>
        <w:pStyle w:val="BodyText"/>
        <w:jc w:val="both"/>
        <w:rPr>
          <w:rFonts w:ascii="Sylfaen" w:hAnsi="Sylfaen"/>
          <w:sz w:val="10"/>
          <w:szCs w:val="14"/>
        </w:rPr>
      </w:pPr>
    </w:p>
    <w:p w14:paraId="63FE3433" w14:textId="77777777" w:rsidR="00E10B49" w:rsidRPr="004C2D72" w:rsidRDefault="00E10B49" w:rsidP="004C2D72">
      <w:pPr>
        <w:pStyle w:val="BodyText"/>
        <w:jc w:val="both"/>
        <w:rPr>
          <w:rFonts w:ascii="Sylfaen" w:hAnsi="Sylfaen"/>
          <w:sz w:val="10"/>
          <w:szCs w:val="14"/>
        </w:rPr>
      </w:pPr>
    </w:p>
    <w:p w14:paraId="2A2573D4" w14:textId="77777777" w:rsidR="00E10B49" w:rsidRPr="004C2D72" w:rsidRDefault="00E10B49" w:rsidP="004C2D72">
      <w:pPr>
        <w:pStyle w:val="BodyText"/>
        <w:jc w:val="both"/>
        <w:rPr>
          <w:rFonts w:ascii="Sylfaen" w:hAnsi="Sylfaen"/>
          <w:sz w:val="10"/>
          <w:szCs w:val="14"/>
        </w:rPr>
      </w:pPr>
    </w:p>
    <w:p w14:paraId="79D943AF" w14:textId="77777777" w:rsidR="00E10B49" w:rsidRPr="004C2D72" w:rsidRDefault="00E10B49" w:rsidP="004C2D72">
      <w:pPr>
        <w:pStyle w:val="BodyText"/>
        <w:jc w:val="both"/>
        <w:rPr>
          <w:rFonts w:ascii="Sylfaen" w:hAnsi="Sylfaen"/>
          <w:sz w:val="10"/>
          <w:szCs w:val="14"/>
        </w:rPr>
      </w:pPr>
    </w:p>
    <w:p w14:paraId="1F068F35" w14:textId="77777777" w:rsidR="00E10B49" w:rsidRPr="004C2D72" w:rsidRDefault="00E10B49" w:rsidP="004C2D72">
      <w:pPr>
        <w:pStyle w:val="BodyText"/>
        <w:jc w:val="both"/>
        <w:rPr>
          <w:rFonts w:ascii="Sylfaen" w:hAnsi="Sylfaen"/>
          <w:sz w:val="10"/>
          <w:szCs w:val="14"/>
        </w:rPr>
      </w:pPr>
    </w:p>
    <w:p w14:paraId="59B096D4" w14:textId="77777777" w:rsidR="00E10B49" w:rsidRPr="004C2D72" w:rsidRDefault="00E10B49" w:rsidP="004C2D72">
      <w:pPr>
        <w:pStyle w:val="BodyText"/>
        <w:jc w:val="both"/>
        <w:rPr>
          <w:rFonts w:ascii="Sylfaen" w:hAnsi="Sylfaen"/>
          <w:sz w:val="10"/>
          <w:szCs w:val="14"/>
        </w:rPr>
      </w:pPr>
    </w:p>
    <w:p w14:paraId="66973428" w14:textId="77777777" w:rsidR="00E10B49" w:rsidRPr="004C2D72" w:rsidRDefault="00E10B49" w:rsidP="004C2D72">
      <w:pPr>
        <w:pStyle w:val="BodyText"/>
        <w:jc w:val="both"/>
        <w:rPr>
          <w:rFonts w:ascii="Sylfaen" w:hAnsi="Sylfaen"/>
          <w:sz w:val="10"/>
          <w:szCs w:val="14"/>
        </w:rPr>
      </w:pPr>
    </w:p>
    <w:p w14:paraId="51B8C702" w14:textId="77777777" w:rsidR="00E10B49" w:rsidRPr="004C2D72" w:rsidRDefault="00E10B49" w:rsidP="004C2D72">
      <w:pPr>
        <w:pStyle w:val="BodyText"/>
        <w:jc w:val="both"/>
        <w:rPr>
          <w:rFonts w:ascii="Sylfaen" w:hAnsi="Sylfaen"/>
          <w:sz w:val="10"/>
          <w:szCs w:val="14"/>
        </w:rPr>
      </w:pPr>
    </w:p>
    <w:p w14:paraId="38B787D2" w14:textId="77777777" w:rsidR="00E10B49" w:rsidRPr="004C2D72" w:rsidRDefault="00E10B49" w:rsidP="004C2D72">
      <w:pPr>
        <w:pStyle w:val="BodyText"/>
        <w:jc w:val="both"/>
        <w:rPr>
          <w:rFonts w:ascii="Sylfaen" w:hAnsi="Sylfaen"/>
          <w:sz w:val="10"/>
          <w:szCs w:val="14"/>
        </w:rPr>
      </w:pPr>
    </w:p>
    <w:p w14:paraId="73E252EF" w14:textId="77777777" w:rsidR="00E10B49" w:rsidRPr="004C2D72" w:rsidRDefault="00E10B49" w:rsidP="004C2D72">
      <w:pPr>
        <w:pStyle w:val="BodyText"/>
        <w:jc w:val="both"/>
        <w:rPr>
          <w:rFonts w:ascii="Sylfaen" w:hAnsi="Sylfaen"/>
          <w:sz w:val="10"/>
          <w:szCs w:val="14"/>
        </w:rPr>
      </w:pPr>
    </w:p>
    <w:p w14:paraId="4C949E3F" w14:textId="77777777" w:rsidR="00E10B49" w:rsidRPr="004C2D72" w:rsidRDefault="00E10B49" w:rsidP="004C2D72">
      <w:pPr>
        <w:pStyle w:val="BodyText"/>
        <w:jc w:val="both"/>
        <w:rPr>
          <w:rFonts w:ascii="Sylfaen" w:hAnsi="Sylfaen"/>
          <w:sz w:val="10"/>
          <w:szCs w:val="14"/>
        </w:rPr>
      </w:pPr>
    </w:p>
    <w:p w14:paraId="7C87C7CD" w14:textId="77777777" w:rsidR="00E10B49" w:rsidRPr="004C2D72" w:rsidRDefault="00E10B49" w:rsidP="004C2D72">
      <w:pPr>
        <w:pStyle w:val="BodyText"/>
        <w:jc w:val="both"/>
        <w:rPr>
          <w:rFonts w:ascii="Sylfaen" w:hAnsi="Sylfaen"/>
          <w:sz w:val="10"/>
          <w:szCs w:val="14"/>
        </w:rPr>
      </w:pPr>
    </w:p>
    <w:p w14:paraId="0008F96A" w14:textId="77777777" w:rsidR="00E10B49" w:rsidRPr="004C2D72" w:rsidRDefault="00E10B49" w:rsidP="004C2D72">
      <w:pPr>
        <w:pStyle w:val="BodyText"/>
        <w:jc w:val="both"/>
        <w:rPr>
          <w:rFonts w:ascii="Sylfaen" w:hAnsi="Sylfaen"/>
          <w:sz w:val="10"/>
          <w:szCs w:val="14"/>
        </w:rPr>
      </w:pPr>
    </w:p>
    <w:p w14:paraId="73550762" w14:textId="77777777" w:rsidR="00E10B49" w:rsidRPr="004C2D72" w:rsidRDefault="00E10B49" w:rsidP="004C2D72">
      <w:pPr>
        <w:pStyle w:val="BodyText"/>
        <w:jc w:val="both"/>
        <w:rPr>
          <w:rFonts w:ascii="Sylfaen" w:hAnsi="Sylfaen"/>
          <w:sz w:val="10"/>
          <w:szCs w:val="14"/>
        </w:rPr>
      </w:pPr>
    </w:p>
    <w:p w14:paraId="20093D6E" w14:textId="77777777" w:rsidR="00E10B49" w:rsidRPr="004C2D72" w:rsidRDefault="00E10B49" w:rsidP="004C2D72">
      <w:pPr>
        <w:pStyle w:val="BodyText"/>
        <w:jc w:val="both"/>
        <w:rPr>
          <w:rFonts w:ascii="Sylfaen" w:hAnsi="Sylfaen"/>
          <w:sz w:val="10"/>
          <w:szCs w:val="14"/>
        </w:rPr>
      </w:pPr>
    </w:p>
    <w:p w14:paraId="1D866BC5" w14:textId="77777777" w:rsidR="00E10B49" w:rsidRPr="004C2D72" w:rsidRDefault="00E10B49" w:rsidP="004C2D72">
      <w:pPr>
        <w:pStyle w:val="BodyText"/>
        <w:jc w:val="both"/>
        <w:rPr>
          <w:rFonts w:ascii="Sylfaen" w:hAnsi="Sylfaen"/>
          <w:sz w:val="10"/>
          <w:szCs w:val="14"/>
        </w:rPr>
      </w:pPr>
    </w:p>
    <w:p w14:paraId="48E130FE" w14:textId="77777777" w:rsidR="00E10B49" w:rsidRPr="004C2D72" w:rsidRDefault="00E10B49" w:rsidP="004C2D72">
      <w:pPr>
        <w:pStyle w:val="BodyText"/>
        <w:jc w:val="both"/>
        <w:rPr>
          <w:rFonts w:ascii="Sylfaen" w:hAnsi="Sylfaen"/>
          <w:sz w:val="10"/>
          <w:szCs w:val="14"/>
        </w:rPr>
      </w:pPr>
    </w:p>
    <w:p w14:paraId="0221649B" w14:textId="77777777" w:rsidR="00E10B49" w:rsidRPr="004C2D72" w:rsidRDefault="00E10B49" w:rsidP="004C2D72">
      <w:pPr>
        <w:pStyle w:val="BodyText"/>
        <w:jc w:val="both"/>
        <w:rPr>
          <w:rFonts w:ascii="Sylfaen" w:hAnsi="Sylfaen"/>
          <w:sz w:val="10"/>
          <w:szCs w:val="14"/>
        </w:rPr>
      </w:pPr>
    </w:p>
    <w:p w14:paraId="561D4A1A" w14:textId="77777777" w:rsidR="00E10B49" w:rsidRPr="004C2D72" w:rsidRDefault="00E10B49" w:rsidP="004C2D72">
      <w:pPr>
        <w:pStyle w:val="BodyText"/>
        <w:jc w:val="both"/>
        <w:rPr>
          <w:rFonts w:ascii="Sylfaen" w:hAnsi="Sylfaen"/>
          <w:sz w:val="10"/>
          <w:szCs w:val="14"/>
        </w:rPr>
      </w:pPr>
    </w:p>
    <w:p w14:paraId="3CB09F57" w14:textId="77777777" w:rsidR="00E10B49" w:rsidRPr="004C2D72" w:rsidRDefault="00E10B49" w:rsidP="004C2D72">
      <w:pPr>
        <w:pStyle w:val="BodyText"/>
        <w:jc w:val="both"/>
        <w:rPr>
          <w:rFonts w:ascii="Sylfaen" w:hAnsi="Sylfaen"/>
          <w:sz w:val="10"/>
          <w:szCs w:val="14"/>
        </w:rPr>
      </w:pPr>
    </w:p>
    <w:p w14:paraId="5EDD998E" w14:textId="77777777" w:rsidR="00E10B49" w:rsidRPr="004C2D72" w:rsidRDefault="00E10B49" w:rsidP="004C2D72">
      <w:pPr>
        <w:pStyle w:val="BodyText"/>
        <w:jc w:val="both"/>
        <w:rPr>
          <w:rFonts w:ascii="Sylfaen" w:hAnsi="Sylfaen"/>
          <w:sz w:val="10"/>
          <w:szCs w:val="14"/>
        </w:rPr>
      </w:pPr>
    </w:p>
    <w:p w14:paraId="7658CB54" w14:textId="77777777" w:rsidR="00E10B49" w:rsidRPr="004C2D72" w:rsidRDefault="00E10B49" w:rsidP="004C2D72">
      <w:pPr>
        <w:pStyle w:val="BodyText"/>
        <w:jc w:val="both"/>
        <w:rPr>
          <w:rFonts w:ascii="Sylfaen" w:hAnsi="Sylfaen"/>
          <w:sz w:val="10"/>
          <w:szCs w:val="14"/>
        </w:rPr>
      </w:pPr>
    </w:p>
    <w:p w14:paraId="477D4130" w14:textId="77777777" w:rsidR="00E10B49" w:rsidRPr="004C2D72" w:rsidRDefault="00E10B49" w:rsidP="004C2D72">
      <w:pPr>
        <w:pStyle w:val="BodyText"/>
        <w:jc w:val="both"/>
        <w:rPr>
          <w:rFonts w:ascii="Sylfaen" w:hAnsi="Sylfaen"/>
          <w:sz w:val="10"/>
          <w:szCs w:val="14"/>
        </w:rPr>
      </w:pPr>
    </w:p>
    <w:p w14:paraId="2B3AA907" w14:textId="77777777" w:rsidR="00E10B49" w:rsidRPr="004C2D72" w:rsidRDefault="00E10B49" w:rsidP="004C2D72">
      <w:pPr>
        <w:pStyle w:val="BodyText"/>
        <w:jc w:val="both"/>
        <w:rPr>
          <w:rFonts w:ascii="Sylfaen" w:hAnsi="Sylfaen"/>
          <w:sz w:val="10"/>
          <w:szCs w:val="14"/>
        </w:rPr>
      </w:pPr>
    </w:p>
    <w:p w14:paraId="04733C2D" w14:textId="77777777" w:rsidR="00E10B49" w:rsidRPr="004C2D72" w:rsidRDefault="00E10B49" w:rsidP="004C2D72">
      <w:pPr>
        <w:pStyle w:val="BodyText"/>
        <w:jc w:val="both"/>
        <w:rPr>
          <w:rFonts w:ascii="Sylfaen" w:hAnsi="Sylfaen"/>
          <w:sz w:val="10"/>
          <w:szCs w:val="14"/>
        </w:rPr>
      </w:pPr>
    </w:p>
    <w:p w14:paraId="53D83A87" w14:textId="77777777" w:rsidR="00E10B49" w:rsidRPr="004C2D72" w:rsidRDefault="00E10B49" w:rsidP="004C2D72">
      <w:pPr>
        <w:pStyle w:val="BodyText"/>
        <w:jc w:val="both"/>
        <w:rPr>
          <w:rFonts w:ascii="Sylfaen" w:hAnsi="Sylfaen"/>
          <w:sz w:val="10"/>
          <w:szCs w:val="14"/>
        </w:rPr>
      </w:pPr>
    </w:p>
    <w:p w14:paraId="294A1F04" w14:textId="77777777" w:rsidR="00E10B49" w:rsidRPr="004C2D72" w:rsidRDefault="00E10B49" w:rsidP="004C2D72">
      <w:pPr>
        <w:pStyle w:val="BodyText"/>
        <w:jc w:val="both"/>
        <w:rPr>
          <w:rFonts w:ascii="Sylfaen" w:hAnsi="Sylfaen"/>
          <w:sz w:val="10"/>
          <w:szCs w:val="14"/>
        </w:rPr>
      </w:pPr>
    </w:p>
    <w:p w14:paraId="1B94AB5B" w14:textId="77777777" w:rsidR="00E10B49" w:rsidRPr="004C2D72" w:rsidRDefault="00E10B49" w:rsidP="004C2D72">
      <w:pPr>
        <w:pStyle w:val="BodyText"/>
        <w:spacing w:before="178"/>
        <w:jc w:val="both"/>
        <w:rPr>
          <w:rFonts w:ascii="Sylfaen" w:hAnsi="Sylfaen"/>
          <w:sz w:val="10"/>
          <w:szCs w:val="14"/>
        </w:rPr>
      </w:pPr>
    </w:p>
    <w:p w14:paraId="317E7FCD" w14:textId="3504334F" w:rsidR="00E10B49" w:rsidRPr="004C2D72" w:rsidRDefault="004C2D72" w:rsidP="004C2D72">
      <w:pPr>
        <w:ind w:left="850"/>
        <w:jc w:val="both"/>
        <w:rPr>
          <w:rFonts w:ascii="Sylfaen" w:hAnsi="Sylfaen"/>
          <w:sz w:val="10"/>
          <w:szCs w:val="16"/>
        </w:rPr>
      </w:pPr>
      <w:r w:rsidRPr="004C2D72">
        <w:rPr>
          <w:rFonts w:ascii="Sylfaen" w:hAnsi="Sylfaen"/>
          <w:noProof/>
          <w:sz w:val="16"/>
          <w:szCs w:val="16"/>
          <w:lang w:val="en-US"/>
        </w:rPr>
        <w:drawing>
          <wp:anchor distT="0" distB="0" distL="0" distR="0" simplePos="0" relativeHeight="251686400" behindDoc="0" locked="0" layoutInCell="1" allowOverlap="1" wp14:anchorId="5F08BB11" wp14:editId="6CFD748F">
            <wp:simplePos x="0" y="0"/>
            <wp:positionH relativeFrom="page">
              <wp:posOffset>0</wp:posOffset>
            </wp:positionH>
            <wp:positionV relativeFrom="paragraph">
              <wp:posOffset>-7818061</wp:posOffset>
            </wp:positionV>
            <wp:extent cx="7559992" cy="7703997"/>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15" cstate="print"/>
                    <a:stretch>
                      <a:fillRect/>
                    </a:stretch>
                  </pic:blipFill>
                  <pic:spPr>
                    <a:xfrm>
                      <a:off x="0" y="0"/>
                      <a:ext cx="7559992" cy="7703997"/>
                    </a:xfrm>
                    <a:prstGeom prst="rect">
                      <a:avLst/>
                    </a:prstGeom>
                  </pic:spPr>
                </pic:pic>
              </a:graphicData>
            </a:graphic>
          </wp:anchor>
        </w:drawing>
      </w:r>
      <w:r w:rsidR="003F4191" w:rsidRPr="004C2D72">
        <w:rPr>
          <w:rFonts w:ascii="Sylfaen" w:hAnsi="Sylfaen"/>
          <w:color w:val="231F1F"/>
          <w:sz w:val="10"/>
          <w:szCs w:val="16"/>
        </w:rPr>
        <w:t>თექის გასაყიდი პროდუქტები ჰელგესეტერში</w:t>
      </w:r>
      <w:r w:rsidRPr="004C2D72">
        <w:rPr>
          <w:rFonts w:ascii="Sylfaen" w:hAnsi="Sylfaen"/>
          <w:color w:val="231F1F"/>
          <w:sz w:val="10"/>
          <w:szCs w:val="16"/>
        </w:rPr>
        <w:t xml:space="preserve">. ფოტო: </w:t>
      </w:r>
      <w:r w:rsidR="003F4191" w:rsidRPr="004C2D72">
        <w:rPr>
          <w:rFonts w:ascii="Sylfaen" w:hAnsi="Sylfaen"/>
          <w:color w:val="231F1F"/>
          <w:sz w:val="10"/>
          <w:szCs w:val="16"/>
        </w:rPr>
        <w:t>ფროდე</w:t>
      </w:r>
      <w:r w:rsidRPr="004C2D72">
        <w:rPr>
          <w:rFonts w:ascii="Sylfaen" w:hAnsi="Sylfaen"/>
          <w:color w:val="231F1F"/>
          <w:sz w:val="10"/>
          <w:szCs w:val="16"/>
        </w:rPr>
        <w:t xml:space="preserve"> </w:t>
      </w:r>
      <w:r w:rsidR="003F4191" w:rsidRPr="004C2D72">
        <w:rPr>
          <w:rFonts w:ascii="Sylfaen" w:hAnsi="Sylfaen"/>
          <w:color w:val="231F1F"/>
          <w:sz w:val="10"/>
          <w:szCs w:val="16"/>
        </w:rPr>
        <w:t>ჰოლელანდი.</w:t>
      </w:r>
    </w:p>
    <w:p w14:paraId="5CF9A8B9" w14:textId="77777777" w:rsidR="00E10B49" w:rsidRPr="004C2D72" w:rsidRDefault="00E10B49" w:rsidP="004C2D72">
      <w:pPr>
        <w:jc w:val="both"/>
        <w:rPr>
          <w:rFonts w:ascii="Sylfaen" w:hAnsi="Sylfaen"/>
          <w:sz w:val="10"/>
          <w:szCs w:val="16"/>
        </w:rPr>
        <w:sectPr w:rsidR="00E10B49" w:rsidRPr="004C2D72" w:rsidSect="00D11906">
          <w:footerReference w:type="default" r:id="rId116"/>
          <w:pgSz w:w="11910" w:h="15880"/>
          <w:pgMar w:top="1820" w:right="0" w:bottom="280" w:left="0" w:header="0" w:footer="0" w:gutter="0"/>
          <w:cols w:space="720"/>
        </w:sectPr>
      </w:pPr>
    </w:p>
    <w:p w14:paraId="70CAA575" w14:textId="77777777" w:rsidR="00E10B49" w:rsidRPr="004C2D72" w:rsidRDefault="004C2D72" w:rsidP="004C2D72">
      <w:pPr>
        <w:pStyle w:val="BodyText"/>
        <w:jc w:val="both"/>
        <w:rPr>
          <w:rFonts w:ascii="Sylfaen" w:hAnsi="Sylfaen"/>
          <w:sz w:val="32"/>
          <w:szCs w:val="14"/>
        </w:rPr>
      </w:pPr>
      <w:r w:rsidRPr="004C2D72">
        <w:rPr>
          <w:rFonts w:ascii="Sylfaen" w:hAnsi="Sylfaen"/>
          <w:noProof/>
          <w:sz w:val="14"/>
          <w:szCs w:val="14"/>
          <w:lang w:val="en-US"/>
        </w:rPr>
        <w:lastRenderedPageBreak/>
        <mc:AlternateContent>
          <mc:Choice Requires="wpg">
            <w:drawing>
              <wp:anchor distT="0" distB="0" distL="0" distR="0" simplePos="0" relativeHeight="251690496" behindDoc="0" locked="0" layoutInCell="1" allowOverlap="1" wp14:anchorId="526D75AE" wp14:editId="4C48650F">
                <wp:simplePos x="0" y="0"/>
                <wp:positionH relativeFrom="page">
                  <wp:posOffset>2350439</wp:posOffset>
                </wp:positionH>
                <wp:positionV relativeFrom="page">
                  <wp:posOffset>0</wp:posOffset>
                </wp:positionV>
                <wp:extent cx="7729855" cy="756030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9855" cy="7560309"/>
                          <a:chOff x="0" y="0"/>
                          <a:chExt cx="7729855" cy="7560309"/>
                        </a:xfrm>
                      </wpg:grpSpPr>
                      <wps:wsp>
                        <wps:cNvPr id="60" name="Graphic 60"/>
                        <wps:cNvSpPr/>
                        <wps:spPr>
                          <a:xfrm>
                            <a:off x="0" y="0"/>
                            <a:ext cx="7729855" cy="7560309"/>
                          </a:xfrm>
                          <a:custGeom>
                            <a:avLst/>
                            <a:gdLst/>
                            <a:ahLst/>
                            <a:cxnLst/>
                            <a:rect l="l" t="t" r="r" b="b"/>
                            <a:pathLst>
                              <a:path w="7729855" h="7560309">
                                <a:moveTo>
                                  <a:pt x="7729562" y="7559992"/>
                                </a:moveTo>
                                <a:lnTo>
                                  <a:pt x="7729562" y="0"/>
                                </a:lnTo>
                                <a:lnTo>
                                  <a:pt x="0" y="0"/>
                                </a:lnTo>
                                <a:lnTo>
                                  <a:pt x="0" y="7559992"/>
                                </a:lnTo>
                                <a:lnTo>
                                  <a:pt x="7729562" y="7559992"/>
                                </a:lnTo>
                                <a:close/>
                              </a:path>
                            </a:pathLst>
                          </a:custGeom>
                          <a:solidFill>
                            <a:srgbClr val="008177"/>
                          </a:solidFill>
                        </wps:spPr>
                        <wps:bodyPr wrap="square" lIns="0" tIns="0" rIns="0" bIns="0" rtlCol="0">
                          <a:prstTxWarp prst="textNoShape">
                            <a:avLst/>
                          </a:prstTxWarp>
                          <a:noAutofit/>
                        </wps:bodyPr>
                      </wps:wsp>
                      <wps:wsp>
                        <wps:cNvPr id="61" name="Graphic 61"/>
                        <wps:cNvSpPr/>
                        <wps:spPr>
                          <a:xfrm>
                            <a:off x="0" y="0"/>
                            <a:ext cx="12700" cy="7560309"/>
                          </a:xfrm>
                          <a:custGeom>
                            <a:avLst/>
                            <a:gdLst/>
                            <a:ahLst/>
                            <a:cxnLst/>
                            <a:rect l="l" t="t" r="r" b="b"/>
                            <a:pathLst>
                              <a:path w="12700" h="7560309">
                                <a:moveTo>
                                  <a:pt x="12700" y="0"/>
                                </a:moveTo>
                                <a:lnTo>
                                  <a:pt x="0" y="0"/>
                                </a:lnTo>
                                <a:lnTo>
                                  <a:pt x="0" y="7560005"/>
                                </a:lnTo>
                                <a:lnTo>
                                  <a:pt x="12700" y="7560005"/>
                                </a:lnTo>
                                <a:lnTo>
                                  <a:pt x="12700"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97E2FD" id="Group 59" o:spid="_x0000_s1026" style="position:absolute;margin-left:185.05pt;margin-top:0;width:608.65pt;height:595.3pt;z-index:251690496;mso-wrap-distance-left:0;mso-wrap-distance-right:0;mso-position-horizontal-relative:page;mso-position-vertical-relative:page" coordsize="77298,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">
                <v:shape id="Graphic 60" o:spid="_x0000_s1027" style="position:absolute;width:77298;height:75603;visibility:visible;mso-wrap-style:square;v-text-anchor:top" coordsize="772985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" path="m7729562,7559992l7729562,,,,,7559992r7729562,xe" fillcolor="#008177" stroked="f">
                  <v:path arrowok="t"/>
                </v:shape>
                <v:shape id="Graphic 61" o:spid="_x0000_s1028" style="position:absolute;width:127;height:75603;visibility:visible;mso-wrap-style:square;v-text-anchor:top" coordsize="1270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" path="m12700,l,,,7560005r12700,l12700,xe" fillcolor="#231f20" stroked="f">
                  <v:path arrowok="t"/>
                </v:shape>
                <w10:wrap anchorx="page" anchory="page"/>
              </v:group>
            </w:pict>
          </mc:Fallback>
        </mc:AlternateContent>
      </w:r>
    </w:p>
    <w:p w14:paraId="293A7B0F" w14:textId="77777777" w:rsidR="00E10B49" w:rsidRPr="004C2D72" w:rsidRDefault="00E10B49" w:rsidP="004C2D72">
      <w:pPr>
        <w:pStyle w:val="BodyText"/>
        <w:jc w:val="both"/>
        <w:rPr>
          <w:rFonts w:ascii="Sylfaen" w:hAnsi="Sylfaen"/>
          <w:sz w:val="32"/>
          <w:szCs w:val="14"/>
        </w:rPr>
      </w:pPr>
    </w:p>
    <w:p w14:paraId="438FA42C" w14:textId="77777777" w:rsidR="00E10B49" w:rsidRPr="004C2D72" w:rsidRDefault="00E10B49" w:rsidP="004C2D72">
      <w:pPr>
        <w:pStyle w:val="BodyText"/>
        <w:jc w:val="both"/>
        <w:rPr>
          <w:rFonts w:ascii="Sylfaen" w:hAnsi="Sylfaen"/>
          <w:sz w:val="32"/>
          <w:szCs w:val="14"/>
        </w:rPr>
      </w:pPr>
    </w:p>
    <w:p w14:paraId="789A0EE3" w14:textId="77777777" w:rsidR="00E10B49" w:rsidRPr="004C2D72" w:rsidRDefault="00E10B49" w:rsidP="004C2D72">
      <w:pPr>
        <w:pStyle w:val="BodyText"/>
        <w:jc w:val="both"/>
        <w:rPr>
          <w:rFonts w:ascii="Sylfaen" w:hAnsi="Sylfaen"/>
          <w:sz w:val="32"/>
          <w:szCs w:val="14"/>
        </w:rPr>
      </w:pPr>
    </w:p>
    <w:p w14:paraId="493A11AD" w14:textId="77777777" w:rsidR="00E10B49" w:rsidRPr="004C2D72" w:rsidRDefault="00E10B49" w:rsidP="004C2D72">
      <w:pPr>
        <w:pStyle w:val="BodyText"/>
        <w:jc w:val="both"/>
        <w:rPr>
          <w:rFonts w:ascii="Sylfaen" w:hAnsi="Sylfaen"/>
          <w:sz w:val="32"/>
          <w:szCs w:val="14"/>
        </w:rPr>
      </w:pPr>
    </w:p>
    <w:p w14:paraId="53C4F363" w14:textId="77777777" w:rsidR="00E10B49" w:rsidRPr="004C2D72" w:rsidRDefault="00E10B49" w:rsidP="004C2D72">
      <w:pPr>
        <w:pStyle w:val="BodyText"/>
        <w:jc w:val="both"/>
        <w:rPr>
          <w:rFonts w:ascii="Sylfaen" w:hAnsi="Sylfaen"/>
          <w:sz w:val="32"/>
          <w:szCs w:val="14"/>
        </w:rPr>
      </w:pPr>
    </w:p>
    <w:p w14:paraId="45B9F920" w14:textId="77777777" w:rsidR="00E10B49" w:rsidRPr="004C2D72" w:rsidRDefault="00E10B49" w:rsidP="004C2D72">
      <w:pPr>
        <w:pStyle w:val="BodyText"/>
        <w:jc w:val="both"/>
        <w:rPr>
          <w:rFonts w:ascii="Sylfaen" w:hAnsi="Sylfaen"/>
          <w:sz w:val="32"/>
          <w:szCs w:val="14"/>
        </w:rPr>
      </w:pPr>
    </w:p>
    <w:p w14:paraId="0A972A81" w14:textId="77777777" w:rsidR="00E10B49" w:rsidRPr="004C2D72" w:rsidRDefault="00E10B49" w:rsidP="004C2D72">
      <w:pPr>
        <w:pStyle w:val="BodyText"/>
        <w:jc w:val="both"/>
        <w:rPr>
          <w:rFonts w:ascii="Sylfaen" w:hAnsi="Sylfaen"/>
          <w:sz w:val="32"/>
          <w:szCs w:val="14"/>
        </w:rPr>
      </w:pPr>
    </w:p>
    <w:p w14:paraId="64463D3A" w14:textId="77777777" w:rsidR="00E10B49" w:rsidRPr="004C2D72" w:rsidRDefault="00E10B49" w:rsidP="004C2D72">
      <w:pPr>
        <w:pStyle w:val="BodyText"/>
        <w:jc w:val="both"/>
        <w:rPr>
          <w:rFonts w:ascii="Sylfaen" w:hAnsi="Sylfaen"/>
          <w:sz w:val="32"/>
          <w:szCs w:val="14"/>
        </w:rPr>
      </w:pPr>
    </w:p>
    <w:p w14:paraId="75A7B3E8" w14:textId="77777777" w:rsidR="00E10B49" w:rsidRPr="004C2D72" w:rsidRDefault="00E10B49" w:rsidP="004C2D72">
      <w:pPr>
        <w:pStyle w:val="BodyText"/>
        <w:jc w:val="both"/>
        <w:rPr>
          <w:rFonts w:ascii="Sylfaen" w:hAnsi="Sylfaen"/>
          <w:sz w:val="32"/>
          <w:szCs w:val="14"/>
        </w:rPr>
      </w:pPr>
    </w:p>
    <w:p w14:paraId="3DADC351" w14:textId="77777777" w:rsidR="00E10B49" w:rsidRPr="004C2D72" w:rsidRDefault="00E10B49" w:rsidP="004C2D72">
      <w:pPr>
        <w:pStyle w:val="BodyText"/>
        <w:jc w:val="both"/>
        <w:rPr>
          <w:rFonts w:ascii="Sylfaen" w:hAnsi="Sylfaen"/>
          <w:sz w:val="32"/>
          <w:szCs w:val="14"/>
        </w:rPr>
      </w:pPr>
    </w:p>
    <w:p w14:paraId="4E2AD3F7" w14:textId="77777777" w:rsidR="00E10B49" w:rsidRPr="004C2D72" w:rsidRDefault="00E10B49" w:rsidP="004C2D72">
      <w:pPr>
        <w:pStyle w:val="BodyText"/>
        <w:jc w:val="both"/>
        <w:rPr>
          <w:rFonts w:ascii="Sylfaen" w:hAnsi="Sylfaen"/>
          <w:sz w:val="32"/>
          <w:szCs w:val="14"/>
        </w:rPr>
      </w:pPr>
    </w:p>
    <w:p w14:paraId="5C1286E4" w14:textId="77777777" w:rsidR="00E10B49" w:rsidRPr="004C2D72" w:rsidRDefault="00E10B49" w:rsidP="004C2D72">
      <w:pPr>
        <w:pStyle w:val="BodyText"/>
        <w:jc w:val="both"/>
        <w:rPr>
          <w:rFonts w:ascii="Sylfaen" w:hAnsi="Sylfaen"/>
          <w:sz w:val="32"/>
          <w:szCs w:val="14"/>
        </w:rPr>
      </w:pPr>
    </w:p>
    <w:p w14:paraId="4DCDC2B4" w14:textId="77777777" w:rsidR="00E10B49" w:rsidRPr="004C2D72" w:rsidRDefault="00E10B49" w:rsidP="004C2D72">
      <w:pPr>
        <w:pStyle w:val="BodyText"/>
        <w:jc w:val="both"/>
        <w:rPr>
          <w:rFonts w:ascii="Sylfaen" w:hAnsi="Sylfaen"/>
          <w:sz w:val="32"/>
          <w:szCs w:val="14"/>
        </w:rPr>
      </w:pPr>
    </w:p>
    <w:p w14:paraId="69B3401D" w14:textId="77777777" w:rsidR="00E10B49" w:rsidRPr="004C2D72" w:rsidRDefault="00E10B49" w:rsidP="004C2D72">
      <w:pPr>
        <w:pStyle w:val="BodyText"/>
        <w:jc w:val="both"/>
        <w:rPr>
          <w:rFonts w:ascii="Sylfaen" w:hAnsi="Sylfaen"/>
          <w:sz w:val="32"/>
          <w:szCs w:val="14"/>
        </w:rPr>
      </w:pPr>
    </w:p>
    <w:p w14:paraId="1CAF98BD" w14:textId="77777777" w:rsidR="00E10B49" w:rsidRPr="004C2D72" w:rsidRDefault="00E10B49" w:rsidP="004C2D72">
      <w:pPr>
        <w:pStyle w:val="BodyText"/>
        <w:jc w:val="both"/>
        <w:rPr>
          <w:rFonts w:ascii="Sylfaen" w:hAnsi="Sylfaen"/>
          <w:sz w:val="32"/>
          <w:szCs w:val="14"/>
        </w:rPr>
      </w:pPr>
    </w:p>
    <w:p w14:paraId="17835C56" w14:textId="77777777" w:rsidR="00E10B49" w:rsidRPr="004C2D72" w:rsidRDefault="00E10B49" w:rsidP="004C2D72">
      <w:pPr>
        <w:pStyle w:val="BodyText"/>
        <w:jc w:val="both"/>
        <w:rPr>
          <w:rFonts w:ascii="Sylfaen" w:hAnsi="Sylfaen"/>
          <w:sz w:val="32"/>
          <w:szCs w:val="14"/>
        </w:rPr>
      </w:pPr>
    </w:p>
    <w:p w14:paraId="257A0245" w14:textId="77777777" w:rsidR="00E10B49" w:rsidRPr="004C2D72" w:rsidRDefault="00E10B49" w:rsidP="004C2D72">
      <w:pPr>
        <w:pStyle w:val="BodyText"/>
        <w:jc w:val="both"/>
        <w:rPr>
          <w:rFonts w:ascii="Sylfaen" w:hAnsi="Sylfaen"/>
          <w:sz w:val="32"/>
          <w:szCs w:val="14"/>
        </w:rPr>
      </w:pPr>
    </w:p>
    <w:p w14:paraId="54B5DF4A" w14:textId="77777777" w:rsidR="00E10B49" w:rsidRPr="004C2D72" w:rsidRDefault="00E10B49" w:rsidP="004C2D72">
      <w:pPr>
        <w:pStyle w:val="BodyText"/>
        <w:jc w:val="both"/>
        <w:rPr>
          <w:rFonts w:ascii="Sylfaen" w:hAnsi="Sylfaen"/>
          <w:sz w:val="32"/>
          <w:szCs w:val="14"/>
        </w:rPr>
      </w:pPr>
    </w:p>
    <w:p w14:paraId="60440BFF" w14:textId="77777777" w:rsidR="00E10B49" w:rsidRPr="004C2D72" w:rsidRDefault="00E10B49" w:rsidP="004C2D72">
      <w:pPr>
        <w:pStyle w:val="BodyText"/>
        <w:jc w:val="both"/>
        <w:rPr>
          <w:rFonts w:ascii="Sylfaen" w:hAnsi="Sylfaen"/>
          <w:sz w:val="32"/>
          <w:szCs w:val="14"/>
        </w:rPr>
      </w:pPr>
    </w:p>
    <w:p w14:paraId="2D8D27FB" w14:textId="77777777" w:rsidR="00E10B49" w:rsidRPr="004C2D72" w:rsidRDefault="00E10B49" w:rsidP="004C2D72">
      <w:pPr>
        <w:pStyle w:val="BodyText"/>
        <w:jc w:val="both"/>
        <w:rPr>
          <w:rFonts w:ascii="Sylfaen" w:hAnsi="Sylfaen"/>
          <w:sz w:val="32"/>
          <w:szCs w:val="14"/>
        </w:rPr>
      </w:pPr>
    </w:p>
    <w:p w14:paraId="1B4382B5" w14:textId="77777777" w:rsidR="00E10B49" w:rsidRPr="004C2D72" w:rsidRDefault="00E10B49" w:rsidP="004C2D72">
      <w:pPr>
        <w:pStyle w:val="BodyText"/>
        <w:spacing w:before="273"/>
        <w:jc w:val="both"/>
        <w:rPr>
          <w:rFonts w:ascii="Sylfaen" w:hAnsi="Sylfaen"/>
          <w:sz w:val="32"/>
          <w:szCs w:val="14"/>
        </w:rPr>
      </w:pPr>
    </w:p>
    <w:p w14:paraId="07FA07EA" w14:textId="77777777" w:rsidR="00E10B49" w:rsidRPr="004C2D72" w:rsidRDefault="004C2D72" w:rsidP="004C2D72">
      <w:pPr>
        <w:ind w:left="111"/>
        <w:jc w:val="both"/>
        <w:rPr>
          <w:rFonts w:ascii="Sylfaen" w:hAnsi="Sylfaen"/>
          <w:sz w:val="32"/>
          <w:szCs w:val="16"/>
        </w:rPr>
      </w:pPr>
      <w:r w:rsidRPr="004C2D72">
        <w:rPr>
          <w:rFonts w:ascii="Sylfaen" w:hAnsi="Sylfaen"/>
          <w:color w:val="231F20"/>
          <w:sz w:val="32"/>
          <w:szCs w:val="16"/>
        </w:rPr>
        <w:t>sosialterapi.no</w:t>
      </w:r>
    </w:p>
    <w:bookmarkEnd w:id="0"/>
    <w:sectPr w:rsidR="00E10B49" w:rsidRPr="004C2D72">
      <w:footerReference w:type="default" r:id="rId117"/>
      <w:pgSz w:w="15880" w:h="11910" w:orient="landscape"/>
      <w:pgMar w:top="0" w:right="2280" w:bottom="0" w:left="30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F4855" w14:textId="77777777" w:rsidR="00D11906" w:rsidRDefault="00D11906">
      <w:r>
        <w:separator/>
      </w:r>
    </w:p>
  </w:endnote>
  <w:endnote w:type="continuationSeparator" w:id="0">
    <w:p w14:paraId="32DA1259" w14:textId="77777777" w:rsidR="00D11906" w:rsidRDefault="00D1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Sylfaen">
    <w:panose1 w:val="010A0502050306030303"/>
    <w:charset w:val="00"/>
    <w:family w:val="auto"/>
    <w:pitch w:val="variable"/>
    <w:sig w:usb0="040006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39061" w14:textId="77777777" w:rsidR="00E10B49" w:rsidRDefault="004C2D72">
    <w:pPr>
      <w:pStyle w:val="BodyText"/>
      <w:spacing w:line="14" w:lineRule="auto"/>
    </w:pPr>
    <w:r>
      <w:rPr>
        <w:noProof/>
        <w:lang w:val="en-US"/>
      </w:rPr>
      <mc:AlternateContent>
        <mc:Choice Requires="wps">
          <w:drawing>
            <wp:anchor distT="0" distB="0" distL="0" distR="0" simplePos="0" relativeHeight="251594752" behindDoc="1" locked="0" layoutInCell="1" allowOverlap="1" wp14:anchorId="05607332" wp14:editId="60300886">
              <wp:simplePos x="0" y="0"/>
              <wp:positionH relativeFrom="page">
                <wp:posOffset>3826814</wp:posOffset>
              </wp:positionH>
              <wp:positionV relativeFrom="page">
                <wp:posOffset>9527075</wp:posOffset>
              </wp:positionV>
              <wp:extent cx="86360"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52400"/>
                      </a:xfrm>
                      <a:prstGeom prst="rect">
                        <a:avLst/>
                      </a:prstGeom>
                    </wps:spPr>
                    <wps:txbx>
                      <w:txbxContent>
                        <w:p w14:paraId="4B75490D" w14:textId="77777777" w:rsidR="00E10B49" w:rsidRDefault="004C2D72">
                          <w:pPr>
                            <w:pStyle w:val="BodyText"/>
                            <w:spacing w:line="209" w:lineRule="exact"/>
                            <w:ind w:left="20"/>
                          </w:pPr>
                          <w:r>
                            <w:rPr>
                              <w:color w:val="231F20"/>
                            </w:rPr>
                            <w:t>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607332" id="_x0000_t202" coordsize="21600,21600" o:spt="202" path="m,l,21600r21600,l21600,xe">
              <v:stroke joinstyle="miter"/>
              <v:path gradientshapeok="t" o:connecttype="rect"/>
            </v:shapetype>
            <v:shape id="Textbox 9" o:spid="_x0000_s1027" type="#_x0000_t202" style="position:absolute;margin-left:301.3pt;margin-top:750.15pt;width:6.8pt;height:12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" filled="f" stroked="f">
              <v:textbox inset="0,0,0,0">
                <w:txbxContent>
                  <w:p w14:paraId="4B75490D" w14:textId="77777777" w:rsidR="00E10B49" w:rsidRDefault="00000000">
                    <w:pPr>
                      <w:pStyle w:val="BodyText"/>
                      <w:spacing w:line="209" w:lineRule="exact"/>
                      <w:ind w:left="20"/>
                    </w:pPr>
                    <w:r>
                      <w:rPr>
                        <w:color w:val="231F20"/>
                      </w:rPr>
                      <w:t>4</w:t>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C2D76" w14:textId="77777777" w:rsidR="00E10B49" w:rsidRDefault="004C2D72">
    <w:pPr>
      <w:pStyle w:val="BodyText"/>
      <w:spacing w:line="14" w:lineRule="auto"/>
    </w:pPr>
    <w:r>
      <w:rPr>
        <w:noProof/>
        <w:lang w:val="en-US"/>
      </w:rPr>
      <mc:AlternateContent>
        <mc:Choice Requires="wps">
          <w:drawing>
            <wp:anchor distT="0" distB="0" distL="0" distR="0" simplePos="0" relativeHeight="251635712" behindDoc="1" locked="0" layoutInCell="1" allowOverlap="1" wp14:anchorId="7ADD5DF3" wp14:editId="196A2B51">
              <wp:simplePos x="0" y="0"/>
              <wp:positionH relativeFrom="page">
                <wp:posOffset>3616337</wp:posOffset>
              </wp:positionH>
              <wp:positionV relativeFrom="page">
                <wp:posOffset>9527076</wp:posOffset>
              </wp:positionV>
              <wp:extent cx="14414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5685B1D9" w14:textId="77777777" w:rsidR="00E10B49" w:rsidRDefault="004C2D72">
                          <w:pPr>
                            <w:pStyle w:val="BodyText"/>
                            <w:spacing w:line="209" w:lineRule="exact"/>
                            <w:ind w:left="20"/>
                          </w:pPr>
                          <w:r>
                            <w:rPr>
                              <w:color w:val="231F1F"/>
                            </w:rPr>
                            <w:t>13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DD5DF3" id="_x0000_t202" coordsize="21600,21600" o:spt="202" path="m,l,21600r21600,l21600,xe">
              <v:stroke joinstyle="miter"/>
              <v:path gradientshapeok="t" o:connecttype="rect"/>
            </v:shapetype>
            <v:shape id="Textbox 21" o:spid="_x0000_s1036" type="#_x0000_t202" style="position:absolute;margin-left:284.75pt;margin-top:750.15pt;width:11.35pt;height:12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O06sHqXAQAA&#10;IQMAAA4AAAAAAAAAAAAAAAAALgIAAGRycy9lMm9Eb2MueG1sUEsBAi0AFAAGAAgAAAAhAAKj6w/h&#10;AAAADQEAAA8AAAAAAAAAAAAAAAAA8QMAAGRycy9kb3ducmV2LnhtbFBLBQYAAAAABAAEAPMAAAD/&#10;BAAAAAA=&#10;" filled="f" stroked="f">
              <v:textbox inset="0,0,0,0">
                <w:txbxContent>
                  <w:p w14:paraId="5685B1D9" w14:textId="77777777" w:rsidR="00E10B49" w:rsidRDefault="00000000">
                    <w:pPr>
                      <w:pStyle w:val="BodyText"/>
                      <w:spacing w:line="209" w:lineRule="exact"/>
                      <w:ind w:left="20"/>
                    </w:pPr>
                    <w:r>
                      <w:rPr>
                        <w:color w:val="231F1F"/>
                      </w:rPr>
                      <w:t>13</w:t>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BE43A" w14:textId="77777777" w:rsidR="00E10B49" w:rsidRDefault="004C2D72">
    <w:pPr>
      <w:pStyle w:val="BodyText"/>
      <w:spacing w:line="14" w:lineRule="auto"/>
    </w:pPr>
    <w:r>
      <w:rPr>
        <w:noProof/>
        <w:lang w:val="en-US"/>
      </w:rPr>
      <mc:AlternateContent>
        <mc:Choice Requires="wps">
          <w:drawing>
            <wp:anchor distT="0" distB="0" distL="0" distR="0" simplePos="0" relativeHeight="251640832" behindDoc="1" locked="0" layoutInCell="1" allowOverlap="1" wp14:anchorId="190C759B" wp14:editId="0E08711C">
              <wp:simplePos x="0" y="0"/>
              <wp:positionH relativeFrom="page">
                <wp:posOffset>3796334</wp:posOffset>
              </wp:positionH>
              <wp:positionV relativeFrom="page">
                <wp:posOffset>9527075</wp:posOffset>
              </wp:positionV>
              <wp:extent cx="144145"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681838B5" w14:textId="77777777" w:rsidR="00E10B49" w:rsidRDefault="004C2D72">
                          <w:pPr>
                            <w:pStyle w:val="BodyText"/>
                            <w:spacing w:line="209" w:lineRule="exact"/>
                            <w:ind w:left="20"/>
                          </w:pPr>
                          <w:r>
                            <w:rPr>
                              <w:color w:val="231F20"/>
                            </w:rPr>
                            <w:t>14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C759B" id="_x0000_t202" coordsize="21600,21600" o:spt="202" path="m,l,21600r21600,l21600,xe">
              <v:stroke joinstyle="miter"/>
              <v:path gradientshapeok="t" o:connecttype="rect"/>
            </v:shapetype>
            <v:shape id="Textbox 23" o:spid="_x0000_s1037" type="#_x0000_t202" style="position:absolute;margin-left:298.9pt;margin-top:750.15pt;width:11.35pt;height:12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Dqn3sGXAQAA&#10;IgMAAA4AAAAAAAAAAAAAAAAALgIAAGRycy9lMm9Eb2MueG1sUEsBAi0AFAAGAAgAAAAhAEs8wjHh&#10;AAAADQEAAA8AAAAAAAAAAAAAAAAA8QMAAGRycy9kb3ducmV2LnhtbFBLBQYAAAAABAAEAPMAAAD/&#10;BAAAAAA=&#10;" filled="f" stroked="f">
              <v:textbox inset="0,0,0,0">
                <w:txbxContent>
                  <w:p w14:paraId="681838B5" w14:textId="77777777" w:rsidR="00E10B49" w:rsidRDefault="00000000">
                    <w:pPr>
                      <w:pStyle w:val="BodyText"/>
                      <w:spacing w:line="209" w:lineRule="exact"/>
                      <w:ind w:left="20"/>
                    </w:pPr>
                    <w:r>
                      <w:rPr>
                        <w:color w:val="231F20"/>
                      </w:rPr>
                      <w:t>14</w:t>
                    </w:r>
                  </w:p>
                </w:txbxContent>
              </v:textbox>
              <w10:wrap anchorx="page" anchory="page"/>
            </v:shape>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BB7C8" w14:textId="77777777" w:rsidR="00E10B49" w:rsidRDefault="004C2D72">
    <w:pPr>
      <w:pStyle w:val="BodyText"/>
      <w:spacing w:line="14" w:lineRule="auto"/>
    </w:pPr>
    <w:r>
      <w:rPr>
        <w:noProof/>
        <w:lang w:val="en-US"/>
      </w:rPr>
      <mc:AlternateContent>
        <mc:Choice Requires="wps">
          <w:drawing>
            <wp:anchor distT="0" distB="0" distL="0" distR="0" simplePos="0" relativeHeight="251645952" behindDoc="1" locked="0" layoutInCell="1" allowOverlap="1" wp14:anchorId="74E802AE" wp14:editId="03BBC04E">
              <wp:simplePos x="0" y="0"/>
              <wp:positionH relativeFrom="page">
                <wp:posOffset>3616337</wp:posOffset>
              </wp:positionH>
              <wp:positionV relativeFrom="page">
                <wp:posOffset>9527075</wp:posOffset>
              </wp:positionV>
              <wp:extent cx="14414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4D933387" w14:textId="77777777" w:rsidR="00E10B49" w:rsidRDefault="004C2D72">
                          <w:pPr>
                            <w:pStyle w:val="BodyText"/>
                            <w:spacing w:line="209" w:lineRule="exact"/>
                            <w:ind w:left="20"/>
                          </w:pPr>
                          <w:r>
                            <w:rPr>
                              <w:color w:val="231F20"/>
                            </w:rPr>
                            <w:t>15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E802AE" id="_x0000_t202" coordsize="21600,21600" o:spt="202" path="m,l,21600r21600,l21600,xe">
              <v:stroke joinstyle="miter"/>
              <v:path gradientshapeok="t" o:connecttype="rect"/>
            </v:shapetype>
            <v:shape id="Textbox 24" o:spid="_x0000_s1038" type="#_x0000_t202" style="position:absolute;margin-left:284.75pt;margin-top:750.15pt;width:11.35pt;height:12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" filled="f" stroked="f">
              <v:textbox inset="0,0,0,0">
                <w:txbxContent>
                  <w:p w14:paraId="4D933387" w14:textId="77777777" w:rsidR="00E10B49" w:rsidRDefault="00000000">
                    <w:pPr>
                      <w:pStyle w:val="BodyText"/>
                      <w:spacing w:line="209" w:lineRule="exact"/>
                      <w:ind w:left="20"/>
                    </w:pPr>
                    <w:r>
                      <w:rPr>
                        <w:color w:val="231F20"/>
                      </w:rPr>
                      <w:t>15</w:t>
                    </w:r>
                  </w:p>
                </w:txbxContent>
              </v:textbox>
              <w10:wrap anchorx="page" anchory="page"/>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F1C92" w14:textId="77777777" w:rsidR="00E10B49" w:rsidRDefault="004C2D72">
    <w:pPr>
      <w:pStyle w:val="BodyText"/>
      <w:spacing w:line="14" w:lineRule="auto"/>
    </w:pPr>
    <w:r>
      <w:rPr>
        <w:noProof/>
        <w:lang w:val="en-US"/>
      </w:rPr>
      <mc:AlternateContent>
        <mc:Choice Requires="wps">
          <w:drawing>
            <wp:anchor distT="0" distB="0" distL="0" distR="0" simplePos="0" relativeHeight="251650048" behindDoc="1" locked="0" layoutInCell="1" allowOverlap="1" wp14:anchorId="54CD23D0" wp14:editId="5CE3B43C">
              <wp:simplePos x="0" y="0"/>
              <wp:positionH relativeFrom="page">
                <wp:posOffset>3796334</wp:posOffset>
              </wp:positionH>
              <wp:positionV relativeFrom="page">
                <wp:posOffset>9527076</wp:posOffset>
              </wp:positionV>
              <wp:extent cx="144145" cy="1524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7FDE105C" w14:textId="77777777" w:rsidR="00E10B49" w:rsidRDefault="004C2D72">
                          <w:pPr>
                            <w:pStyle w:val="BodyText"/>
                            <w:spacing w:line="209" w:lineRule="exact"/>
                            <w:ind w:left="20"/>
                          </w:pPr>
                          <w:r>
                            <w:rPr>
                              <w:color w:val="231F1F"/>
                            </w:rPr>
                            <w:t>16</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CD23D0" id="_x0000_t202" coordsize="21600,21600" o:spt="202" path="m,l,21600r21600,l21600,xe">
              <v:stroke joinstyle="miter"/>
              <v:path gradientshapeok="t" o:connecttype="rect"/>
            </v:shapetype>
            <v:shape id="Textbox 26" o:spid="_x0000_s1039" type="#_x0000_t202" style="position:absolute;margin-left:298.9pt;margin-top:750.15pt;width:11.35pt;height:12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LQXhyKXAQAA&#10;IgMAAA4AAAAAAAAAAAAAAAAALgIAAGRycy9lMm9Eb2MueG1sUEsBAi0AFAAGAAgAAAAhAEs8wjHh&#10;AAAADQEAAA8AAAAAAAAAAAAAAAAA8QMAAGRycy9kb3ducmV2LnhtbFBLBQYAAAAABAAEAPMAAAD/&#10;BAAAAAA=&#10;" filled="f" stroked="f">
              <v:textbox inset="0,0,0,0">
                <w:txbxContent>
                  <w:p w14:paraId="7FDE105C" w14:textId="77777777" w:rsidR="00E10B49" w:rsidRDefault="00000000">
                    <w:pPr>
                      <w:pStyle w:val="BodyText"/>
                      <w:spacing w:line="209" w:lineRule="exact"/>
                      <w:ind w:left="20"/>
                    </w:pPr>
                    <w:r>
                      <w:rPr>
                        <w:color w:val="231F1F"/>
                      </w:rPr>
                      <w:t>16</w:t>
                    </w:r>
                  </w:p>
                </w:txbxContent>
              </v:textbox>
              <w10:wrap anchorx="page" anchory="page"/>
            </v:shape>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EF622" w14:textId="77777777" w:rsidR="00E10B49" w:rsidRDefault="004C2D72">
    <w:pPr>
      <w:pStyle w:val="BodyText"/>
      <w:spacing w:line="14" w:lineRule="auto"/>
    </w:pPr>
    <w:r>
      <w:rPr>
        <w:noProof/>
        <w:lang w:val="en-US"/>
      </w:rPr>
      <mc:AlternateContent>
        <mc:Choice Requires="wps">
          <w:drawing>
            <wp:anchor distT="0" distB="0" distL="0" distR="0" simplePos="0" relativeHeight="251654144" behindDoc="1" locked="0" layoutInCell="1" allowOverlap="1" wp14:anchorId="26863B30" wp14:editId="06996EAB">
              <wp:simplePos x="0" y="0"/>
              <wp:positionH relativeFrom="page">
                <wp:posOffset>3616337</wp:posOffset>
              </wp:positionH>
              <wp:positionV relativeFrom="page">
                <wp:posOffset>9527075</wp:posOffset>
              </wp:positionV>
              <wp:extent cx="144145" cy="1524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32903B84" w14:textId="77777777" w:rsidR="00E10B49" w:rsidRDefault="004C2D72">
                          <w:pPr>
                            <w:pStyle w:val="BodyText"/>
                            <w:spacing w:line="209" w:lineRule="exact"/>
                            <w:ind w:left="20"/>
                          </w:pPr>
                          <w:r>
                            <w:rPr>
                              <w:color w:val="231F20"/>
                            </w:rPr>
                            <w:t>17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863B30" id="_x0000_t202" coordsize="21600,21600" o:spt="202" path="m,l,21600r21600,l21600,xe">
              <v:stroke joinstyle="miter"/>
              <v:path gradientshapeok="t" o:connecttype="rect"/>
            </v:shapetype>
            <v:shape id="Textbox 28" o:spid="_x0000_s1040" type="#_x0000_t202" style="position:absolute;margin-left:284.75pt;margin-top:750.15pt;width:11.35pt;height:1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PPPK1OXAQAA&#10;IgMAAA4AAAAAAAAAAAAAAAAALgIAAGRycy9lMm9Eb2MueG1sUEsBAi0AFAAGAAgAAAAhAAKj6w/h&#10;AAAADQEAAA8AAAAAAAAAAAAAAAAA8QMAAGRycy9kb3ducmV2LnhtbFBLBQYAAAAABAAEAPMAAAD/&#10;BAAAAAA=&#10;" filled="f" stroked="f">
              <v:textbox inset="0,0,0,0">
                <w:txbxContent>
                  <w:p w14:paraId="32903B84" w14:textId="77777777" w:rsidR="00E10B49" w:rsidRDefault="00000000">
                    <w:pPr>
                      <w:pStyle w:val="BodyText"/>
                      <w:spacing w:line="209" w:lineRule="exact"/>
                      <w:ind w:left="20"/>
                    </w:pPr>
                    <w:r>
                      <w:rPr>
                        <w:color w:val="231F20"/>
                      </w:rPr>
                      <w:t>17</w:t>
                    </w:r>
                  </w:p>
                </w:txbxContent>
              </v:textbox>
              <w10:wrap anchorx="page" anchory="page"/>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393A7" w14:textId="77777777" w:rsidR="00E10B49" w:rsidRDefault="004C2D72">
    <w:pPr>
      <w:pStyle w:val="BodyText"/>
      <w:spacing w:line="14" w:lineRule="auto"/>
    </w:pPr>
    <w:r>
      <w:rPr>
        <w:noProof/>
        <w:lang w:val="en-US"/>
      </w:rPr>
      <mc:AlternateContent>
        <mc:Choice Requires="wps">
          <w:drawing>
            <wp:anchor distT="0" distB="0" distL="0" distR="0" simplePos="0" relativeHeight="251658240" behindDoc="1" locked="0" layoutInCell="1" allowOverlap="1" wp14:anchorId="47373B83" wp14:editId="2CF2DC92">
              <wp:simplePos x="0" y="0"/>
              <wp:positionH relativeFrom="page">
                <wp:posOffset>3796334</wp:posOffset>
              </wp:positionH>
              <wp:positionV relativeFrom="page">
                <wp:posOffset>9527075</wp:posOffset>
              </wp:positionV>
              <wp:extent cx="144145" cy="1524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7DB11BD8" w14:textId="77777777" w:rsidR="00E10B49" w:rsidRDefault="004C2D72">
                          <w:pPr>
                            <w:pStyle w:val="BodyText"/>
                            <w:spacing w:line="209" w:lineRule="exact"/>
                            <w:ind w:left="20"/>
                          </w:pPr>
                          <w:r>
                            <w:rPr>
                              <w:color w:val="231F20"/>
                            </w:rPr>
                            <w:t>18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373B83" id="_x0000_t202" coordsize="21600,21600" o:spt="202" path="m,l,21600r21600,l21600,xe">
              <v:stroke joinstyle="miter"/>
              <v:path gradientshapeok="t" o:connecttype="rect"/>
            </v:shapetype>
            <v:shape id="Textbox 29" o:spid="_x0000_s1041" type="#_x0000_t202" style="position:absolute;margin-left:298.9pt;margin-top:750.15pt;width:11.35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GfAHNyXAQAA&#10;IgMAAA4AAAAAAAAAAAAAAAAALgIAAGRycy9lMm9Eb2MueG1sUEsBAi0AFAAGAAgAAAAhAEs8wjHh&#10;AAAADQEAAA8AAAAAAAAAAAAAAAAA8QMAAGRycy9kb3ducmV2LnhtbFBLBQYAAAAABAAEAPMAAAD/&#10;BAAAAAA=&#10;" filled="f" stroked="f">
              <v:textbox inset="0,0,0,0">
                <w:txbxContent>
                  <w:p w14:paraId="7DB11BD8" w14:textId="77777777" w:rsidR="00E10B49" w:rsidRDefault="00000000">
                    <w:pPr>
                      <w:pStyle w:val="BodyText"/>
                      <w:spacing w:line="209" w:lineRule="exact"/>
                      <w:ind w:left="20"/>
                    </w:pPr>
                    <w:r>
                      <w:rPr>
                        <w:color w:val="231F20"/>
                      </w:rPr>
                      <w:t>18</w:t>
                    </w:r>
                  </w:p>
                </w:txbxContent>
              </v:textbox>
              <w10:wrap anchorx="page" anchory="page"/>
            </v:shape>
          </w:pict>
        </mc:Fallback>
      </mc:AlternateConten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B2DAE" w14:textId="77777777" w:rsidR="00E10B49" w:rsidRDefault="004C2D72">
    <w:pPr>
      <w:pStyle w:val="BodyText"/>
      <w:spacing w:line="14" w:lineRule="auto"/>
    </w:pPr>
    <w:r>
      <w:rPr>
        <w:noProof/>
        <w:lang w:val="en-US"/>
      </w:rPr>
      <mc:AlternateContent>
        <mc:Choice Requires="wps">
          <w:drawing>
            <wp:anchor distT="0" distB="0" distL="0" distR="0" simplePos="0" relativeHeight="251662336" behindDoc="1" locked="0" layoutInCell="1" allowOverlap="1" wp14:anchorId="7C04878E" wp14:editId="54D14D78">
              <wp:simplePos x="0" y="0"/>
              <wp:positionH relativeFrom="page">
                <wp:posOffset>3616337</wp:posOffset>
              </wp:positionH>
              <wp:positionV relativeFrom="page">
                <wp:posOffset>9527075</wp:posOffset>
              </wp:positionV>
              <wp:extent cx="144145" cy="1524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4A00AEEC" w14:textId="77777777" w:rsidR="00E10B49" w:rsidRDefault="004C2D72">
                          <w:pPr>
                            <w:pStyle w:val="BodyText"/>
                            <w:spacing w:line="209" w:lineRule="exact"/>
                            <w:ind w:left="20"/>
                          </w:pPr>
                          <w:r>
                            <w:rPr>
                              <w:color w:val="231F20"/>
                            </w:rPr>
                            <w:t>19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04878E" id="_x0000_t202" coordsize="21600,21600" o:spt="202" path="m,l,21600r21600,l21600,xe">
              <v:stroke joinstyle="miter"/>
              <v:path gradientshapeok="t" o:connecttype="rect"/>
            </v:shapetype>
            <v:shape id="Textbox 30" o:spid="_x0000_s1042" type="#_x0000_t202" style="position:absolute;margin-left:284.75pt;margin-top:750.15pt;width:11.35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CAYsK2XAQAA&#10;IgMAAA4AAAAAAAAAAAAAAAAALgIAAGRycy9lMm9Eb2MueG1sUEsBAi0AFAAGAAgAAAAhAAKj6w/h&#10;AAAADQEAAA8AAAAAAAAAAAAAAAAA8QMAAGRycy9kb3ducmV2LnhtbFBLBQYAAAAABAAEAPMAAAD/&#10;BAAAAAA=&#10;" filled="f" stroked="f">
              <v:textbox inset="0,0,0,0">
                <w:txbxContent>
                  <w:p w14:paraId="4A00AEEC" w14:textId="77777777" w:rsidR="00E10B49" w:rsidRDefault="00000000">
                    <w:pPr>
                      <w:pStyle w:val="BodyText"/>
                      <w:spacing w:line="209" w:lineRule="exact"/>
                      <w:ind w:left="20"/>
                    </w:pPr>
                    <w:r>
                      <w:rPr>
                        <w:color w:val="231F20"/>
                      </w:rPr>
                      <w:t>19</w:t>
                    </w:r>
                  </w:p>
                </w:txbxContent>
              </v:textbox>
              <w10:wrap anchorx="page" anchory="page"/>
            </v:shape>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2F128" w14:textId="77777777" w:rsidR="00E10B49" w:rsidRDefault="004C2D72">
    <w:pPr>
      <w:pStyle w:val="BodyText"/>
      <w:spacing w:line="14" w:lineRule="auto"/>
    </w:pPr>
    <w:r>
      <w:rPr>
        <w:noProof/>
        <w:lang w:val="en-US"/>
      </w:rPr>
      <mc:AlternateContent>
        <mc:Choice Requires="wps">
          <w:drawing>
            <wp:anchor distT="0" distB="0" distL="0" distR="0" simplePos="0" relativeHeight="251666432" behindDoc="1" locked="0" layoutInCell="1" allowOverlap="1" wp14:anchorId="7C95CA3C" wp14:editId="197C513E">
              <wp:simplePos x="0" y="0"/>
              <wp:positionH relativeFrom="page">
                <wp:posOffset>3796334</wp:posOffset>
              </wp:positionH>
              <wp:positionV relativeFrom="page">
                <wp:posOffset>9527075</wp:posOffset>
              </wp:positionV>
              <wp:extent cx="144145" cy="1524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10879550" w14:textId="77777777" w:rsidR="00E10B49" w:rsidRDefault="004C2D72">
                          <w:pPr>
                            <w:pStyle w:val="BodyText"/>
                            <w:spacing w:line="209" w:lineRule="exact"/>
                            <w:ind w:left="20"/>
                          </w:pPr>
                          <w:r>
                            <w:rPr>
                              <w:color w:val="231F20"/>
                            </w:rPr>
                            <w:t>20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95CA3C" id="_x0000_t202" coordsize="21600,21600" o:spt="202" path="m,l,21600r21600,l21600,xe">
              <v:stroke joinstyle="miter"/>
              <v:path gradientshapeok="t" o:connecttype="rect"/>
            </v:shapetype>
            <v:shape id="Textbox 33" o:spid="_x0000_s1043" type="#_x0000_t202" style="position:absolute;margin-left:298.9pt;margin-top:750.15pt;width:11.35pt;height:1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OlwRT+XAQAA&#10;IgMAAA4AAAAAAAAAAAAAAAAALgIAAGRycy9lMm9Eb2MueG1sUEsBAi0AFAAGAAgAAAAhAEs8wjHh&#10;AAAADQEAAA8AAAAAAAAAAAAAAAAA8QMAAGRycy9kb3ducmV2LnhtbFBLBQYAAAAABAAEAPMAAAD/&#10;BAAAAAA=&#10;" filled="f" stroked="f">
              <v:textbox inset="0,0,0,0">
                <w:txbxContent>
                  <w:p w14:paraId="10879550" w14:textId="77777777" w:rsidR="00E10B49" w:rsidRDefault="00000000">
                    <w:pPr>
                      <w:pStyle w:val="BodyText"/>
                      <w:spacing w:line="209" w:lineRule="exact"/>
                      <w:ind w:left="20"/>
                    </w:pPr>
                    <w:r>
                      <w:rPr>
                        <w:color w:val="231F20"/>
                      </w:rPr>
                      <w:t>20</w:t>
                    </w:r>
                  </w:p>
                </w:txbxContent>
              </v:textbox>
              <w10:wrap anchorx="page" anchory="page"/>
            </v:shape>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045F7" w14:textId="77777777" w:rsidR="00E10B49" w:rsidRDefault="004C2D72">
    <w:pPr>
      <w:pStyle w:val="BodyText"/>
      <w:spacing w:line="14" w:lineRule="auto"/>
    </w:pPr>
    <w:r>
      <w:rPr>
        <w:noProof/>
        <w:lang w:val="en-US"/>
      </w:rPr>
      <mc:AlternateContent>
        <mc:Choice Requires="wps">
          <w:drawing>
            <wp:anchor distT="0" distB="0" distL="0" distR="0" simplePos="0" relativeHeight="251670528" behindDoc="1" locked="0" layoutInCell="1" allowOverlap="1" wp14:anchorId="51456B4C" wp14:editId="6F323027">
              <wp:simplePos x="0" y="0"/>
              <wp:positionH relativeFrom="page">
                <wp:posOffset>3616337</wp:posOffset>
              </wp:positionH>
              <wp:positionV relativeFrom="page">
                <wp:posOffset>9527075</wp:posOffset>
              </wp:positionV>
              <wp:extent cx="144145" cy="1524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59CE6267" w14:textId="77777777" w:rsidR="00E10B49" w:rsidRDefault="004C2D72">
                          <w:pPr>
                            <w:pStyle w:val="BodyText"/>
                            <w:spacing w:line="209" w:lineRule="exact"/>
                            <w:ind w:left="20"/>
                          </w:pPr>
                          <w:r>
                            <w:rPr>
                              <w:color w:val="231F20"/>
                            </w:rPr>
                            <w:t>21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456B4C" id="_x0000_t202" coordsize="21600,21600" o:spt="202" path="m,l,21600r21600,l21600,xe">
              <v:stroke joinstyle="miter"/>
              <v:path gradientshapeok="t" o:connecttype="rect"/>
            </v:shapetype>
            <v:shape id="Textbox 34" o:spid="_x0000_s1044" type="#_x0000_t202" style="position:absolute;margin-left:284.75pt;margin-top:750.15pt;width:11.35pt;height:1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K6o6U6XAQAA&#10;IgMAAA4AAAAAAAAAAAAAAAAALgIAAGRycy9lMm9Eb2MueG1sUEsBAi0AFAAGAAgAAAAhAAKj6w/h&#10;AAAADQEAAA8AAAAAAAAAAAAAAAAA8QMAAGRycy9kb3ducmV2LnhtbFBLBQYAAAAABAAEAPMAAAD/&#10;BAAAAAA=&#10;" filled="f" stroked="f">
              <v:textbox inset="0,0,0,0">
                <w:txbxContent>
                  <w:p w14:paraId="59CE6267" w14:textId="77777777" w:rsidR="00E10B49" w:rsidRDefault="00000000">
                    <w:pPr>
                      <w:pStyle w:val="BodyText"/>
                      <w:spacing w:line="209" w:lineRule="exact"/>
                      <w:ind w:left="20"/>
                    </w:pPr>
                    <w:r>
                      <w:rPr>
                        <w:color w:val="231F20"/>
                      </w:rPr>
                      <w:t>21</w:t>
                    </w:r>
                  </w:p>
                </w:txbxContent>
              </v:textbox>
              <w10:wrap anchorx="page" anchory="page"/>
            </v:shape>
          </w:pict>
        </mc:Fallback>
      </mc:AlternateConten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185FF" w14:textId="77777777" w:rsidR="00E10B49" w:rsidRDefault="004C2D72">
    <w:pPr>
      <w:pStyle w:val="BodyText"/>
      <w:spacing w:line="14" w:lineRule="auto"/>
    </w:pPr>
    <w:r>
      <w:rPr>
        <w:noProof/>
        <w:lang w:val="en-US"/>
      </w:rPr>
      <mc:AlternateContent>
        <mc:Choice Requires="wps">
          <w:drawing>
            <wp:anchor distT="0" distB="0" distL="0" distR="0" simplePos="0" relativeHeight="251674624" behindDoc="1" locked="0" layoutInCell="1" allowOverlap="1" wp14:anchorId="736E376F" wp14:editId="6651937C">
              <wp:simplePos x="0" y="0"/>
              <wp:positionH relativeFrom="page">
                <wp:posOffset>3796334</wp:posOffset>
              </wp:positionH>
              <wp:positionV relativeFrom="page">
                <wp:posOffset>9527075</wp:posOffset>
              </wp:positionV>
              <wp:extent cx="144145"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262DD16F" w14:textId="77777777" w:rsidR="00E10B49" w:rsidRDefault="004C2D72">
                          <w:pPr>
                            <w:pStyle w:val="BodyText"/>
                            <w:spacing w:line="209" w:lineRule="exact"/>
                            <w:ind w:left="20"/>
                          </w:pPr>
                          <w:r>
                            <w:rPr>
                              <w:color w:val="231F20"/>
                            </w:rPr>
                            <w:t>22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6E376F" id="_x0000_t202" coordsize="21600,21600" o:spt="202" path="m,l,21600r21600,l21600,xe">
              <v:stroke joinstyle="miter"/>
              <v:path gradientshapeok="t" o:connecttype="rect"/>
            </v:shapetype>
            <v:shape id="Textbox 36" o:spid="_x0000_s1045" type="#_x0000_t202" style="position:absolute;margin-left:298.9pt;margin-top:750.15pt;width:11.35pt;height:12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IBpWvqXAQAA&#10;IgMAAA4AAAAAAAAAAAAAAAAALgIAAGRycy9lMm9Eb2MueG1sUEsBAi0AFAAGAAgAAAAhAEs8wjHh&#10;AAAADQEAAA8AAAAAAAAAAAAAAAAA8QMAAGRycy9kb3ducmV2LnhtbFBLBQYAAAAABAAEAPMAAAD/&#10;BAAAAAA=&#10;" filled="f" stroked="f">
              <v:textbox inset="0,0,0,0">
                <w:txbxContent>
                  <w:p w14:paraId="262DD16F" w14:textId="77777777" w:rsidR="00E10B49" w:rsidRDefault="00000000">
                    <w:pPr>
                      <w:pStyle w:val="BodyText"/>
                      <w:spacing w:line="209" w:lineRule="exact"/>
                      <w:ind w:left="20"/>
                    </w:pPr>
                    <w:r>
                      <w:rPr>
                        <w:color w:val="231F20"/>
                      </w:rPr>
                      <w:t>22</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749F9" w14:textId="77777777" w:rsidR="00E10B49" w:rsidRDefault="004C2D72">
    <w:pPr>
      <w:pStyle w:val="BodyText"/>
      <w:spacing w:line="14" w:lineRule="auto"/>
    </w:pPr>
    <w:r>
      <w:rPr>
        <w:noProof/>
        <w:lang w:val="en-US"/>
      </w:rPr>
      <mc:AlternateContent>
        <mc:Choice Requires="wps">
          <w:drawing>
            <wp:anchor distT="0" distB="0" distL="0" distR="0" simplePos="0" relativeHeight="251598848" behindDoc="1" locked="0" layoutInCell="1" allowOverlap="1" wp14:anchorId="2DC3E1D6" wp14:editId="4EBB8A76">
              <wp:simplePos x="0" y="0"/>
              <wp:positionH relativeFrom="page">
                <wp:posOffset>3646817</wp:posOffset>
              </wp:positionH>
              <wp:positionV relativeFrom="page">
                <wp:posOffset>9527075</wp:posOffset>
              </wp:positionV>
              <wp:extent cx="8636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52400"/>
                      </a:xfrm>
                      <a:prstGeom prst="rect">
                        <a:avLst/>
                      </a:prstGeom>
                    </wps:spPr>
                    <wps:txbx>
                      <w:txbxContent>
                        <w:p w14:paraId="6C982C12" w14:textId="77777777" w:rsidR="00E10B49" w:rsidRDefault="004C2D72">
                          <w:pPr>
                            <w:pStyle w:val="BodyText"/>
                            <w:spacing w:line="209" w:lineRule="exact"/>
                            <w:ind w:left="20"/>
                          </w:pPr>
                          <w:r>
                            <w:rPr>
                              <w:color w:val="231F20"/>
                            </w:rPr>
                            <w:t>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C3E1D6" id="_x0000_t202" coordsize="21600,21600" o:spt="202" path="m,l,21600r21600,l21600,xe">
              <v:stroke joinstyle="miter"/>
              <v:path gradientshapeok="t" o:connecttype="rect"/>
            </v:shapetype>
            <v:shape id="Textbox 10" o:spid="_x0000_s1028" type="#_x0000_t202" style="position:absolute;margin-left:287.15pt;margin-top:750.15pt;width:6.8pt;height:12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" filled="f" stroked="f">
              <v:textbox inset="0,0,0,0">
                <w:txbxContent>
                  <w:p w14:paraId="6C982C12" w14:textId="77777777" w:rsidR="00E10B49" w:rsidRDefault="00000000">
                    <w:pPr>
                      <w:pStyle w:val="BodyText"/>
                      <w:spacing w:line="209" w:lineRule="exact"/>
                      <w:ind w:left="20"/>
                    </w:pPr>
                    <w:r>
                      <w:rPr>
                        <w:color w:val="231F20"/>
                      </w:rPr>
                      <w:t>5</w:t>
                    </w:r>
                  </w:p>
                </w:txbxContent>
              </v:textbox>
              <w10:wrap anchorx="page" anchory="page"/>
            </v:shape>
          </w:pict>
        </mc:Fallback>
      </mc:AlternateConten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488B6" w14:textId="77777777" w:rsidR="00E10B49" w:rsidRDefault="004C2D72">
    <w:pPr>
      <w:pStyle w:val="BodyText"/>
      <w:spacing w:line="14" w:lineRule="auto"/>
    </w:pPr>
    <w:r>
      <w:rPr>
        <w:noProof/>
        <w:lang w:val="en-US"/>
      </w:rPr>
      <mc:AlternateContent>
        <mc:Choice Requires="wps">
          <w:drawing>
            <wp:anchor distT="0" distB="0" distL="0" distR="0" simplePos="0" relativeHeight="251678720" behindDoc="1" locked="0" layoutInCell="1" allowOverlap="1" wp14:anchorId="6293E71E" wp14:editId="5F165964">
              <wp:simplePos x="0" y="0"/>
              <wp:positionH relativeFrom="page">
                <wp:posOffset>3616337</wp:posOffset>
              </wp:positionH>
              <wp:positionV relativeFrom="page">
                <wp:posOffset>9527075</wp:posOffset>
              </wp:positionV>
              <wp:extent cx="144145" cy="1524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1140A464" w14:textId="77777777" w:rsidR="00E10B49" w:rsidRDefault="004C2D72">
                          <w:pPr>
                            <w:pStyle w:val="BodyText"/>
                            <w:spacing w:line="209" w:lineRule="exact"/>
                            <w:ind w:left="20"/>
                          </w:pPr>
                          <w:r>
                            <w:rPr>
                              <w:color w:val="231F20"/>
                            </w:rPr>
                            <w:t>23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93E71E" id="_x0000_t202" coordsize="21600,21600" o:spt="202" path="m,l,21600r21600,l21600,xe">
              <v:stroke joinstyle="miter"/>
              <v:path gradientshapeok="t" o:connecttype="rect"/>
            </v:shapetype>
            <v:shape id="Textbox 38" o:spid="_x0000_s1046" type="#_x0000_t202" style="position:absolute;margin-left:284.75pt;margin-top:750.15pt;width:11.35pt;height:12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Mex9ouXAQAA&#10;IgMAAA4AAAAAAAAAAAAAAAAALgIAAGRycy9lMm9Eb2MueG1sUEsBAi0AFAAGAAgAAAAhAAKj6w/h&#10;AAAADQEAAA8AAAAAAAAAAAAAAAAA8QMAAGRycy9kb3ducmV2LnhtbFBLBQYAAAAABAAEAPMAAAD/&#10;BAAAAAA=&#10;" filled="f" stroked="f">
              <v:textbox inset="0,0,0,0">
                <w:txbxContent>
                  <w:p w14:paraId="1140A464" w14:textId="77777777" w:rsidR="00E10B49" w:rsidRDefault="00000000">
                    <w:pPr>
                      <w:pStyle w:val="BodyText"/>
                      <w:spacing w:line="209" w:lineRule="exact"/>
                      <w:ind w:left="20"/>
                    </w:pPr>
                    <w:r>
                      <w:rPr>
                        <w:color w:val="231F20"/>
                      </w:rPr>
                      <w:t>23</w:t>
                    </w:r>
                  </w:p>
                </w:txbxContent>
              </v:textbox>
              <w10:wrap anchorx="page" anchory="page"/>
            </v:shape>
          </w:pict>
        </mc:Fallback>
      </mc:AlternateConten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38734" w14:textId="77777777" w:rsidR="00E10B49" w:rsidRDefault="004C2D72">
    <w:pPr>
      <w:pStyle w:val="BodyText"/>
      <w:spacing w:line="14" w:lineRule="auto"/>
    </w:pPr>
    <w:r>
      <w:rPr>
        <w:noProof/>
        <w:lang w:val="en-US"/>
      </w:rPr>
      <mc:AlternateContent>
        <mc:Choice Requires="wps">
          <w:drawing>
            <wp:anchor distT="0" distB="0" distL="0" distR="0" simplePos="0" relativeHeight="251682816" behindDoc="1" locked="0" layoutInCell="1" allowOverlap="1" wp14:anchorId="777035F4" wp14:editId="26D2CFAC">
              <wp:simplePos x="0" y="0"/>
              <wp:positionH relativeFrom="page">
                <wp:posOffset>3796334</wp:posOffset>
              </wp:positionH>
              <wp:positionV relativeFrom="page">
                <wp:posOffset>9527075</wp:posOffset>
              </wp:positionV>
              <wp:extent cx="144145" cy="1524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31342592" w14:textId="77777777" w:rsidR="00E10B49" w:rsidRDefault="004C2D72">
                          <w:pPr>
                            <w:pStyle w:val="BodyText"/>
                            <w:spacing w:line="209" w:lineRule="exact"/>
                            <w:ind w:left="20"/>
                          </w:pPr>
                          <w:r>
                            <w:rPr>
                              <w:color w:val="231F20"/>
                            </w:rPr>
                            <w:t>24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7035F4" id="_x0000_t202" coordsize="21600,21600" o:spt="202" path="m,l,21600r21600,l21600,xe">
              <v:stroke joinstyle="miter"/>
              <v:path gradientshapeok="t" o:connecttype="rect"/>
            </v:shapetype>
            <v:shape id="Textbox 40" o:spid="_x0000_s1047" type="#_x0000_t202" style="position:absolute;margin-left:298.9pt;margin-top:750.15pt;width:11.35pt;height:12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" filled="f" stroked="f">
              <v:textbox inset="0,0,0,0">
                <w:txbxContent>
                  <w:p w14:paraId="31342592" w14:textId="77777777" w:rsidR="00E10B49" w:rsidRDefault="00000000">
                    <w:pPr>
                      <w:pStyle w:val="BodyText"/>
                      <w:spacing w:line="209" w:lineRule="exact"/>
                      <w:ind w:left="20"/>
                    </w:pPr>
                    <w:r>
                      <w:rPr>
                        <w:color w:val="231F20"/>
                      </w:rPr>
                      <w:t>24</w:t>
                    </w:r>
                  </w:p>
                </w:txbxContent>
              </v:textbox>
              <w10:wrap anchorx="page" anchory="page"/>
            </v:shape>
          </w:pict>
        </mc:Fallback>
      </mc:AlternateConten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3FCC6" w14:textId="77777777" w:rsidR="00E10B49" w:rsidRDefault="004C2D72">
    <w:pPr>
      <w:pStyle w:val="BodyText"/>
      <w:spacing w:line="14" w:lineRule="auto"/>
    </w:pPr>
    <w:r>
      <w:rPr>
        <w:noProof/>
        <w:lang w:val="en-US"/>
      </w:rPr>
      <mc:AlternateContent>
        <mc:Choice Requires="wps">
          <w:drawing>
            <wp:anchor distT="0" distB="0" distL="0" distR="0" simplePos="0" relativeHeight="251686912" behindDoc="1" locked="0" layoutInCell="1" allowOverlap="1" wp14:anchorId="0075C10C" wp14:editId="407B8861">
              <wp:simplePos x="0" y="0"/>
              <wp:positionH relativeFrom="page">
                <wp:posOffset>3616337</wp:posOffset>
              </wp:positionH>
              <wp:positionV relativeFrom="page">
                <wp:posOffset>9527075</wp:posOffset>
              </wp:positionV>
              <wp:extent cx="144145" cy="152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57181189" w14:textId="77777777" w:rsidR="00E10B49" w:rsidRDefault="004C2D72">
                          <w:pPr>
                            <w:pStyle w:val="BodyText"/>
                            <w:spacing w:line="209" w:lineRule="exact"/>
                            <w:ind w:left="20"/>
                          </w:pPr>
                          <w:r>
                            <w:rPr>
                              <w:color w:val="231F20"/>
                            </w:rPr>
                            <w:t>25</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75C10C" id="_x0000_t202" coordsize="21600,21600" o:spt="202" path="m,l,21600r21600,l21600,xe">
              <v:stroke joinstyle="miter"/>
              <v:path gradientshapeok="t" o:connecttype="rect"/>
            </v:shapetype>
            <v:shape id="Textbox 42" o:spid="_x0000_s1048" type="#_x0000_t202" style="position:absolute;margin-left:284.75pt;margin-top:750.15pt;width:11.35pt;height:12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AHwWFKXAQAA&#10;IgMAAA4AAAAAAAAAAAAAAAAALgIAAGRycy9lMm9Eb2MueG1sUEsBAi0AFAAGAAgAAAAhAAKj6w/h&#10;AAAADQEAAA8AAAAAAAAAAAAAAAAA8QMAAGRycy9kb3ducmV2LnhtbFBLBQYAAAAABAAEAPMAAAD/&#10;BAAAAAA=&#10;" filled="f" stroked="f">
              <v:textbox inset="0,0,0,0">
                <w:txbxContent>
                  <w:p w14:paraId="57181189" w14:textId="77777777" w:rsidR="00E10B49" w:rsidRDefault="00000000">
                    <w:pPr>
                      <w:pStyle w:val="BodyText"/>
                      <w:spacing w:line="209" w:lineRule="exact"/>
                      <w:ind w:left="20"/>
                    </w:pPr>
                    <w:r>
                      <w:rPr>
                        <w:color w:val="231F20"/>
                      </w:rPr>
                      <w:t>25</w:t>
                    </w:r>
                  </w:p>
                </w:txbxContent>
              </v:textbox>
              <w10:wrap anchorx="page" anchory="page"/>
            </v:shape>
          </w:pict>
        </mc:Fallback>
      </mc:AlternateConten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F47F3" w14:textId="77777777" w:rsidR="00E10B49" w:rsidRDefault="004C2D72">
    <w:pPr>
      <w:pStyle w:val="BodyText"/>
      <w:spacing w:line="14" w:lineRule="auto"/>
    </w:pPr>
    <w:r>
      <w:rPr>
        <w:noProof/>
        <w:lang w:val="en-US"/>
      </w:rPr>
      <mc:AlternateContent>
        <mc:Choice Requires="wps">
          <w:drawing>
            <wp:anchor distT="0" distB="0" distL="0" distR="0" simplePos="0" relativeHeight="251691008" behindDoc="1" locked="0" layoutInCell="1" allowOverlap="1" wp14:anchorId="5E2BD2B8" wp14:editId="523FCE36">
              <wp:simplePos x="0" y="0"/>
              <wp:positionH relativeFrom="page">
                <wp:posOffset>3796334</wp:posOffset>
              </wp:positionH>
              <wp:positionV relativeFrom="page">
                <wp:posOffset>9527075</wp:posOffset>
              </wp:positionV>
              <wp:extent cx="144145" cy="1524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40F73E84" w14:textId="77777777" w:rsidR="00E10B49" w:rsidRDefault="004C2D72">
                          <w:pPr>
                            <w:pStyle w:val="BodyText"/>
                            <w:spacing w:line="209" w:lineRule="exact"/>
                            <w:ind w:left="20"/>
                          </w:pPr>
                          <w:r>
                            <w:rPr>
                              <w:color w:val="231F20"/>
                            </w:rPr>
                            <w:t>26</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2BD2B8" id="_x0000_t202" coordsize="21600,21600" o:spt="202" path="m,l,21600r21600,l21600,xe">
              <v:stroke joinstyle="miter"/>
              <v:path gradientshapeok="t" o:connecttype="rect"/>
            </v:shapetype>
            <v:shape id="Textbox 44" o:spid="_x0000_s1049" type="#_x0000_t202" style="position:absolute;margin-left:298.9pt;margin-top:750.15pt;width:11.35pt;height:12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MiYrcCXAQAA&#10;IgMAAA4AAAAAAAAAAAAAAAAALgIAAGRycy9lMm9Eb2MueG1sUEsBAi0AFAAGAAgAAAAhAEs8wjHh&#10;AAAADQEAAA8AAAAAAAAAAAAAAAAA8QMAAGRycy9kb3ducmV2LnhtbFBLBQYAAAAABAAEAPMAAAD/&#10;BAAAAAA=&#10;" filled="f" stroked="f">
              <v:textbox inset="0,0,0,0">
                <w:txbxContent>
                  <w:p w14:paraId="40F73E84" w14:textId="77777777" w:rsidR="00E10B49" w:rsidRDefault="00000000">
                    <w:pPr>
                      <w:pStyle w:val="BodyText"/>
                      <w:spacing w:line="209" w:lineRule="exact"/>
                      <w:ind w:left="20"/>
                    </w:pPr>
                    <w:r>
                      <w:rPr>
                        <w:color w:val="231F20"/>
                      </w:rPr>
                      <w:t>26</w:t>
                    </w:r>
                  </w:p>
                </w:txbxContent>
              </v:textbox>
              <w10:wrap anchorx="page" anchory="page"/>
            </v:shape>
          </w:pict>
        </mc:Fallback>
      </mc:AlternateConten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9BC68" w14:textId="77777777" w:rsidR="00E10B49" w:rsidRDefault="004C2D72">
    <w:pPr>
      <w:pStyle w:val="BodyText"/>
      <w:spacing w:line="14" w:lineRule="auto"/>
    </w:pPr>
    <w:r>
      <w:rPr>
        <w:noProof/>
        <w:lang w:val="en-US"/>
      </w:rPr>
      <mc:AlternateContent>
        <mc:Choice Requires="wps">
          <w:drawing>
            <wp:anchor distT="0" distB="0" distL="0" distR="0" simplePos="0" relativeHeight="251695104" behindDoc="1" locked="0" layoutInCell="1" allowOverlap="1" wp14:anchorId="74D6C0A3" wp14:editId="6DA910F1">
              <wp:simplePos x="0" y="0"/>
              <wp:positionH relativeFrom="page">
                <wp:posOffset>3616337</wp:posOffset>
              </wp:positionH>
              <wp:positionV relativeFrom="page">
                <wp:posOffset>9527075</wp:posOffset>
              </wp:positionV>
              <wp:extent cx="144145" cy="1524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19CEB40F" w14:textId="77777777" w:rsidR="00E10B49" w:rsidRDefault="004C2D72">
                          <w:pPr>
                            <w:pStyle w:val="BodyText"/>
                            <w:spacing w:line="209" w:lineRule="exact"/>
                            <w:ind w:left="20"/>
                          </w:pPr>
                          <w:r>
                            <w:rPr>
                              <w:color w:val="231F20"/>
                            </w:rPr>
                            <w:t>27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D6C0A3" id="_x0000_t202" coordsize="21600,21600" o:spt="202" path="m,l,21600r21600,l21600,xe">
              <v:stroke joinstyle="miter"/>
              <v:path gradientshapeok="t" o:connecttype="rect"/>
            </v:shapetype>
            <v:shape id="Textbox 46" o:spid="_x0000_s1050" type="#_x0000_t202" style="position:absolute;margin-left:284.75pt;margin-top:750.15pt;width:11.35pt;height:12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" filled="f" stroked="f">
              <v:textbox inset="0,0,0,0">
                <w:txbxContent>
                  <w:p w14:paraId="19CEB40F" w14:textId="77777777" w:rsidR="00E10B49" w:rsidRDefault="00000000">
                    <w:pPr>
                      <w:pStyle w:val="BodyText"/>
                      <w:spacing w:line="209" w:lineRule="exact"/>
                      <w:ind w:left="20"/>
                    </w:pPr>
                    <w:r>
                      <w:rPr>
                        <w:color w:val="231F20"/>
                      </w:rPr>
                      <w:t>27</w:t>
                    </w:r>
                  </w:p>
                </w:txbxContent>
              </v:textbox>
              <w10:wrap anchorx="page" anchory="page"/>
            </v:shape>
          </w:pict>
        </mc:Fallback>
      </mc:AlternateConten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9CC4D" w14:textId="77777777" w:rsidR="00E10B49" w:rsidRDefault="004C2D72">
    <w:pPr>
      <w:pStyle w:val="BodyText"/>
      <w:spacing w:line="14" w:lineRule="auto"/>
    </w:pPr>
    <w:r>
      <w:rPr>
        <w:noProof/>
        <w:lang w:val="en-US"/>
      </w:rPr>
      <mc:AlternateContent>
        <mc:Choice Requires="wps">
          <w:drawing>
            <wp:anchor distT="0" distB="0" distL="0" distR="0" simplePos="0" relativeHeight="251699200" behindDoc="1" locked="0" layoutInCell="1" allowOverlap="1" wp14:anchorId="09FBE4C4" wp14:editId="1F83E662">
              <wp:simplePos x="0" y="0"/>
              <wp:positionH relativeFrom="page">
                <wp:posOffset>3796334</wp:posOffset>
              </wp:positionH>
              <wp:positionV relativeFrom="page">
                <wp:posOffset>9527075</wp:posOffset>
              </wp:positionV>
              <wp:extent cx="144145"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557F6851" w14:textId="77777777" w:rsidR="00E10B49" w:rsidRDefault="004C2D72">
                          <w:pPr>
                            <w:pStyle w:val="BodyText"/>
                            <w:spacing w:line="209" w:lineRule="exact"/>
                            <w:ind w:left="20"/>
                          </w:pPr>
                          <w:r>
                            <w:rPr>
                              <w:color w:val="231F20"/>
                            </w:rPr>
                            <w:t>28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FBE4C4" id="_x0000_t202" coordsize="21600,21600" o:spt="202" path="m,l,21600r21600,l21600,xe">
              <v:stroke joinstyle="miter"/>
              <v:path gradientshapeok="t" o:connecttype="rect"/>
            </v:shapetype>
            <v:shape id="Textbox 47" o:spid="_x0000_s1051" type="#_x0000_t202" style="position:absolute;margin-left:298.9pt;margin-top:750.15pt;width:11.35pt;height:12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BtPNj6XAQAA&#10;IgMAAA4AAAAAAAAAAAAAAAAALgIAAGRycy9lMm9Eb2MueG1sUEsBAi0AFAAGAAgAAAAhAEs8wjHh&#10;AAAADQEAAA8AAAAAAAAAAAAAAAAA8QMAAGRycy9kb3ducmV2LnhtbFBLBQYAAAAABAAEAPMAAAD/&#10;BAAAAAA=&#10;" filled="f" stroked="f">
              <v:textbox inset="0,0,0,0">
                <w:txbxContent>
                  <w:p w14:paraId="557F6851" w14:textId="77777777" w:rsidR="00E10B49" w:rsidRDefault="00000000">
                    <w:pPr>
                      <w:pStyle w:val="BodyText"/>
                      <w:spacing w:line="209" w:lineRule="exact"/>
                      <w:ind w:left="20"/>
                    </w:pPr>
                    <w:r>
                      <w:rPr>
                        <w:color w:val="231F20"/>
                      </w:rPr>
                      <w:t>28</w:t>
                    </w:r>
                  </w:p>
                </w:txbxContent>
              </v:textbox>
              <w10:wrap anchorx="page" anchory="page"/>
            </v:shape>
          </w:pict>
        </mc:Fallback>
      </mc:AlternateConten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BC61C" w14:textId="77777777" w:rsidR="00E10B49" w:rsidRDefault="004C2D72">
    <w:pPr>
      <w:pStyle w:val="BodyText"/>
      <w:spacing w:line="14" w:lineRule="auto"/>
    </w:pPr>
    <w:r>
      <w:rPr>
        <w:noProof/>
        <w:lang w:val="en-US"/>
      </w:rPr>
      <mc:AlternateContent>
        <mc:Choice Requires="wps">
          <w:drawing>
            <wp:anchor distT="0" distB="0" distL="0" distR="0" simplePos="0" relativeHeight="251703296" behindDoc="1" locked="0" layoutInCell="1" allowOverlap="1" wp14:anchorId="2229F367" wp14:editId="3E6B79EE">
              <wp:simplePos x="0" y="0"/>
              <wp:positionH relativeFrom="page">
                <wp:posOffset>3616337</wp:posOffset>
              </wp:positionH>
              <wp:positionV relativeFrom="page">
                <wp:posOffset>9527076</wp:posOffset>
              </wp:positionV>
              <wp:extent cx="144145" cy="152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70EE5A5B" w14:textId="77777777" w:rsidR="00E10B49" w:rsidRDefault="004C2D72">
                          <w:pPr>
                            <w:pStyle w:val="BodyText"/>
                            <w:spacing w:line="209" w:lineRule="exact"/>
                            <w:ind w:left="20"/>
                          </w:pPr>
                          <w:r>
                            <w:rPr>
                              <w:color w:val="231F1F"/>
                            </w:rPr>
                            <w:t>29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29F367" id="_x0000_t202" coordsize="21600,21600" o:spt="202" path="m,l,21600r21600,l21600,xe">
              <v:stroke joinstyle="miter"/>
              <v:path gradientshapeok="t" o:connecttype="rect"/>
            </v:shapetype>
            <v:shape id="Textbox 48" o:spid="_x0000_s1052" type="#_x0000_t202" style="position:absolute;margin-left:284.75pt;margin-top:750.15pt;width:11.35pt;height:12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FyXmk+XAQAA&#10;IgMAAA4AAAAAAAAAAAAAAAAALgIAAGRycy9lMm9Eb2MueG1sUEsBAi0AFAAGAAgAAAAhAAKj6w/h&#10;AAAADQEAAA8AAAAAAAAAAAAAAAAA8QMAAGRycy9kb3ducmV2LnhtbFBLBQYAAAAABAAEAPMAAAD/&#10;BAAAAAA=&#10;" filled="f" stroked="f">
              <v:textbox inset="0,0,0,0">
                <w:txbxContent>
                  <w:p w14:paraId="70EE5A5B" w14:textId="77777777" w:rsidR="00E10B49" w:rsidRDefault="00000000">
                    <w:pPr>
                      <w:pStyle w:val="BodyText"/>
                      <w:spacing w:line="209" w:lineRule="exact"/>
                      <w:ind w:left="20"/>
                    </w:pPr>
                    <w:r>
                      <w:rPr>
                        <w:color w:val="231F1F"/>
                      </w:rPr>
                      <w:t>29</w:t>
                    </w:r>
                  </w:p>
                </w:txbxContent>
              </v:textbox>
              <w10:wrap anchorx="page" anchory="page"/>
            </v:shape>
          </w:pict>
        </mc:Fallback>
      </mc:AlternateConten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C839E" w14:textId="77777777" w:rsidR="00E10B49" w:rsidRDefault="004C2D72">
    <w:pPr>
      <w:pStyle w:val="BodyText"/>
      <w:spacing w:line="14" w:lineRule="auto"/>
    </w:pPr>
    <w:r>
      <w:rPr>
        <w:noProof/>
        <w:lang w:val="en-US"/>
      </w:rPr>
      <mc:AlternateContent>
        <mc:Choice Requires="wps">
          <w:drawing>
            <wp:anchor distT="0" distB="0" distL="0" distR="0" simplePos="0" relativeHeight="251707392" behindDoc="1" locked="0" layoutInCell="1" allowOverlap="1" wp14:anchorId="3C316C30" wp14:editId="4F104747">
              <wp:simplePos x="0" y="0"/>
              <wp:positionH relativeFrom="page">
                <wp:posOffset>3796334</wp:posOffset>
              </wp:positionH>
              <wp:positionV relativeFrom="page">
                <wp:posOffset>9527075</wp:posOffset>
              </wp:positionV>
              <wp:extent cx="144145" cy="1524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30564B0E" w14:textId="77777777" w:rsidR="00E10B49" w:rsidRDefault="004C2D72">
                          <w:pPr>
                            <w:pStyle w:val="BodyText"/>
                            <w:spacing w:line="209" w:lineRule="exact"/>
                            <w:ind w:left="20"/>
                          </w:pPr>
                          <w:r>
                            <w:rPr>
                              <w:color w:val="231F20"/>
                            </w:rPr>
                            <w:t>30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316C30" id="_x0000_t202" coordsize="21600,21600" o:spt="202" path="m,l,21600r21600,l21600,xe">
              <v:stroke joinstyle="miter"/>
              <v:path gradientshapeok="t" o:connecttype="rect"/>
            </v:shapetype>
            <v:shape id="Textbox 50" o:spid="_x0000_s1053" type="#_x0000_t202" style="position:absolute;margin-left:298.9pt;margin-top:750.15pt;width:11.35pt;height:12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" filled="f" stroked="f">
              <v:textbox inset="0,0,0,0">
                <w:txbxContent>
                  <w:p w14:paraId="30564B0E" w14:textId="77777777" w:rsidR="00E10B49" w:rsidRDefault="00000000">
                    <w:pPr>
                      <w:pStyle w:val="BodyText"/>
                      <w:spacing w:line="209" w:lineRule="exact"/>
                      <w:ind w:left="20"/>
                    </w:pPr>
                    <w:r>
                      <w:rPr>
                        <w:color w:val="231F20"/>
                      </w:rPr>
                      <w:t>30</w:t>
                    </w:r>
                  </w:p>
                </w:txbxContent>
              </v:textbox>
              <w10:wrap anchorx="page" anchory="page"/>
            </v:shape>
          </w:pict>
        </mc:Fallback>
      </mc:AlternateConten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2D3BF" w14:textId="77777777" w:rsidR="00E10B49" w:rsidRDefault="004C2D72">
    <w:pPr>
      <w:pStyle w:val="BodyText"/>
      <w:spacing w:line="14" w:lineRule="auto"/>
    </w:pPr>
    <w:r>
      <w:rPr>
        <w:noProof/>
        <w:lang w:val="en-US"/>
      </w:rPr>
      <mc:AlternateContent>
        <mc:Choice Requires="wps">
          <w:drawing>
            <wp:anchor distT="0" distB="0" distL="0" distR="0" simplePos="0" relativeHeight="251711488" behindDoc="1" locked="0" layoutInCell="1" allowOverlap="1" wp14:anchorId="3E8B4077" wp14:editId="7F34EE9E">
              <wp:simplePos x="0" y="0"/>
              <wp:positionH relativeFrom="page">
                <wp:posOffset>3616337</wp:posOffset>
              </wp:positionH>
              <wp:positionV relativeFrom="page">
                <wp:posOffset>9527075</wp:posOffset>
              </wp:positionV>
              <wp:extent cx="144145"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4459E8E7" w14:textId="77777777" w:rsidR="00E10B49" w:rsidRDefault="004C2D72">
                          <w:pPr>
                            <w:pStyle w:val="BodyText"/>
                            <w:spacing w:line="209" w:lineRule="exact"/>
                            <w:ind w:left="20"/>
                          </w:pPr>
                          <w:r>
                            <w:rPr>
                              <w:color w:val="231F20"/>
                            </w:rPr>
                            <w:t>31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8B4077" id="_x0000_t202" coordsize="21600,21600" o:spt="202" path="m,l,21600r21600,l21600,xe">
              <v:stroke joinstyle="miter"/>
              <v:path gradientshapeok="t" o:connecttype="rect"/>
            </v:shapetype>
            <v:shape id="Textbox 52" o:spid="_x0000_s1054" type="#_x0000_t202" style="position:absolute;margin-left:284.75pt;margin-top:750.15pt;width:11.35pt;height:12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" filled="f" stroked="f">
              <v:textbox inset="0,0,0,0">
                <w:txbxContent>
                  <w:p w14:paraId="4459E8E7" w14:textId="77777777" w:rsidR="00E10B49" w:rsidRDefault="00000000">
                    <w:pPr>
                      <w:pStyle w:val="BodyText"/>
                      <w:spacing w:line="209" w:lineRule="exact"/>
                      <w:ind w:left="20"/>
                    </w:pPr>
                    <w:r>
                      <w:rPr>
                        <w:color w:val="231F20"/>
                      </w:rPr>
                      <w:t>31</w:t>
                    </w:r>
                  </w:p>
                </w:txbxContent>
              </v:textbox>
              <w10:wrap anchorx="page" anchory="page"/>
            </v:shape>
          </w:pict>
        </mc:Fallback>
      </mc:AlternateConten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BB5D3" w14:textId="77777777" w:rsidR="00E10B49" w:rsidRDefault="004C2D72">
    <w:pPr>
      <w:pStyle w:val="BodyText"/>
      <w:spacing w:line="14" w:lineRule="auto"/>
    </w:pPr>
    <w:r>
      <w:rPr>
        <w:noProof/>
        <w:lang w:val="en-US"/>
      </w:rPr>
      <mc:AlternateContent>
        <mc:Choice Requires="wps">
          <w:drawing>
            <wp:anchor distT="0" distB="0" distL="0" distR="0" simplePos="0" relativeHeight="251715584" behindDoc="1" locked="0" layoutInCell="1" allowOverlap="1" wp14:anchorId="2CB317FD" wp14:editId="6DAC10A9">
              <wp:simplePos x="0" y="0"/>
              <wp:positionH relativeFrom="page">
                <wp:posOffset>3796334</wp:posOffset>
              </wp:positionH>
              <wp:positionV relativeFrom="page">
                <wp:posOffset>9527075</wp:posOffset>
              </wp:positionV>
              <wp:extent cx="144145" cy="1524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2BC8B1F1" w14:textId="77777777" w:rsidR="00E10B49" w:rsidRDefault="004C2D72">
                          <w:pPr>
                            <w:pStyle w:val="BodyText"/>
                            <w:spacing w:line="209" w:lineRule="exact"/>
                            <w:ind w:left="20"/>
                          </w:pPr>
                          <w:r>
                            <w:rPr>
                              <w:color w:val="231F20"/>
                            </w:rPr>
                            <w:t>32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B317FD" id="_x0000_t202" coordsize="21600,21600" o:spt="202" path="m,l,21600r21600,l21600,xe">
              <v:stroke joinstyle="miter"/>
              <v:path gradientshapeok="t" o:connecttype="rect"/>
            </v:shapetype>
            <v:shape id="Textbox 54" o:spid="_x0000_s1055" type="#_x0000_t202" style="position:absolute;margin-left:298.9pt;margin-top:750.15pt;width:11.35pt;height:12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" filled="f" stroked="f">
              <v:textbox inset="0,0,0,0">
                <w:txbxContent>
                  <w:p w14:paraId="2BC8B1F1" w14:textId="77777777" w:rsidR="00E10B49" w:rsidRDefault="00000000">
                    <w:pPr>
                      <w:pStyle w:val="BodyText"/>
                      <w:spacing w:line="209" w:lineRule="exact"/>
                      <w:ind w:left="20"/>
                    </w:pPr>
                    <w:r>
                      <w:rPr>
                        <w:color w:val="231F20"/>
                      </w:rPr>
                      <w:t>32</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430E5" w14:textId="77777777" w:rsidR="00E10B49" w:rsidRDefault="004C2D72">
    <w:pPr>
      <w:pStyle w:val="BodyText"/>
      <w:spacing w:line="14" w:lineRule="auto"/>
    </w:pPr>
    <w:r>
      <w:rPr>
        <w:noProof/>
        <w:lang w:val="en-US"/>
      </w:rPr>
      <mc:AlternateContent>
        <mc:Choice Requires="wps">
          <w:drawing>
            <wp:anchor distT="0" distB="0" distL="0" distR="0" simplePos="0" relativeHeight="251602944" behindDoc="1" locked="0" layoutInCell="1" allowOverlap="1" wp14:anchorId="0BBBA1CB" wp14:editId="383AA2D1">
              <wp:simplePos x="0" y="0"/>
              <wp:positionH relativeFrom="page">
                <wp:posOffset>3826814</wp:posOffset>
              </wp:positionH>
              <wp:positionV relativeFrom="page">
                <wp:posOffset>9527075</wp:posOffset>
              </wp:positionV>
              <wp:extent cx="86360"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52400"/>
                      </a:xfrm>
                      <a:prstGeom prst="rect">
                        <a:avLst/>
                      </a:prstGeom>
                    </wps:spPr>
                    <wps:txbx>
                      <w:txbxContent>
                        <w:p w14:paraId="33428C27" w14:textId="77777777" w:rsidR="00E10B49" w:rsidRDefault="004C2D72">
                          <w:pPr>
                            <w:pStyle w:val="BodyText"/>
                            <w:spacing w:line="209" w:lineRule="exact"/>
                            <w:ind w:left="20"/>
                          </w:pPr>
                          <w:r>
                            <w:rPr>
                              <w:color w:val="231F20"/>
                            </w:rPr>
                            <w:t>6</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BBA1CB" id="_x0000_t202" coordsize="21600,21600" o:spt="202" path="m,l,21600r21600,l21600,xe">
              <v:stroke joinstyle="miter"/>
              <v:path gradientshapeok="t" o:connecttype="rect"/>
            </v:shapetype>
            <v:shape id="Textbox 11" o:spid="_x0000_s1029" type="#_x0000_t202" style="position:absolute;margin-left:301.3pt;margin-top:750.15pt;width:6.8pt;height:12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" filled="f" stroked="f">
              <v:textbox inset="0,0,0,0">
                <w:txbxContent>
                  <w:p w14:paraId="33428C27" w14:textId="77777777" w:rsidR="00E10B49" w:rsidRDefault="00000000">
                    <w:pPr>
                      <w:pStyle w:val="BodyText"/>
                      <w:spacing w:line="209" w:lineRule="exact"/>
                      <w:ind w:left="20"/>
                    </w:pPr>
                    <w:r>
                      <w:rPr>
                        <w:color w:val="231F20"/>
                      </w:rPr>
                      <w:t>6</w:t>
                    </w:r>
                  </w:p>
                </w:txbxContent>
              </v:textbox>
              <w10:wrap anchorx="page" anchory="page"/>
            </v:shape>
          </w:pict>
        </mc:Fallback>
      </mc:AlternateConten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36CCA" w14:textId="77777777" w:rsidR="00E10B49" w:rsidRDefault="004C2D72">
    <w:pPr>
      <w:pStyle w:val="BodyText"/>
      <w:spacing w:line="14" w:lineRule="auto"/>
    </w:pPr>
    <w:r>
      <w:rPr>
        <w:noProof/>
        <w:lang w:val="en-US"/>
      </w:rPr>
      <mc:AlternateContent>
        <mc:Choice Requires="wps">
          <w:drawing>
            <wp:anchor distT="0" distB="0" distL="0" distR="0" simplePos="0" relativeHeight="251719680" behindDoc="1" locked="0" layoutInCell="1" allowOverlap="1" wp14:anchorId="7D0815BB" wp14:editId="3A36AE54">
              <wp:simplePos x="0" y="0"/>
              <wp:positionH relativeFrom="page">
                <wp:posOffset>3616337</wp:posOffset>
              </wp:positionH>
              <wp:positionV relativeFrom="page">
                <wp:posOffset>9527075</wp:posOffset>
              </wp:positionV>
              <wp:extent cx="144145" cy="1524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5731EBA4" w14:textId="77777777" w:rsidR="00E10B49" w:rsidRDefault="004C2D72">
                          <w:pPr>
                            <w:pStyle w:val="BodyText"/>
                            <w:spacing w:line="209" w:lineRule="exact"/>
                            <w:ind w:left="20"/>
                          </w:pPr>
                          <w:r>
                            <w:rPr>
                              <w:color w:val="231F20"/>
                            </w:rPr>
                            <w:t>33</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0815BB" id="_x0000_t202" coordsize="21600,21600" o:spt="202" path="m,l,21600r21600,l21600,xe">
              <v:stroke joinstyle="miter"/>
              <v:path gradientshapeok="t" o:connecttype="rect"/>
            </v:shapetype>
            <v:shape id="Textbox 56" o:spid="_x0000_s1056" type="#_x0000_t202" style="position:absolute;margin-left:284.75pt;margin-top:750.15pt;width:11.35pt;height:12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" filled="f" stroked="f">
              <v:textbox inset="0,0,0,0">
                <w:txbxContent>
                  <w:p w14:paraId="5731EBA4" w14:textId="77777777" w:rsidR="00E10B49" w:rsidRDefault="00000000">
                    <w:pPr>
                      <w:pStyle w:val="BodyText"/>
                      <w:spacing w:line="209" w:lineRule="exact"/>
                      <w:ind w:left="20"/>
                    </w:pPr>
                    <w:r>
                      <w:rPr>
                        <w:color w:val="231F20"/>
                      </w:rPr>
                      <w:t>33</w:t>
                    </w:r>
                  </w:p>
                </w:txbxContent>
              </v:textbox>
              <w10:wrap anchorx="page" anchory="page"/>
            </v:shape>
          </w:pict>
        </mc:Fallback>
      </mc:AlternateConten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DFA70" w14:textId="77777777" w:rsidR="00E10B49" w:rsidRDefault="004C2D72">
    <w:pPr>
      <w:pStyle w:val="BodyText"/>
      <w:spacing w:line="14" w:lineRule="auto"/>
    </w:pPr>
    <w:r>
      <w:rPr>
        <w:noProof/>
        <w:lang w:val="en-US"/>
      </w:rPr>
      <mc:AlternateContent>
        <mc:Choice Requires="wps">
          <w:drawing>
            <wp:anchor distT="0" distB="0" distL="0" distR="0" simplePos="0" relativeHeight="251723776" behindDoc="1" locked="0" layoutInCell="1" allowOverlap="1" wp14:anchorId="5ECAAF0B" wp14:editId="20AA33BB">
              <wp:simplePos x="0" y="0"/>
              <wp:positionH relativeFrom="page">
                <wp:posOffset>3796334</wp:posOffset>
              </wp:positionH>
              <wp:positionV relativeFrom="page">
                <wp:posOffset>9527075</wp:posOffset>
              </wp:positionV>
              <wp:extent cx="144145" cy="1524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2EE6D044" w14:textId="77777777" w:rsidR="00E10B49" w:rsidRDefault="004C2D72">
                          <w:pPr>
                            <w:pStyle w:val="BodyText"/>
                            <w:spacing w:line="209" w:lineRule="exact"/>
                            <w:ind w:left="20"/>
                          </w:pPr>
                          <w:r>
                            <w:rPr>
                              <w:color w:val="231F20"/>
                            </w:rPr>
                            <w:t>34</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CAAF0B" id="_x0000_t202" coordsize="21600,21600" o:spt="202" path="m,l,21600r21600,l21600,xe">
              <v:stroke joinstyle="miter"/>
              <v:path gradientshapeok="t" o:connecttype="rect"/>
            </v:shapetype>
            <v:shape id="Textbox 57" o:spid="_x0000_s1057" type="#_x0000_t202" style="position:absolute;margin-left:298.9pt;margin-top:750.15pt;width:11.35pt;height:12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" filled="f" stroked="f">
              <v:textbox inset="0,0,0,0">
                <w:txbxContent>
                  <w:p w14:paraId="2EE6D044" w14:textId="77777777" w:rsidR="00E10B49" w:rsidRDefault="00000000">
                    <w:pPr>
                      <w:pStyle w:val="BodyText"/>
                      <w:spacing w:line="209" w:lineRule="exact"/>
                      <w:ind w:left="20"/>
                    </w:pPr>
                    <w:r>
                      <w:rPr>
                        <w:color w:val="231F20"/>
                      </w:rPr>
                      <w:t>34</w:t>
                    </w:r>
                  </w:p>
                </w:txbxContent>
              </v:textbox>
              <w10:wrap anchorx="page" anchory="page"/>
            </v:shape>
          </w:pict>
        </mc:Fallback>
      </mc:AlternateContent>
    </w: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9646" w14:textId="77777777" w:rsidR="00E10B49" w:rsidRDefault="00E10B49">
    <w:pPr>
      <w:pStyle w:val="BodyText"/>
      <w:spacing w:line="14" w:lineRule="auto"/>
      <w:rPr>
        <w:sz w:val="2"/>
      </w:rPr>
    </w:pP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81AB" w14:textId="77777777" w:rsidR="00E10B49" w:rsidRDefault="00E10B49">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EA86B" w14:textId="77777777" w:rsidR="00E10B49" w:rsidRDefault="004C2D72">
    <w:pPr>
      <w:pStyle w:val="BodyText"/>
      <w:spacing w:line="14" w:lineRule="auto"/>
    </w:pPr>
    <w:r>
      <w:rPr>
        <w:noProof/>
        <w:lang w:val="en-US"/>
      </w:rPr>
      <mc:AlternateContent>
        <mc:Choice Requires="wps">
          <w:drawing>
            <wp:anchor distT="0" distB="0" distL="0" distR="0" simplePos="0" relativeHeight="251607040" behindDoc="1" locked="0" layoutInCell="1" allowOverlap="1" wp14:anchorId="3C84FD00" wp14:editId="54EAB101">
              <wp:simplePos x="0" y="0"/>
              <wp:positionH relativeFrom="page">
                <wp:posOffset>3646817</wp:posOffset>
              </wp:positionH>
              <wp:positionV relativeFrom="page">
                <wp:posOffset>9527075</wp:posOffset>
              </wp:positionV>
              <wp:extent cx="86360"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52400"/>
                      </a:xfrm>
                      <a:prstGeom prst="rect">
                        <a:avLst/>
                      </a:prstGeom>
                    </wps:spPr>
                    <wps:txbx>
                      <w:txbxContent>
                        <w:p w14:paraId="09B4ED5D" w14:textId="77777777" w:rsidR="00E10B49" w:rsidRDefault="004C2D72">
                          <w:pPr>
                            <w:pStyle w:val="BodyText"/>
                            <w:spacing w:line="209" w:lineRule="exact"/>
                            <w:ind w:left="20"/>
                          </w:pPr>
                          <w:r>
                            <w:rPr>
                              <w:color w:val="231F20"/>
                            </w:rPr>
                            <w:t>7</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84FD00" id="_x0000_t202" coordsize="21600,21600" o:spt="202" path="m,l,21600r21600,l21600,xe">
              <v:stroke joinstyle="miter"/>
              <v:path gradientshapeok="t" o:connecttype="rect"/>
            </v:shapetype>
            <v:shape id="Textbox 13" o:spid="_x0000_s1030" type="#_x0000_t202" style="position:absolute;margin-left:287.15pt;margin-top:750.15pt;width:6.8pt;height:12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" filled="f" stroked="f">
              <v:textbox inset="0,0,0,0">
                <w:txbxContent>
                  <w:p w14:paraId="09B4ED5D" w14:textId="77777777" w:rsidR="00E10B49" w:rsidRDefault="00000000">
                    <w:pPr>
                      <w:pStyle w:val="BodyText"/>
                      <w:spacing w:line="209" w:lineRule="exact"/>
                      <w:ind w:left="20"/>
                    </w:pPr>
                    <w:r>
                      <w:rPr>
                        <w:color w:val="231F20"/>
                      </w:rPr>
                      <w:t>7</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CFDBE" w14:textId="77777777" w:rsidR="00E10B49" w:rsidRDefault="004C2D72">
    <w:pPr>
      <w:pStyle w:val="BodyText"/>
      <w:spacing w:line="14" w:lineRule="auto"/>
    </w:pPr>
    <w:r>
      <w:rPr>
        <w:noProof/>
        <w:lang w:val="en-US"/>
      </w:rPr>
      <mc:AlternateContent>
        <mc:Choice Requires="wps">
          <w:drawing>
            <wp:anchor distT="0" distB="0" distL="0" distR="0" simplePos="0" relativeHeight="251612160" behindDoc="1" locked="0" layoutInCell="1" allowOverlap="1" wp14:anchorId="4A95628E" wp14:editId="5FF2D0B4">
              <wp:simplePos x="0" y="0"/>
              <wp:positionH relativeFrom="page">
                <wp:posOffset>3826814</wp:posOffset>
              </wp:positionH>
              <wp:positionV relativeFrom="page">
                <wp:posOffset>9527075</wp:posOffset>
              </wp:positionV>
              <wp:extent cx="86360" cy="1524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52400"/>
                      </a:xfrm>
                      <a:prstGeom prst="rect">
                        <a:avLst/>
                      </a:prstGeom>
                    </wps:spPr>
                    <wps:txbx>
                      <w:txbxContent>
                        <w:p w14:paraId="6B621A81" w14:textId="77777777" w:rsidR="00E10B49" w:rsidRDefault="004C2D72">
                          <w:pPr>
                            <w:pStyle w:val="BodyText"/>
                            <w:spacing w:line="209" w:lineRule="exact"/>
                            <w:ind w:left="20"/>
                          </w:pPr>
                          <w:r>
                            <w:rPr>
                              <w:color w:val="231F20"/>
                            </w:rPr>
                            <w:t>8</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95628E" id="_x0000_t202" coordsize="21600,21600" o:spt="202" path="m,l,21600r21600,l21600,xe">
              <v:stroke joinstyle="miter"/>
              <v:path gradientshapeok="t" o:connecttype="rect"/>
            </v:shapetype>
            <v:shape id="Textbox 14" o:spid="_x0000_s1031" type="#_x0000_t202" style="position:absolute;margin-left:301.3pt;margin-top:750.15pt;width:6.8pt;height:12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" filled="f" stroked="f">
              <v:textbox inset="0,0,0,0">
                <w:txbxContent>
                  <w:p w14:paraId="6B621A81" w14:textId="77777777" w:rsidR="00E10B49" w:rsidRDefault="00000000">
                    <w:pPr>
                      <w:pStyle w:val="BodyText"/>
                      <w:spacing w:line="209" w:lineRule="exact"/>
                      <w:ind w:left="20"/>
                    </w:pPr>
                    <w:r>
                      <w:rPr>
                        <w:color w:val="231F20"/>
                      </w:rPr>
                      <w:t>8</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DE8C8" w14:textId="77777777" w:rsidR="00E10B49" w:rsidRDefault="004C2D72">
    <w:pPr>
      <w:pStyle w:val="BodyText"/>
      <w:spacing w:line="14" w:lineRule="auto"/>
    </w:pPr>
    <w:r>
      <w:rPr>
        <w:noProof/>
        <w:lang w:val="en-US"/>
      </w:rPr>
      <mc:AlternateContent>
        <mc:Choice Requires="wps">
          <w:drawing>
            <wp:anchor distT="0" distB="0" distL="0" distR="0" simplePos="0" relativeHeight="251617280" behindDoc="1" locked="0" layoutInCell="1" allowOverlap="1" wp14:anchorId="013D718C" wp14:editId="2D39A768">
              <wp:simplePos x="0" y="0"/>
              <wp:positionH relativeFrom="page">
                <wp:posOffset>3646817</wp:posOffset>
              </wp:positionH>
              <wp:positionV relativeFrom="page">
                <wp:posOffset>9527075</wp:posOffset>
              </wp:positionV>
              <wp:extent cx="86360"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52400"/>
                      </a:xfrm>
                      <a:prstGeom prst="rect">
                        <a:avLst/>
                      </a:prstGeom>
                    </wps:spPr>
                    <wps:txbx>
                      <w:txbxContent>
                        <w:p w14:paraId="61EA53DB" w14:textId="77777777" w:rsidR="00E10B49" w:rsidRDefault="004C2D72">
                          <w:pPr>
                            <w:pStyle w:val="BodyText"/>
                            <w:spacing w:line="209" w:lineRule="exact"/>
                            <w:ind w:left="20"/>
                          </w:pPr>
                          <w:r>
                            <w:rPr>
                              <w:color w:val="231F20"/>
                            </w:rPr>
                            <w:t>9</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3D718C" id="_x0000_t202" coordsize="21600,21600" o:spt="202" path="m,l,21600r21600,l21600,xe">
              <v:stroke joinstyle="miter"/>
              <v:path gradientshapeok="t" o:connecttype="rect"/>
            </v:shapetype>
            <v:shape id="Textbox 15" o:spid="_x0000_s1032" type="#_x0000_t202" style="position:absolute;margin-left:287.15pt;margin-top:750.15pt;width:6.8pt;height:12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" filled="f" stroked="f">
              <v:textbox inset="0,0,0,0">
                <w:txbxContent>
                  <w:p w14:paraId="61EA53DB" w14:textId="77777777" w:rsidR="00E10B49" w:rsidRDefault="00000000">
                    <w:pPr>
                      <w:pStyle w:val="BodyText"/>
                      <w:spacing w:line="209" w:lineRule="exact"/>
                      <w:ind w:left="20"/>
                    </w:pPr>
                    <w:r>
                      <w:rPr>
                        <w:color w:val="231F20"/>
                      </w:rPr>
                      <w:t>9</w:t>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2FF53" w14:textId="77777777" w:rsidR="00E10B49" w:rsidRDefault="004C2D72">
    <w:pPr>
      <w:pStyle w:val="BodyText"/>
      <w:spacing w:line="14" w:lineRule="auto"/>
    </w:pPr>
    <w:r>
      <w:rPr>
        <w:noProof/>
        <w:lang w:val="en-US"/>
      </w:rPr>
      <mc:AlternateContent>
        <mc:Choice Requires="wps">
          <w:drawing>
            <wp:anchor distT="0" distB="0" distL="0" distR="0" simplePos="0" relativeHeight="251622400" behindDoc="1" locked="0" layoutInCell="1" allowOverlap="1" wp14:anchorId="17D80652" wp14:editId="557725FB">
              <wp:simplePos x="0" y="0"/>
              <wp:positionH relativeFrom="page">
                <wp:posOffset>3796334</wp:posOffset>
              </wp:positionH>
              <wp:positionV relativeFrom="page">
                <wp:posOffset>9527075</wp:posOffset>
              </wp:positionV>
              <wp:extent cx="144145"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1422CD82" w14:textId="77777777" w:rsidR="00E10B49" w:rsidRDefault="004C2D72">
                          <w:pPr>
                            <w:pStyle w:val="BodyText"/>
                            <w:spacing w:line="209" w:lineRule="exact"/>
                            <w:ind w:left="20"/>
                          </w:pPr>
                          <w:r>
                            <w:rPr>
                              <w:color w:val="231F20"/>
                            </w:rPr>
                            <w:t>10</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D80652" id="_x0000_t202" coordsize="21600,21600" o:spt="202" path="m,l,21600r21600,l21600,xe">
              <v:stroke joinstyle="miter"/>
              <v:path gradientshapeok="t" o:connecttype="rect"/>
            </v:shapetype>
            <v:shape id="Textbox 17" o:spid="_x0000_s1033" type="#_x0000_t202" style="position:absolute;margin-left:298.9pt;margin-top:750.15pt;width:11.35pt;height:12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MP7A86XAQAA&#10;IQMAAA4AAAAAAAAAAAAAAAAALgIAAGRycy9lMm9Eb2MueG1sUEsBAi0AFAAGAAgAAAAhAEs8wjHh&#10;AAAADQEAAA8AAAAAAAAAAAAAAAAA8QMAAGRycy9kb3ducmV2LnhtbFBLBQYAAAAABAAEAPMAAAD/&#10;BAAAAAA=&#10;" filled="f" stroked="f">
              <v:textbox inset="0,0,0,0">
                <w:txbxContent>
                  <w:p w14:paraId="1422CD82" w14:textId="77777777" w:rsidR="00E10B49" w:rsidRDefault="00000000">
                    <w:pPr>
                      <w:pStyle w:val="BodyText"/>
                      <w:spacing w:line="209" w:lineRule="exact"/>
                      <w:ind w:left="20"/>
                    </w:pPr>
                    <w:r>
                      <w:rPr>
                        <w:color w:val="231F20"/>
                      </w:rPr>
                      <w:t>10</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5DA02" w14:textId="77777777" w:rsidR="00E10B49" w:rsidRDefault="004C2D72">
    <w:pPr>
      <w:pStyle w:val="BodyText"/>
      <w:spacing w:line="14" w:lineRule="auto"/>
    </w:pPr>
    <w:r>
      <w:rPr>
        <w:noProof/>
        <w:lang w:val="en-US"/>
      </w:rPr>
      <mc:AlternateContent>
        <mc:Choice Requires="wps">
          <w:drawing>
            <wp:anchor distT="0" distB="0" distL="0" distR="0" simplePos="0" relativeHeight="251626496" behindDoc="1" locked="0" layoutInCell="1" allowOverlap="1" wp14:anchorId="56F8FA7E" wp14:editId="28AE8FF0">
              <wp:simplePos x="0" y="0"/>
              <wp:positionH relativeFrom="page">
                <wp:posOffset>3616337</wp:posOffset>
              </wp:positionH>
              <wp:positionV relativeFrom="page">
                <wp:posOffset>9527075</wp:posOffset>
              </wp:positionV>
              <wp:extent cx="14414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310AAE0C" w14:textId="77777777" w:rsidR="00E10B49" w:rsidRDefault="004C2D72">
                          <w:pPr>
                            <w:pStyle w:val="BodyText"/>
                            <w:spacing w:line="209" w:lineRule="exact"/>
                            <w:ind w:left="20"/>
                          </w:pPr>
                          <w:r>
                            <w:rPr>
                              <w:color w:val="231F20"/>
                            </w:rPr>
                            <w:t>11</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F8FA7E" id="_x0000_t202" coordsize="21600,21600" o:spt="202" path="m,l,21600r21600,l21600,xe">
              <v:stroke joinstyle="miter"/>
              <v:path gradientshapeok="t" o:connecttype="rect"/>
            </v:shapetype>
            <v:shape id="Textbox 18" o:spid="_x0000_s1034" type="#_x0000_t202" style="position:absolute;margin-left:284.75pt;margin-top:750.15pt;width:11.35pt;height:12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" filled="f" stroked="f">
              <v:textbox inset="0,0,0,0">
                <w:txbxContent>
                  <w:p w14:paraId="310AAE0C" w14:textId="77777777" w:rsidR="00E10B49" w:rsidRDefault="00000000">
                    <w:pPr>
                      <w:pStyle w:val="BodyText"/>
                      <w:spacing w:line="209" w:lineRule="exact"/>
                      <w:ind w:left="20"/>
                    </w:pPr>
                    <w:r>
                      <w:rPr>
                        <w:color w:val="231F20"/>
                      </w:rPr>
                      <w:t>11</w:t>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F5091" w14:textId="77777777" w:rsidR="00E10B49" w:rsidRDefault="004C2D72">
    <w:pPr>
      <w:pStyle w:val="BodyText"/>
      <w:spacing w:line="14" w:lineRule="auto"/>
    </w:pPr>
    <w:r>
      <w:rPr>
        <w:noProof/>
        <w:lang w:val="en-US"/>
      </w:rPr>
      <mc:AlternateContent>
        <mc:Choice Requires="wps">
          <w:drawing>
            <wp:anchor distT="0" distB="0" distL="0" distR="0" simplePos="0" relativeHeight="251630592" behindDoc="1" locked="0" layoutInCell="1" allowOverlap="1" wp14:anchorId="4BD4ADB3" wp14:editId="391878C1">
              <wp:simplePos x="0" y="0"/>
              <wp:positionH relativeFrom="page">
                <wp:posOffset>3796334</wp:posOffset>
              </wp:positionH>
              <wp:positionV relativeFrom="page">
                <wp:posOffset>9527075</wp:posOffset>
              </wp:positionV>
              <wp:extent cx="14414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52400"/>
                      </a:xfrm>
                      <a:prstGeom prst="rect">
                        <a:avLst/>
                      </a:prstGeom>
                    </wps:spPr>
                    <wps:txbx>
                      <w:txbxContent>
                        <w:p w14:paraId="4E068EB0" w14:textId="77777777" w:rsidR="00E10B49" w:rsidRDefault="004C2D72">
                          <w:pPr>
                            <w:pStyle w:val="BodyText"/>
                            <w:spacing w:line="209" w:lineRule="exact"/>
                            <w:ind w:left="20"/>
                          </w:pPr>
                          <w:r>
                            <w:rPr>
                              <w:color w:val="231F20"/>
                            </w:rPr>
                            <w:t>12</w:t>
                          </w:r>
                        </w:p>
                      </w:txbxContent>
                    </wps:txbx>
                    <wps:bodyPr wrap="square"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D4ADB3" id="_x0000_t202" coordsize="21600,21600" o:spt="202" path="m,l,21600r21600,l21600,xe">
              <v:stroke joinstyle="miter"/>
              <v:path gradientshapeok="t" o:connecttype="rect"/>
            </v:shapetype>
            <v:shape id="Textbox 20" o:spid="_x0000_s1035" type="#_x0000_t202" style="position:absolute;margin-left:298.9pt;margin-top:750.15pt;width:11.35pt;height:12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" filled="f" stroked="f">
              <v:textbox inset="0,0,0,0">
                <w:txbxContent>
                  <w:p w14:paraId="4E068EB0" w14:textId="77777777" w:rsidR="00E10B49" w:rsidRDefault="00000000">
                    <w:pPr>
                      <w:pStyle w:val="BodyText"/>
                      <w:spacing w:line="209" w:lineRule="exact"/>
                      <w:ind w:left="20"/>
                    </w:pPr>
                    <w:r>
                      <w:rPr>
                        <w:color w:val="231F20"/>
                      </w:rPr>
                      <w:t>12</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DBE01" w14:textId="77777777" w:rsidR="00D11906" w:rsidRDefault="00D11906">
      <w:r>
        <w:separator/>
      </w:r>
    </w:p>
  </w:footnote>
  <w:footnote w:type="continuationSeparator" w:id="0">
    <w:p w14:paraId="5364EAA2" w14:textId="77777777" w:rsidR="00D11906" w:rsidRDefault="00D119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38E"/>
    <w:multiLevelType w:val="hybridMultilevel"/>
    <w:tmpl w:val="C4A21F8A"/>
    <w:lvl w:ilvl="0" w:tplc="741249AE">
      <w:numFmt w:val="bullet"/>
      <w:lvlText w:val="•"/>
      <w:lvlJc w:val="left"/>
      <w:pPr>
        <w:ind w:left="557" w:hanging="285"/>
      </w:pPr>
      <w:rPr>
        <w:rFonts w:ascii="Calibri" w:eastAsia="Calibri" w:hAnsi="Calibri" w:cs="Calibri" w:hint="default"/>
        <w:b w:val="0"/>
        <w:bCs w:val="0"/>
        <w:i w:val="0"/>
        <w:iCs w:val="0"/>
        <w:color w:val="231F20"/>
        <w:spacing w:val="0"/>
        <w:w w:val="100"/>
        <w:sz w:val="18"/>
        <w:szCs w:val="18"/>
        <w:lang w:val="en-US" w:eastAsia="en-US" w:bidi="ar-SA"/>
      </w:rPr>
    </w:lvl>
    <w:lvl w:ilvl="1" w:tplc="FA7AC6C8">
      <w:numFmt w:val="bullet"/>
      <w:lvlText w:val="•"/>
      <w:lvlJc w:val="left"/>
      <w:pPr>
        <w:ind w:left="1417" w:hanging="285"/>
      </w:pPr>
      <w:rPr>
        <w:rFonts w:ascii="Calibri" w:eastAsia="Calibri" w:hAnsi="Calibri" w:cs="Calibri" w:hint="default"/>
        <w:b w:val="0"/>
        <w:bCs w:val="0"/>
        <w:i w:val="0"/>
        <w:iCs w:val="0"/>
        <w:color w:val="231F20"/>
        <w:spacing w:val="0"/>
        <w:w w:val="100"/>
        <w:sz w:val="18"/>
        <w:szCs w:val="18"/>
        <w:lang w:val="en-US" w:eastAsia="en-US" w:bidi="ar-SA"/>
      </w:rPr>
    </w:lvl>
    <w:lvl w:ilvl="2" w:tplc="74E26C16">
      <w:numFmt w:val="bullet"/>
      <w:lvlText w:val="•"/>
      <w:lvlJc w:val="left"/>
      <w:pPr>
        <w:ind w:left="1923" w:hanging="285"/>
      </w:pPr>
      <w:rPr>
        <w:rFonts w:hint="default"/>
        <w:lang w:val="en-US" w:eastAsia="en-US" w:bidi="ar-SA"/>
      </w:rPr>
    </w:lvl>
    <w:lvl w:ilvl="3" w:tplc="1B922386">
      <w:numFmt w:val="bullet"/>
      <w:lvlText w:val="•"/>
      <w:lvlJc w:val="left"/>
      <w:pPr>
        <w:ind w:left="2427" w:hanging="285"/>
      </w:pPr>
      <w:rPr>
        <w:rFonts w:hint="default"/>
        <w:lang w:val="en-US" w:eastAsia="en-US" w:bidi="ar-SA"/>
      </w:rPr>
    </w:lvl>
    <w:lvl w:ilvl="4" w:tplc="24264DF4">
      <w:numFmt w:val="bullet"/>
      <w:lvlText w:val="•"/>
      <w:lvlJc w:val="left"/>
      <w:pPr>
        <w:ind w:left="2930" w:hanging="285"/>
      </w:pPr>
      <w:rPr>
        <w:rFonts w:hint="default"/>
        <w:lang w:val="en-US" w:eastAsia="en-US" w:bidi="ar-SA"/>
      </w:rPr>
    </w:lvl>
    <w:lvl w:ilvl="5" w:tplc="EED28646">
      <w:numFmt w:val="bullet"/>
      <w:lvlText w:val="•"/>
      <w:lvlJc w:val="left"/>
      <w:pPr>
        <w:ind w:left="3434" w:hanging="285"/>
      </w:pPr>
      <w:rPr>
        <w:rFonts w:hint="default"/>
        <w:lang w:val="en-US" w:eastAsia="en-US" w:bidi="ar-SA"/>
      </w:rPr>
    </w:lvl>
    <w:lvl w:ilvl="6" w:tplc="9FE810F4">
      <w:numFmt w:val="bullet"/>
      <w:lvlText w:val="•"/>
      <w:lvlJc w:val="left"/>
      <w:pPr>
        <w:ind w:left="3938" w:hanging="285"/>
      </w:pPr>
      <w:rPr>
        <w:rFonts w:hint="default"/>
        <w:lang w:val="en-US" w:eastAsia="en-US" w:bidi="ar-SA"/>
      </w:rPr>
    </w:lvl>
    <w:lvl w:ilvl="7" w:tplc="B45E2AF4">
      <w:numFmt w:val="bullet"/>
      <w:lvlText w:val="•"/>
      <w:lvlJc w:val="left"/>
      <w:pPr>
        <w:ind w:left="4441" w:hanging="285"/>
      </w:pPr>
      <w:rPr>
        <w:rFonts w:hint="default"/>
        <w:lang w:val="en-US" w:eastAsia="en-US" w:bidi="ar-SA"/>
      </w:rPr>
    </w:lvl>
    <w:lvl w:ilvl="8" w:tplc="38F2F250">
      <w:numFmt w:val="bullet"/>
      <w:lvlText w:val="•"/>
      <w:lvlJc w:val="left"/>
      <w:pPr>
        <w:ind w:left="4945" w:hanging="285"/>
      </w:pPr>
      <w:rPr>
        <w:rFonts w:hint="default"/>
        <w:lang w:val="en-US" w:eastAsia="en-US" w:bidi="ar-SA"/>
      </w:rPr>
    </w:lvl>
  </w:abstractNum>
  <w:abstractNum w:abstractNumId="1">
    <w:nsid w:val="06AA6160"/>
    <w:multiLevelType w:val="hybridMultilevel"/>
    <w:tmpl w:val="C9AC6660"/>
    <w:lvl w:ilvl="0" w:tplc="08284B84">
      <w:numFmt w:val="bullet"/>
      <w:lvlText w:val="•"/>
      <w:lvlJc w:val="left"/>
      <w:pPr>
        <w:ind w:left="1133" w:hanging="285"/>
      </w:pPr>
      <w:rPr>
        <w:rFonts w:ascii="Calibri" w:eastAsia="Calibri" w:hAnsi="Calibri" w:cs="Calibri" w:hint="default"/>
        <w:b w:val="0"/>
        <w:bCs w:val="0"/>
        <w:i w:val="0"/>
        <w:iCs w:val="0"/>
        <w:color w:val="231F20"/>
        <w:spacing w:val="0"/>
        <w:w w:val="100"/>
        <w:sz w:val="18"/>
        <w:szCs w:val="18"/>
        <w:lang w:val="en-US" w:eastAsia="en-US" w:bidi="ar-SA"/>
      </w:rPr>
    </w:lvl>
    <w:lvl w:ilvl="1" w:tplc="78B2A6BE">
      <w:numFmt w:val="bullet"/>
      <w:lvlText w:val="•"/>
      <w:lvlJc w:val="left"/>
      <w:pPr>
        <w:ind w:left="1585" w:hanging="285"/>
      </w:pPr>
      <w:rPr>
        <w:rFonts w:hint="default"/>
        <w:lang w:val="en-US" w:eastAsia="en-US" w:bidi="ar-SA"/>
      </w:rPr>
    </w:lvl>
    <w:lvl w:ilvl="2" w:tplc="49DC006E">
      <w:numFmt w:val="bullet"/>
      <w:lvlText w:val="•"/>
      <w:lvlJc w:val="left"/>
      <w:pPr>
        <w:ind w:left="2030" w:hanging="285"/>
      </w:pPr>
      <w:rPr>
        <w:rFonts w:hint="default"/>
        <w:lang w:val="en-US" w:eastAsia="en-US" w:bidi="ar-SA"/>
      </w:rPr>
    </w:lvl>
    <w:lvl w:ilvl="3" w:tplc="D9FE6C26">
      <w:numFmt w:val="bullet"/>
      <w:lvlText w:val="•"/>
      <w:lvlJc w:val="left"/>
      <w:pPr>
        <w:ind w:left="2475" w:hanging="285"/>
      </w:pPr>
      <w:rPr>
        <w:rFonts w:hint="default"/>
        <w:lang w:val="en-US" w:eastAsia="en-US" w:bidi="ar-SA"/>
      </w:rPr>
    </w:lvl>
    <w:lvl w:ilvl="4" w:tplc="8C229E38">
      <w:numFmt w:val="bullet"/>
      <w:lvlText w:val="•"/>
      <w:lvlJc w:val="left"/>
      <w:pPr>
        <w:ind w:left="2921" w:hanging="285"/>
      </w:pPr>
      <w:rPr>
        <w:rFonts w:hint="default"/>
        <w:lang w:val="en-US" w:eastAsia="en-US" w:bidi="ar-SA"/>
      </w:rPr>
    </w:lvl>
    <w:lvl w:ilvl="5" w:tplc="60BA442C">
      <w:numFmt w:val="bullet"/>
      <w:lvlText w:val="•"/>
      <w:lvlJc w:val="left"/>
      <w:pPr>
        <w:ind w:left="3366" w:hanging="285"/>
      </w:pPr>
      <w:rPr>
        <w:rFonts w:hint="default"/>
        <w:lang w:val="en-US" w:eastAsia="en-US" w:bidi="ar-SA"/>
      </w:rPr>
    </w:lvl>
    <w:lvl w:ilvl="6" w:tplc="DCA89422">
      <w:numFmt w:val="bullet"/>
      <w:lvlText w:val="•"/>
      <w:lvlJc w:val="left"/>
      <w:pPr>
        <w:ind w:left="3811" w:hanging="285"/>
      </w:pPr>
      <w:rPr>
        <w:rFonts w:hint="default"/>
        <w:lang w:val="en-US" w:eastAsia="en-US" w:bidi="ar-SA"/>
      </w:rPr>
    </w:lvl>
    <w:lvl w:ilvl="7" w:tplc="536CDBC8">
      <w:numFmt w:val="bullet"/>
      <w:lvlText w:val="•"/>
      <w:lvlJc w:val="left"/>
      <w:pPr>
        <w:ind w:left="4257" w:hanging="285"/>
      </w:pPr>
      <w:rPr>
        <w:rFonts w:hint="default"/>
        <w:lang w:val="en-US" w:eastAsia="en-US" w:bidi="ar-SA"/>
      </w:rPr>
    </w:lvl>
    <w:lvl w:ilvl="8" w:tplc="2CE263F2">
      <w:numFmt w:val="bullet"/>
      <w:lvlText w:val="•"/>
      <w:lvlJc w:val="left"/>
      <w:pPr>
        <w:ind w:left="4702" w:hanging="285"/>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10B49"/>
    <w:rsid w:val="0036319C"/>
    <w:rsid w:val="003F4191"/>
    <w:rsid w:val="004C2D72"/>
    <w:rsid w:val="005F7A3C"/>
    <w:rsid w:val="00635753"/>
    <w:rsid w:val="00771CE7"/>
    <w:rsid w:val="00800BA9"/>
    <w:rsid w:val="00D11906"/>
    <w:rsid w:val="00E10B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5242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a-GE"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2"/>
      <w:ind w:left="284" w:right="278"/>
      <w:outlineLvl w:val="0"/>
    </w:pPr>
    <w:rPr>
      <w:rFonts w:ascii="Arial" w:eastAsia="Arial" w:hAnsi="Arial" w:cs="Arial"/>
      <w:sz w:val="48"/>
      <w:szCs w:val="48"/>
    </w:rPr>
  </w:style>
  <w:style w:type="paragraph" w:styleId="Heading2">
    <w:name w:val="heading 2"/>
    <w:basedOn w:val="Normal"/>
    <w:uiPriority w:val="9"/>
    <w:unhideWhenUsed/>
    <w:qFormat/>
    <w:pPr>
      <w:outlineLvl w:val="1"/>
    </w:pPr>
    <w:rPr>
      <w:rFonts w:ascii="Arial" w:eastAsia="Arial" w:hAnsi="Arial" w:cs="Arial"/>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700"/>
    </w:pPr>
    <w:rPr>
      <w:rFonts w:ascii="Arial" w:eastAsia="Arial" w:hAnsi="Arial" w:cs="Arial"/>
      <w:sz w:val="24"/>
      <w:szCs w:val="24"/>
    </w:rPr>
  </w:style>
  <w:style w:type="paragraph" w:styleId="TOC2">
    <w:name w:val="toc 2"/>
    <w:basedOn w:val="Normal"/>
    <w:uiPriority w:val="1"/>
    <w:qFormat/>
    <w:pPr>
      <w:spacing w:before="84"/>
      <w:ind w:left="2048" w:right="5921"/>
    </w:pPr>
    <w:rPr>
      <w:rFonts w:ascii="Arial" w:eastAsia="Arial" w:hAnsi="Arial" w:cs="Arial"/>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84" w:right="280"/>
      <w:jc w:val="center"/>
    </w:pPr>
    <w:rPr>
      <w:rFonts w:ascii="Arial" w:eastAsia="Arial" w:hAnsi="Arial" w:cs="Arial"/>
      <w:sz w:val="56"/>
      <w:szCs w:val="56"/>
    </w:rPr>
  </w:style>
  <w:style w:type="paragraph" w:styleId="ListParagraph">
    <w:name w:val="List Paragraph"/>
    <w:basedOn w:val="Normal"/>
    <w:uiPriority w:val="1"/>
    <w:qFormat/>
    <w:pPr>
      <w:spacing w:before="7"/>
      <w:ind w:left="526"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2D72"/>
    <w:rPr>
      <w:rFonts w:ascii="Lucida Grande" w:hAnsi="Lucida Grande"/>
      <w:sz w:val="18"/>
      <w:szCs w:val="18"/>
    </w:rPr>
  </w:style>
  <w:style w:type="character" w:customStyle="1" w:styleId="BalloonTextChar">
    <w:name w:val="Balloon Text Char"/>
    <w:basedOn w:val="DefaultParagraphFont"/>
    <w:link w:val="BalloonText"/>
    <w:uiPriority w:val="99"/>
    <w:semiHidden/>
    <w:rsid w:val="004C2D72"/>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a-GE"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2"/>
      <w:ind w:left="284" w:right="278"/>
      <w:outlineLvl w:val="0"/>
    </w:pPr>
    <w:rPr>
      <w:rFonts w:ascii="Arial" w:eastAsia="Arial" w:hAnsi="Arial" w:cs="Arial"/>
      <w:sz w:val="48"/>
      <w:szCs w:val="48"/>
    </w:rPr>
  </w:style>
  <w:style w:type="paragraph" w:styleId="Heading2">
    <w:name w:val="heading 2"/>
    <w:basedOn w:val="Normal"/>
    <w:uiPriority w:val="9"/>
    <w:unhideWhenUsed/>
    <w:qFormat/>
    <w:pPr>
      <w:outlineLvl w:val="1"/>
    </w:pPr>
    <w:rPr>
      <w:rFonts w:ascii="Arial" w:eastAsia="Arial" w:hAnsi="Arial" w:cs="Arial"/>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1700"/>
    </w:pPr>
    <w:rPr>
      <w:rFonts w:ascii="Arial" w:eastAsia="Arial" w:hAnsi="Arial" w:cs="Arial"/>
      <w:sz w:val="24"/>
      <w:szCs w:val="24"/>
    </w:rPr>
  </w:style>
  <w:style w:type="paragraph" w:styleId="TOC2">
    <w:name w:val="toc 2"/>
    <w:basedOn w:val="Normal"/>
    <w:uiPriority w:val="1"/>
    <w:qFormat/>
    <w:pPr>
      <w:spacing w:before="84"/>
      <w:ind w:left="2048" w:right="5921"/>
    </w:pPr>
    <w:rPr>
      <w:rFonts w:ascii="Arial" w:eastAsia="Arial" w:hAnsi="Arial" w:cs="Arial"/>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84" w:right="280"/>
      <w:jc w:val="center"/>
    </w:pPr>
    <w:rPr>
      <w:rFonts w:ascii="Arial" w:eastAsia="Arial" w:hAnsi="Arial" w:cs="Arial"/>
      <w:sz w:val="56"/>
      <w:szCs w:val="56"/>
    </w:rPr>
  </w:style>
  <w:style w:type="paragraph" w:styleId="ListParagraph">
    <w:name w:val="List Paragraph"/>
    <w:basedOn w:val="Normal"/>
    <w:uiPriority w:val="1"/>
    <w:qFormat/>
    <w:pPr>
      <w:spacing w:before="7"/>
      <w:ind w:left="526"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2D72"/>
    <w:rPr>
      <w:rFonts w:ascii="Lucida Grande" w:hAnsi="Lucida Grande"/>
      <w:sz w:val="18"/>
      <w:szCs w:val="18"/>
    </w:rPr>
  </w:style>
  <w:style w:type="character" w:customStyle="1" w:styleId="BalloonTextChar">
    <w:name w:val="Balloon Text Char"/>
    <w:basedOn w:val="DefaultParagraphFont"/>
    <w:link w:val="BalloonText"/>
    <w:uiPriority w:val="99"/>
    <w:semiHidden/>
    <w:rsid w:val="004C2D72"/>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sosialterapi.no/" TargetMode="External"/><Relationship Id="rId11" Type="http://schemas.openxmlformats.org/officeDocument/2006/relationships/hyperlink" Target="mailto:sissel@dialogos.no" TargetMode="External"/><Relationship Id="rId12" Type="http://schemas.openxmlformats.org/officeDocument/2006/relationships/hyperlink" Target="mailto:post@landsbyliv.no" TargetMode="External"/><Relationship Id="rId13" Type="http://schemas.openxmlformats.org/officeDocument/2006/relationships/image" Target="media/image2.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mailto:teer@marjatta.dk" TargetMode="External"/><Relationship Id="rId17" Type="http://schemas.openxmlformats.org/officeDocument/2006/relationships/hyperlink" Target="http://www.uddannelsemarjatta.dk/" TargetMode="External"/><Relationship Id="rId18" Type="http://schemas.openxmlformats.org/officeDocument/2006/relationships/image" Target="media/image3.jpeg"/><Relationship Id="rId19" Type="http://schemas.openxmlformats.org/officeDocument/2006/relationships/footer" Target="footer3.xml"/><Relationship Id="rId60" Type="http://schemas.openxmlformats.org/officeDocument/2006/relationships/footer" Target="footer29.xml"/><Relationship Id="rId61" Type="http://schemas.openxmlformats.org/officeDocument/2006/relationships/image" Target="media/image19.jpeg"/><Relationship Id="rId62" Type="http://schemas.openxmlformats.org/officeDocument/2006/relationships/footer" Target="footer30.xml"/><Relationship Id="rId63" Type="http://schemas.openxmlformats.org/officeDocument/2006/relationships/hyperlink" Target="http://www.alta.museum.no/sider/tekst.asp?side=229" TargetMode="External"/><Relationship Id="rId64" Type="http://schemas.openxmlformats.org/officeDocument/2006/relationships/hyperlink" Target="http://www.regjeringen.no/no/dokumenter/" TargetMode="External"/><Relationship Id="rId65" Type="http://schemas.openxmlformats.org/officeDocument/2006/relationships/hyperlink" Target="http://www.regjeringen.no/no/dokumenter/meld-st-45-2012--2013/" TargetMode="External"/><Relationship Id="rId66" Type="http://schemas.openxmlformats.org/officeDocument/2006/relationships/hyperlink" Target="http://www.regjeringen.no/no/dokumenter/meld-st-45-2012--2013/" TargetMode="External"/><Relationship Id="rId67" Type="http://schemas.openxmlformats.org/officeDocument/2006/relationships/hyperlink" Target="http://www3.bergen.kommune.no/BKSAK_fi-" TargetMode="External"/><Relationship Id="rId68" Type="http://schemas.openxmlformats.org/officeDocument/2006/relationships/hyperlink" Target="http://www.itromso.no/nyheter/artic-" TargetMode="External"/><Relationship Id="rId69" Type="http://schemas.openxmlformats.org/officeDocument/2006/relationships/hyperlink" Target="http://viden/" TargetMode="External"/><Relationship Id="rId40" Type="http://schemas.openxmlformats.org/officeDocument/2006/relationships/image" Target="media/image10.jpeg"/><Relationship Id="rId41" Type="http://schemas.openxmlformats.org/officeDocument/2006/relationships/footer" Target="footer18.xml"/><Relationship Id="rId42" Type="http://schemas.openxmlformats.org/officeDocument/2006/relationships/footer" Target="footer19.xml"/><Relationship Id="rId90" Type="http://schemas.openxmlformats.org/officeDocument/2006/relationships/hyperlink" Target="http://naku.no/kunnskapsbanken/varig-tilrette-" TargetMode="External"/><Relationship Id="rId91" Type="http://schemas.openxmlformats.org/officeDocument/2006/relationships/hyperlink" Target="http://www.statped.no/Laringsressurs/Larings-" TargetMode="External"/><Relationship Id="rId92" Type="http://schemas.openxmlformats.org/officeDocument/2006/relationships/hyperlink" Target="http://www.regjeringen.no/contentas-" TargetMode="External"/><Relationship Id="rId93" Type="http://schemas.openxmlformats.org/officeDocument/2006/relationships/hyperlink" Target="http://www.nordlandsforskning.no/getfile.php/Dokumenter/Rappor-" TargetMode="External"/><Relationship Id="rId94" Type="http://schemas.openxmlformats.org/officeDocument/2006/relationships/hyperlink" Target="http://www.sintef.no/globalassets/upload/helse/arbeid-og-hel-" TargetMode="External"/><Relationship Id="rId95" Type="http://schemas.openxmlformats.org/officeDocument/2006/relationships/hyperlink" Target="http://www.sintef.no/globalassets/upload/helse/arbeid-og-hel-" TargetMode="External"/><Relationship Id="rId96" Type="http://schemas.openxmlformats.org/officeDocument/2006/relationships/hyperlink" Target="http://www.regjeringen.no/globalassets/upload/bld/informa-" TargetMode="External"/><Relationship Id="rId101" Type="http://schemas.openxmlformats.org/officeDocument/2006/relationships/hyperlink" Target="http://www.skovsgaardhotel.dk/" TargetMode="External"/><Relationship Id="rId102" Type="http://schemas.openxmlformats.org/officeDocument/2006/relationships/hyperlink" Target="http://www.samordningsradet.no/sitefiles/4055/Arkiv_Rap-" TargetMode="External"/><Relationship Id="rId103" Type="http://schemas.openxmlformats.org/officeDocument/2006/relationships/hyperlink" Target="http://sosialterapi.no/" TargetMode="External"/><Relationship Id="rId104" Type="http://schemas.openxmlformats.org/officeDocument/2006/relationships/hyperlink" Target="http://socialvirksomhed.dk/om/socialokono-" TargetMode="External"/><Relationship Id="rId105" Type="http://schemas.openxmlformats.org/officeDocument/2006/relationships/hyperlink" Target="http://www.si-folkesundhed.dk/Forskning/Befolkningens" TargetMode="External"/><Relationship Id="rId106" Type="http://schemas.openxmlformats.org/officeDocument/2006/relationships/hyperlink" Target="http://www.si-folkesundhed.dk/Forskning/Befolkningens" TargetMode="External"/><Relationship Id="rId107" Type="http://schemas.openxmlformats.org/officeDocument/2006/relationships/hyperlink" Target="http://kurs.helsekompetanse.no/inklude-" TargetMode="External"/><Relationship Id="rId108" Type="http://schemas.openxmlformats.org/officeDocument/2006/relationships/hyperlink" Target="http://www.dnms.no/index.php?seks_id=84169&amp;a=1" TargetMode="External"/><Relationship Id="rId109" Type="http://schemas.openxmlformats.org/officeDocument/2006/relationships/hyperlink" Target="http://new.stmu.no/Trastadsamlinger" TargetMode="External"/><Relationship Id="rId97" Type="http://schemas.openxmlformats.org/officeDocument/2006/relationships/hyperlink" Target="http://naku.no/sites/default/files/" TargetMode="External"/><Relationship Id="rId98" Type="http://schemas.openxmlformats.org/officeDocument/2006/relationships/hyperlink" Target="http://samordningsradet.no/pop.cfm?FuseAction=Doc&amp;pActi-" TargetMode="External"/><Relationship Id="rId99" Type="http://schemas.openxmlformats.org/officeDocument/2006/relationships/hyperlink" Target="http://denstoredanske.dk/" TargetMode="External"/><Relationship Id="rId43" Type="http://schemas.openxmlformats.org/officeDocument/2006/relationships/image" Target="media/image11.jpeg"/><Relationship Id="rId44" Type="http://schemas.openxmlformats.org/officeDocument/2006/relationships/image" Target="media/image12.jpeg"/><Relationship Id="rId45" Type="http://schemas.openxmlformats.org/officeDocument/2006/relationships/footer" Target="footer20.xml"/><Relationship Id="rId46" Type="http://schemas.openxmlformats.org/officeDocument/2006/relationships/image" Target="media/image13.jpeg"/><Relationship Id="rId47" Type="http://schemas.openxmlformats.org/officeDocument/2006/relationships/footer" Target="footer21.xml"/><Relationship Id="rId48" Type="http://schemas.openxmlformats.org/officeDocument/2006/relationships/footer" Target="footer22.xml"/><Relationship Id="rId49" Type="http://schemas.openxmlformats.org/officeDocument/2006/relationships/image" Target="media/image14.jpeg"/><Relationship Id="rId100" Type="http://schemas.openxmlformats.org/officeDocument/2006/relationships/footer" Target="footer31.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image" Target="media/image4.jpeg"/><Relationship Id="rId70" Type="http://schemas.openxmlformats.org/officeDocument/2006/relationships/hyperlink" Target="http://www.hordaland.no/" TargetMode="External"/><Relationship Id="rId71" Type="http://schemas.openxmlformats.org/officeDocument/2006/relationships/hyperlink" Target="http://fonteneforskning/" TargetMode="External"/><Relationship Id="rId72" Type="http://schemas.openxmlformats.org/officeDocument/2006/relationships/hyperlink" Target="http://www/" TargetMode="External"/><Relationship Id="rId73" Type="http://schemas.openxmlformats.org/officeDocument/2006/relationships/hyperlink" Target="http://epleslang.com/" TargetMode="External"/><Relationship Id="rId74" Type="http://schemas.openxmlformats.org/officeDocument/2006/relationships/hyperlink" Target="http://www.helgeseter.org/terapi/113-sosialtera-" TargetMode="External"/><Relationship Id="rId75" Type="http://schemas.openxmlformats.org/officeDocument/2006/relationships/hyperlink" Target="http://www.helgeseter.org/terapi/113-sosialtera-" TargetMode="External"/><Relationship Id="rId76" Type="http://schemas.openxmlformats.org/officeDocument/2006/relationships/hyperlink" Target="http://www.fn.no/FN-informasjon/Avtaler/Menneskerettighe-" TargetMode="External"/><Relationship Id="rId77" Type="http://schemas.openxmlformats.org/officeDocument/2006/relationships/hyperlink" Target="http://www.fn.no/FN-informasjon/Avtaler/Menneskerettighe-" TargetMode="External"/><Relationship Id="rId78" Type="http://schemas.openxmlformats.org/officeDocument/2006/relationships/hyperlink" Target="http://www.fhi.no/nettpub/" TargetMode="External"/><Relationship Id="rId79" Type="http://schemas.openxmlformats.org/officeDocument/2006/relationships/hyperlink" Target="http://ojs.novus.no/index.php/SID/article/" TargetMode="Externa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image" Target="media/image5.jpeg"/><Relationship Id="rId27" Type="http://schemas.openxmlformats.org/officeDocument/2006/relationships/footer" Target="footer9.xml"/><Relationship Id="rId28" Type="http://schemas.openxmlformats.org/officeDocument/2006/relationships/image" Target="media/image6.jpeg"/><Relationship Id="rId29" Type="http://schemas.openxmlformats.org/officeDocument/2006/relationships/footer" Target="footer10.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50" Type="http://schemas.openxmlformats.org/officeDocument/2006/relationships/image" Target="media/image15.jpeg"/><Relationship Id="rId51" Type="http://schemas.openxmlformats.org/officeDocument/2006/relationships/footer" Target="footer23.xml"/><Relationship Id="rId52" Type="http://schemas.openxmlformats.org/officeDocument/2006/relationships/footer" Target="footer24.xml"/><Relationship Id="rId53" Type="http://schemas.openxmlformats.org/officeDocument/2006/relationships/footer" Target="footer25.xml"/><Relationship Id="rId54" Type="http://schemas.openxmlformats.org/officeDocument/2006/relationships/image" Target="media/image16.jpeg"/><Relationship Id="rId55" Type="http://schemas.openxmlformats.org/officeDocument/2006/relationships/footer" Target="footer26.xml"/><Relationship Id="rId56" Type="http://schemas.openxmlformats.org/officeDocument/2006/relationships/footer" Target="footer27.xml"/><Relationship Id="rId57" Type="http://schemas.openxmlformats.org/officeDocument/2006/relationships/image" Target="media/image17.jpeg"/><Relationship Id="rId58" Type="http://schemas.openxmlformats.org/officeDocument/2006/relationships/footer" Target="footer28.xml"/><Relationship Id="rId59" Type="http://schemas.openxmlformats.org/officeDocument/2006/relationships/image" Target="media/image18.jpeg"/><Relationship Id="rId110" Type="http://schemas.openxmlformats.org/officeDocument/2006/relationships/hyperlink" Target="http://vidarasen.camphill.no/verksteder/malerverkstedet" TargetMode="External"/><Relationship Id="rId111" Type="http://schemas.openxmlformats.org/officeDocument/2006/relationships/hyperlink" Target="http://vidarasen.camphill.no/om-vidaraasen/sosi-" TargetMode="External"/><Relationship Id="rId112" Type="http://schemas.openxmlformats.org/officeDocument/2006/relationships/hyperlink" Target="http://www.camphill.no/fileadmin/camphill/Andre_vedlegg/" TargetMode="External"/><Relationship Id="rId113" Type="http://schemas.openxmlformats.org/officeDocument/2006/relationships/hyperlink" Target="http://vidarasen.camphill.no/fileadmin/" TargetMode="External"/><Relationship Id="rId114" Type="http://schemas.openxmlformats.org/officeDocument/2006/relationships/hyperlink" Target="http://www.b&#230;redygtiginklusion.dk/" TargetMode="External"/><Relationship Id="rId115" Type="http://schemas.openxmlformats.org/officeDocument/2006/relationships/image" Target="media/image20.jpeg"/><Relationship Id="rId116" Type="http://schemas.openxmlformats.org/officeDocument/2006/relationships/footer" Target="footer32.xml"/><Relationship Id="rId117" Type="http://schemas.openxmlformats.org/officeDocument/2006/relationships/footer" Target="footer33.xml"/><Relationship Id="rId118" Type="http://schemas.openxmlformats.org/officeDocument/2006/relationships/fontTable" Target="fontTable.xml"/><Relationship Id="rId119" Type="http://schemas.openxmlformats.org/officeDocument/2006/relationships/theme" Target="theme/theme1.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image" Target="media/image7.jpeg"/><Relationship Id="rId33" Type="http://schemas.openxmlformats.org/officeDocument/2006/relationships/image" Target="media/image8.jpeg"/><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image" Target="media/image9.jpeg"/><Relationship Id="rId39" Type="http://schemas.openxmlformats.org/officeDocument/2006/relationships/footer" Target="footer17.xml"/><Relationship Id="rId80" Type="http://schemas.openxmlformats.org/officeDocument/2006/relationships/hyperlink" Target="http://sosialterapi/" TargetMode="External"/><Relationship Id="rId81" Type="http://schemas.openxmlformats.org/officeDocument/2006/relationships/hyperlink" Target="http://sosialterapi.no/wp-content/uploads/Fagdager-2014.pdf" TargetMode="External"/><Relationship Id="rId82" Type="http://schemas.openxmlformats.org/officeDocument/2006/relationships/hyperlink" Target="http://bora.uib.no/bitstream/handle/1956/1340/N03-05%25-" TargetMode="External"/><Relationship Id="rId83" Type="http://schemas.openxmlformats.org/officeDocument/2006/relationships/hyperlink" Target="http://bora.uib.no/bitstream/handle/1956/1340/N03-05%25-" TargetMode="External"/><Relationship Id="rId84" Type="http://schemas.openxmlformats.org/officeDocument/2006/relationships/hyperlink" Target="http://www.si-folkesundhed.dk/Forskning/Befolkningens" TargetMode="External"/><Relationship Id="rId85" Type="http://schemas.openxmlformats.org/officeDocument/2006/relationships/hyperlink" Target="http://www.si-folkesundhed.dk/Forskning/Befolkningens" TargetMode="External"/><Relationship Id="rId86" Type="http://schemas.openxmlformats.org/officeDocument/2006/relationships/hyperlink" Target="http://www.napha.no/content/14219/Salutogenese---teo-" TargetMode="External"/><Relationship Id="rId87" Type="http://schemas.openxmlformats.org/officeDocument/2006/relationships/hyperlink" Target="http://www.napha.no/content/14219/Salutogenese---teo-" TargetMode="External"/><Relationship Id="rId88" Type="http://schemas.openxmlformats.org/officeDocument/2006/relationships/hyperlink" Target="http://naku.no/node/95" TargetMode="External"/><Relationship Id="rId89" Type="http://schemas.openxmlformats.org/officeDocument/2006/relationships/hyperlink" Target="http://naku.no/kunnskapsbanken/varig-tilret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51</Pages>
  <Words>14752</Words>
  <Characters>84088</Characters>
  <Application>Microsoft Macintosh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docId:5834A598BCB50CF423C064D1E86E39FD</cp:keywords>
  <cp:lastModifiedBy>Shorena Sadzaglishvili</cp:lastModifiedBy>
  <cp:revision>6</cp:revision>
  <dcterms:created xsi:type="dcterms:W3CDTF">2024-04-22T12:42:00Z</dcterms:created>
  <dcterms:modified xsi:type="dcterms:W3CDTF">2024-04-27T17:52:00Z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2024-04-04T00:00:00Z</vt:filetime>
  </property>
  <property fmtid="{D5CDD505-2E9C-101B-9397-08002B2CF9AE}" pid="3" name="Creator">
    <vt:lpwstr>Microsoft Office Word</vt:lpwstr>
  </property>
  <property fmtid="{D5CDD505-2E9C-101B-9397-08002B2CF9AE}" pid="4" name="LastSaved">
    <vt:filetime>2024-04-22T00:00:00Z</vt:filetime>
  </property>
  <property fmtid="{D5CDD505-2E9C-101B-9397-08002B2CF9AE}" pid="5" name="Producer">
    <vt:lpwstr>Aspose.Words for .NET 23.11.0</vt:lpwstr>
  </property>
  <property fmtid="{D5CDD505-2E9C-101B-9397-08002B2CF9AE}" pid="6" name="GrammarlyDocumentId">
    <vt:lpwstr>29677463c0692204586f5418473f71d972f4e693c30fac2934dec88119290081</vt:lpwstr>
  </property>
</Properties>
</file>