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41" w:rightFromText="141" w:vertAnchor="text" w:horzAnchor="margin" w:tblpXSpec="center" w:tblpY="-624"/>
        <w:tblW w:w="10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60"/>
        <w:gridCol w:w="543"/>
        <w:gridCol w:w="567"/>
        <w:gridCol w:w="567"/>
        <w:gridCol w:w="567"/>
        <w:gridCol w:w="567"/>
        <w:gridCol w:w="3119"/>
      </w:tblGrid>
      <w:tr w:rsidR="00DC7CF7" w:rsidRPr="00B13944" w14:paraId="36ACEBB5" w14:textId="77777777" w:rsidTr="00465308">
        <w:trPr>
          <w:trHeight w:val="156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848A2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b/>
                <w:lang w:val="en-U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73A87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D386A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A1F96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A989B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D475A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727C1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DC7CF7" w:rsidRPr="00B13944" w14:paraId="65412451" w14:textId="77777777" w:rsidTr="00465308">
        <w:trPr>
          <w:trHeight w:val="260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0000FF"/>
            <w:vAlign w:val="bottom"/>
          </w:tcPr>
          <w:p w14:paraId="22DB5B5E" w14:textId="416EDF2E" w:rsidR="00DC7CF7" w:rsidRPr="00B13944" w:rsidRDefault="00B13944" w:rsidP="00465308">
            <w:pPr>
              <w:spacing w:after="0" w:line="240" w:lineRule="auto"/>
              <w:jc w:val="center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Sylfaen"/>
                <w:lang w:val="ka-GE"/>
              </w:rPr>
              <w:t>შესაფასებელი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ცვლადები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0000FF"/>
            <w:vAlign w:val="bottom"/>
          </w:tcPr>
          <w:p w14:paraId="544CEC1B" w14:textId="77777777" w:rsidR="00DC7CF7" w:rsidRPr="00B13944" w:rsidRDefault="00DC7CF7" w:rsidP="00465308">
            <w:pPr>
              <w:spacing w:after="0" w:line="240" w:lineRule="auto"/>
              <w:jc w:val="center"/>
              <w:rPr>
                <w:rFonts w:ascii="Sylfaen" w:eastAsia="Arial" w:hAnsi="Sylfaen" w:cs="Arial"/>
                <w:b/>
                <w:color w:val="FFFFFF"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color w:val="FFFFFF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0000FF"/>
            <w:vAlign w:val="bottom"/>
          </w:tcPr>
          <w:p w14:paraId="260AA22D" w14:textId="77777777" w:rsidR="00DC7CF7" w:rsidRPr="00B13944" w:rsidRDefault="00DC7CF7" w:rsidP="00465308">
            <w:pPr>
              <w:spacing w:after="0" w:line="240" w:lineRule="auto"/>
              <w:jc w:val="center"/>
              <w:rPr>
                <w:rFonts w:ascii="Sylfaen" w:eastAsia="Arial" w:hAnsi="Sylfaen" w:cs="Arial"/>
                <w:b/>
                <w:color w:val="FFFFFF"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color w:val="FFFFFF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0000FF"/>
            <w:vAlign w:val="bottom"/>
          </w:tcPr>
          <w:p w14:paraId="00FC4E13" w14:textId="77777777" w:rsidR="00DC7CF7" w:rsidRPr="00B13944" w:rsidRDefault="00DC7CF7" w:rsidP="00465308">
            <w:pPr>
              <w:spacing w:after="0" w:line="240" w:lineRule="auto"/>
              <w:jc w:val="center"/>
              <w:rPr>
                <w:rFonts w:ascii="Sylfaen" w:eastAsia="Arial" w:hAnsi="Sylfaen" w:cs="Arial"/>
                <w:b/>
                <w:color w:val="FFFFFF"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color w:val="FFFFF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0000FF"/>
            <w:vAlign w:val="bottom"/>
          </w:tcPr>
          <w:p w14:paraId="6A4BEB71" w14:textId="77777777" w:rsidR="00DC7CF7" w:rsidRPr="00B13944" w:rsidRDefault="00DC7CF7" w:rsidP="00465308">
            <w:pPr>
              <w:spacing w:after="0" w:line="240" w:lineRule="auto"/>
              <w:jc w:val="center"/>
              <w:rPr>
                <w:rFonts w:ascii="Sylfaen" w:eastAsia="Arial" w:hAnsi="Sylfaen" w:cs="Arial"/>
                <w:b/>
                <w:color w:val="FFFFFF"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color w:val="FFFFFF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0000FF"/>
            <w:vAlign w:val="bottom"/>
          </w:tcPr>
          <w:p w14:paraId="7D944542" w14:textId="77777777" w:rsidR="00DC7CF7" w:rsidRPr="00B13944" w:rsidRDefault="00DC7CF7" w:rsidP="00465308">
            <w:pPr>
              <w:spacing w:after="0" w:line="240" w:lineRule="auto"/>
              <w:jc w:val="center"/>
              <w:rPr>
                <w:rFonts w:ascii="Sylfaen" w:eastAsia="Arial" w:hAnsi="Sylfaen" w:cs="Arial"/>
                <w:b/>
                <w:color w:val="FFFFFF"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color w:val="FFFFFF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0000FF"/>
            <w:vAlign w:val="bottom"/>
          </w:tcPr>
          <w:p w14:paraId="3C320045" w14:textId="01A3BDCD" w:rsidR="00DC7CF7" w:rsidRPr="00B13944" w:rsidRDefault="009B4830" w:rsidP="00465308">
            <w:pPr>
              <w:spacing w:after="0" w:line="240" w:lineRule="auto"/>
              <w:jc w:val="center"/>
              <w:rPr>
                <w:rFonts w:ascii="Sylfaen" w:eastAsia="Arial" w:hAnsi="Sylfaen" w:cs="Sylfaen"/>
                <w:lang w:val="ka-GE"/>
              </w:rPr>
            </w:pPr>
            <w:r w:rsidRPr="00B13944">
              <w:rPr>
                <w:rFonts w:ascii="Sylfaen" w:eastAsia="Arial" w:hAnsi="Sylfaen" w:cs="Sylfaen"/>
                <w:lang w:val="ka-GE"/>
              </w:rPr>
              <w:t>დაკვირვებები</w:t>
            </w:r>
          </w:p>
        </w:tc>
      </w:tr>
      <w:tr w:rsidR="00B13944" w:rsidRPr="00B13944" w14:paraId="158C4C14" w14:textId="77777777" w:rsidTr="007444F3">
        <w:trPr>
          <w:trHeight w:val="260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CCFF"/>
          </w:tcPr>
          <w:p w14:paraId="0F1B1BAF" w14:textId="4331D128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bCs/>
                <w:lang w:val="ka-GE"/>
              </w:rPr>
            </w:pPr>
            <w:r w:rsidRPr="00B13944">
              <w:rPr>
                <w:rFonts w:ascii="Sylfaen" w:eastAsia="Arial" w:hAnsi="Sylfaen" w:cs="Arial"/>
                <w:b/>
                <w:bCs/>
                <w:lang w:val="ka-GE"/>
              </w:rPr>
              <w:t xml:space="preserve">1) </w:t>
            </w:r>
            <w:r w:rsidRPr="00B13944">
              <w:rPr>
                <w:rFonts w:ascii="Sylfaen" w:eastAsia="Arial" w:hAnsi="Sylfaen" w:cs="Sylfaen"/>
                <w:b/>
                <w:bCs/>
                <w:lang w:val="ka-GE"/>
              </w:rPr>
              <w:t>ზოგადი</w:t>
            </w:r>
            <w:r w:rsidRPr="00B13944">
              <w:rPr>
                <w:rFonts w:ascii="Sylfaen" w:eastAsia="Arial" w:hAnsi="Sylfaen" w:cs="Arial"/>
                <w:b/>
                <w:bCs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b/>
                <w:bCs/>
                <w:lang w:val="ka-GE"/>
              </w:rPr>
              <w:t>მახასიათებლები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1E01BD6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43CBCE1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7CAD3E1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1D34B382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09D7351B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CCFF"/>
            <w:vAlign w:val="bottom"/>
          </w:tcPr>
          <w:p w14:paraId="201D0D1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01FBCE73" w14:textId="77777777" w:rsidTr="007444F3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667E" w14:textId="34E3A564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1.1) </w:t>
            </w:r>
            <w:r w:rsidRPr="00B13944">
              <w:rPr>
                <w:rFonts w:ascii="Sylfaen" w:eastAsia="Arial" w:hAnsi="Sylfaen" w:cs="Sylfaen"/>
                <w:lang w:val="ka-GE"/>
              </w:rPr>
              <w:t>პრეზენტაცია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და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გარეგნობა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BD7B2" w14:textId="171B7A22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EC564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785B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2799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FEFF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5F3E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61DCD165" w14:textId="77777777" w:rsidTr="007444F3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D537" w14:textId="495644B9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1.2) </w:t>
            </w:r>
            <w:r w:rsidRPr="00B13944">
              <w:rPr>
                <w:rFonts w:ascii="Sylfaen" w:eastAsia="Arial" w:hAnsi="Sylfaen" w:cs="Sylfaen"/>
                <w:lang w:val="ka-GE"/>
              </w:rPr>
              <w:t>დახმარება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F64BF" w14:textId="14293B5A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9B9F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7115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1ADC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52794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4C22B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4ED25478" w14:textId="77777777" w:rsidTr="007444F3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06E6" w14:textId="7FC6E671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1.3) </w:t>
            </w:r>
            <w:r w:rsidRPr="00B13944">
              <w:rPr>
                <w:rFonts w:ascii="Sylfaen" w:eastAsia="Arial" w:hAnsi="Sylfaen" w:cs="Sylfaen"/>
                <w:lang w:val="ka-GE"/>
              </w:rPr>
              <w:t>პუნქტუალურობა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7A561" w14:textId="0CD6ACBD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075F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99A8F" w14:textId="77777777" w:rsidR="00B13944" w:rsidRPr="00B13944" w:rsidRDefault="00B13944" w:rsidP="00B13944">
            <w:pPr>
              <w:spacing w:after="0" w:line="240" w:lineRule="auto"/>
              <w:ind w:hanging="566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B2B06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E858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559217" w14:textId="7D7A2CA4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B13944" w:rsidRPr="00B13944" w14:paraId="5EE30A55" w14:textId="77777777" w:rsidTr="007444F3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70CF" w14:textId="2A7D42F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1.4) </w:t>
            </w:r>
            <w:r w:rsidRPr="00B13944">
              <w:rPr>
                <w:rFonts w:ascii="Sylfaen" w:eastAsia="Arial" w:hAnsi="Sylfaen" w:cs="Sylfaen"/>
                <w:lang w:val="ka-GE"/>
              </w:rPr>
              <w:t>კომუნიკაცია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7A0A5" w14:textId="22AD7540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AC610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D31C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B4A3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B6FFB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A3D304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2CD562BB" w14:textId="77777777" w:rsidTr="007444F3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3C77" w14:textId="77012F21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1.5) </w:t>
            </w:r>
            <w:r w:rsidRPr="00B13944">
              <w:rPr>
                <w:rFonts w:ascii="Sylfaen" w:eastAsia="Arial" w:hAnsi="Sylfaen" w:cs="Sylfaen"/>
                <w:lang w:val="ka-GE"/>
              </w:rPr>
              <w:t>მუშაობის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მოტივაცია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C760C" w14:textId="7377E0A1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99BE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DC154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EB55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0A8AB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2399EF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1ADD04A6" w14:textId="77777777" w:rsidTr="007444F3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71FC" w14:textId="7C200F5E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1.6) </w:t>
            </w:r>
            <w:r w:rsidRPr="00B13944">
              <w:rPr>
                <w:rFonts w:ascii="Sylfaen" w:eastAsia="Arial" w:hAnsi="Sylfaen" w:cs="Sylfaen"/>
                <w:lang w:val="ka-GE"/>
              </w:rPr>
              <w:t>მომხმარებელთა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კმაყოფილება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6800D" w14:textId="58F16C29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B52B5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0B76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7E4F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7EB0B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D0BC85" w14:textId="530F798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B13944" w:rsidRPr="00B13944" w14:paraId="7126CB51" w14:textId="77777777" w:rsidTr="007444F3">
        <w:trPr>
          <w:trHeight w:val="260"/>
        </w:trPr>
        <w:tc>
          <w:tcPr>
            <w:tcW w:w="4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080EFA" w14:textId="4A7CB321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Sylfaen"/>
                <w:lang w:val="ka-GE"/>
              </w:rPr>
              <w:t>საშუალო</w:t>
            </w:r>
            <w:r w:rsidRPr="00B13944">
              <w:rPr>
                <w:rFonts w:ascii="Sylfaen" w:eastAsia="Arial" w:hAnsi="Sylfaen" w:cs="Arial"/>
                <w:lang w:val="ka-GE"/>
              </w:rPr>
              <w:t>: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C3348EA" w14:textId="03EA9965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681066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EDFB5F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754E46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CB204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1A1397B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DC7CF7" w:rsidRPr="00B13944" w14:paraId="60541C0F" w14:textId="77777777" w:rsidTr="00465308">
        <w:trPr>
          <w:trHeight w:val="260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7852E5FF" w14:textId="1D2845DE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b/>
                <w:bCs/>
                <w:lang w:val="ka-GE"/>
              </w:rPr>
            </w:pPr>
            <w:r w:rsidRPr="00B13944">
              <w:rPr>
                <w:rFonts w:ascii="Sylfaen" w:eastAsia="Arial" w:hAnsi="Sylfaen" w:cs="Arial"/>
                <w:b/>
                <w:bCs/>
                <w:lang w:val="ka-GE"/>
              </w:rPr>
              <w:t xml:space="preserve">2) </w:t>
            </w:r>
            <w:r w:rsidR="009B4830" w:rsidRPr="00B13944">
              <w:rPr>
                <w:rFonts w:ascii="Sylfaen" w:eastAsia="Arial" w:hAnsi="Sylfaen" w:cs="Sylfaen"/>
                <w:b/>
                <w:bCs/>
                <w:lang w:val="ka-GE"/>
              </w:rPr>
              <w:t>პიროვნული</w:t>
            </w:r>
            <w:r w:rsidR="009B4830" w:rsidRPr="00B13944">
              <w:rPr>
                <w:rFonts w:ascii="Sylfaen" w:eastAsia="Arial" w:hAnsi="Sylfaen" w:cs="Arial"/>
                <w:b/>
                <w:bCs/>
                <w:lang w:val="ka-GE"/>
              </w:rPr>
              <w:t xml:space="preserve"> </w:t>
            </w:r>
            <w:r w:rsidR="009B4830" w:rsidRPr="00B13944">
              <w:rPr>
                <w:rFonts w:ascii="Sylfaen" w:eastAsia="Arial" w:hAnsi="Sylfaen" w:cs="Sylfaen"/>
                <w:b/>
                <w:bCs/>
                <w:lang w:val="ka-GE"/>
              </w:rPr>
              <w:t>აღწერილობები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1F4E6658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1DB8F771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5BF969BD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0A5A60A3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483A130C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CCFF"/>
            <w:vAlign w:val="bottom"/>
          </w:tcPr>
          <w:p w14:paraId="76F99849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DC7CF7" w:rsidRPr="00B13944" w14:paraId="15711ECA" w14:textId="77777777" w:rsidTr="00465308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548E3" w14:textId="78480AED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2.1) </w:t>
            </w:r>
            <w:r w:rsidR="009B4830" w:rsidRPr="00B13944">
              <w:rPr>
                <w:rFonts w:ascii="Sylfaen" w:eastAsia="Arial" w:hAnsi="Sylfaen" w:cs="Sylfaen"/>
                <w:lang w:val="ka-GE"/>
              </w:rPr>
              <w:t>გადაწყვეტილების</w:t>
            </w:r>
            <w:r w:rsidR="009B4830"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="009B4830" w:rsidRPr="00B13944">
              <w:rPr>
                <w:rFonts w:ascii="Sylfaen" w:eastAsia="Arial" w:hAnsi="Sylfaen" w:cs="Sylfaen"/>
                <w:lang w:val="ka-GE"/>
              </w:rPr>
              <w:t>სისწრაფე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9F359" w14:textId="5A0B634C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970BA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66FC8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B07D3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7FE05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B8F3E3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DC7CF7" w:rsidRPr="00B13944" w14:paraId="0438F212" w14:textId="77777777" w:rsidTr="00465308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6DE43" w14:textId="799F01C5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>2.2</w:t>
            </w:r>
            <w:r w:rsidR="00B13944" w:rsidRPr="00B13944">
              <w:rPr>
                <w:rFonts w:ascii="Sylfaen" w:eastAsia="Arial" w:hAnsi="Sylfaen" w:cs="Sylfaen"/>
                <w:lang w:val="ka-GE"/>
              </w:rPr>
              <w:t>სტაბილურობა</w:t>
            </w:r>
            <w:r w:rsidR="00B13944"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="00B13944" w:rsidRPr="00B13944">
              <w:rPr>
                <w:rFonts w:ascii="Sylfaen" w:eastAsia="Arial" w:hAnsi="Sylfaen" w:cs="Sylfaen"/>
                <w:lang w:val="ka-GE"/>
              </w:rPr>
              <w:t>და</w:t>
            </w:r>
            <w:r w:rsidR="00B13944"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="00B13944" w:rsidRPr="00B13944">
              <w:rPr>
                <w:rFonts w:ascii="Sylfaen" w:eastAsia="Arial" w:hAnsi="Sylfaen" w:cs="Sylfaen"/>
                <w:lang w:val="ka-GE"/>
              </w:rPr>
              <w:t>თვითმონიტორინგი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970A2" w14:textId="01ED4FE0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2A47B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CF447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4095B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7BF6C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678A7F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DC7CF7" w:rsidRPr="00B13944" w14:paraId="1A70AAF9" w14:textId="77777777" w:rsidTr="00465308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B5E67" w14:textId="0398A363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2.3) </w:t>
            </w:r>
            <w:r w:rsidR="009B4830" w:rsidRPr="00B13944">
              <w:rPr>
                <w:rFonts w:ascii="Sylfaen" w:eastAsia="Arial" w:hAnsi="Sylfaen" w:cs="Sylfaen"/>
                <w:lang w:val="ka-GE"/>
              </w:rPr>
              <w:t>თავდაჯერებულობა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1624C" w14:textId="081E021F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4BF05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1129C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3C4D0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226BF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35364B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04CAEE84" w14:textId="77777777" w:rsidTr="001D2051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D01F" w14:textId="0482BDBE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2.4) </w:t>
            </w:r>
            <w:r w:rsidRPr="00B13944">
              <w:rPr>
                <w:rFonts w:ascii="Sylfaen" w:eastAsia="Arial" w:hAnsi="Sylfaen" w:cs="Sylfaen"/>
                <w:lang w:val="ka-GE"/>
              </w:rPr>
              <w:t>ტაქტისა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და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ურთიერთქმედების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უნარები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C21E9" w14:textId="02440628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A9C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82C96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34DE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1A2B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9B2443" w14:textId="13B603E4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B13944" w:rsidRPr="00B13944" w14:paraId="4CE6B4CD" w14:textId="77777777" w:rsidTr="001D2051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FF10" w14:textId="2AD1C9E5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2.5) </w:t>
            </w:r>
            <w:r w:rsidRPr="00B13944">
              <w:rPr>
                <w:rFonts w:ascii="Sylfaen" w:eastAsia="Arial" w:hAnsi="Sylfaen" w:cs="Sylfaen"/>
                <w:lang w:val="ka-GE"/>
              </w:rPr>
              <w:t>თვითმართვა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და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თვითგამორკვევა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20318" w14:textId="06ACDB0E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D9A5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6E7B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4A88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23AB5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92E84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464219EC" w14:textId="77777777" w:rsidTr="001D2051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30CB7" w14:textId="70AECB98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2.6) </w:t>
            </w:r>
            <w:r w:rsidRPr="00B13944">
              <w:rPr>
                <w:rFonts w:ascii="Sylfaen" w:eastAsia="Arial" w:hAnsi="Sylfaen" w:cs="Sylfaen"/>
                <w:lang w:val="ka-GE"/>
              </w:rPr>
              <w:t>მიღება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და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ზედამხედველობა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BA610" w14:textId="420C5E6A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EAEF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C37C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5216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C1F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80EE4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35D66013" w14:textId="77777777" w:rsidTr="001D2051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3D6F" w14:textId="4163A7BD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2.7) </w:t>
            </w:r>
            <w:r w:rsidRPr="00B13944">
              <w:rPr>
                <w:rFonts w:ascii="Sylfaen" w:eastAsia="Arial" w:hAnsi="Sylfaen" w:cs="Sylfaen"/>
                <w:lang w:val="ka-GE"/>
              </w:rPr>
              <w:t>ანალიზი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და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პრობლემის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გადაჭრა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6CF33" w14:textId="6F8ED42F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7A56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04983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1072D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D01F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D2536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DC7CF7" w:rsidRPr="00B13944" w14:paraId="7E3643E0" w14:textId="77777777" w:rsidTr="00465308">
        <w:trPr>
          <w:trHeight w:val="260"/>
        </w:trPr>
        <w:tc>
          <w:tcPr>
            <w:tcW w:w="4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C308194" w14:textId="4258C495" w:rsidR="00DC7CF7" w:rsidRPr="00B13944" w:rsidRDefault="009B4830" w:rsidP="00465308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Sylfaen"/>
                <w:lang w:val="ka-GE"/>
              </w:rPr>
              <w:t>საშუალო</w:t>
            </w:r>
            <w:r w:rsidRPr="00B13944">
              <w:rPr>
                <w:rFonts w:ascii="Sylfaen" w:eastAsia="Arial" w:hAnsi="Sylfaen" w:cs="Arial"/>
                <w:lang w:val="ka-GE"/>
              </w:rPr>
              <w:t>: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BE8124F" w14:textId="0A345183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113512B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D1DAAD3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62F3014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B54376C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8DF0100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60A05AE6" w14:textId="77777777" w:rsidTr="0012174C">
        <w:trPr>
          <w:trHeight w:val="260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CCFF"/>
          </w:tcPr>
          <w:p w14:paraId="02D6D147" w14:textId="53702312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bCs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bCs/>
                <w:lang w:val="ka-GE"/>
              </w:rPr>
              <w:t xml:space="preserve">3) </w:t>
            </w:r>
            <w:r w:rsidRPr="00B13944">
              <w:rPr>
                <w:rFonts w:ascii="Sylfaen" w:eastAsia="Arial" w:hAnsi="Sylfaen" w:cs="Sylfaen"/>
                <w:b/>
                <w:bCs/>
                <w:lang w:val="ka-GE"/>
              </w:rPr>
              <w:t>სამუშაო</w:t>
            </w:r>
            <w:r w:rsidRPr="00B13944">
              <w:rPr>
                <w:rFonts w:ascii="Sylfaen" w:eastAsia="Arial" w:hAnsi="Sylfaen" w:cs="Arial"/>
                <w:b/>
                <w:bCs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b/>
                <w:bCs/>
                <w:lang w:val="ka-GE"/>
              </w:rPr>
              <w:t>ჩვევები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06274FA9" w14:textId="1427C85D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2D27C916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6A5A0E6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1BE8341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36233943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CCFF"/>
            <w:vAlign w:val="bottom"/>
          </w:tcPr>
          <w:p w14:paraId="0058903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5BA9F775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251E" w14:textId="277A3CC6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3.1) </w:t>
            </w:r>
            <w:r w:rsidRPr="00B13944">
              <w:rPr>
                <w:rFonts w:ascii="Sylfaen" w:eastAsia="Arial" w:hAnsi="Sylfaen" w:cs="Sylfaen"/>
                <w:lang w:val="ka-GE"/>
              </w:rPr>
              <w:t>ბრძანებების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შესრულება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89F8D" w14:textId="553E4CFC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D226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3B1D4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EA6F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7BB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1D0733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70D56EDC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2BBB" w14:textId="4AB10376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3.2) </w:t>
            </w:r>
            <w:r w:rsidRPr="00B13944">
              <w:rPr>
                <w:rFonts w:ascii="Sylfaen" w:eastAsia="Arial" w:hAnsi="Sylfaen" w:cs="Sylfaen"/>
                <w:lang w:val="ka-GE"/>
              </w:rPr>
              <w:t>პროფესიული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ჟესტი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571D0" w14:textId="521C3809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BF9FB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1B540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33264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0ED83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248380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6068C6AA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D1F4" w14:textId="109B9DAB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3.3) </w:t>
            </w:r>
            <w:r w:rsidRPr="00B13944">
              <w:rPr>
                <w:rFonts w:ascii="Sylfaen" w:eastAsia="Arial" w:hAnsi="Sylfaen" w:cs="Sylfaen"/>
                <w:lang w:val="ka-GE"/>
              </w:rPr>
              <w:t>შეკვეთა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54F8B" w14:textId="1F9E9EF8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9291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9330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7D383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A0A2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745189" w14:textId="48BFFF1F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B13944" w:rsidRPr="00B13944" w14:paraId="2D4EDCB4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560E" w14:textId="38F1E5D3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3.4) </w:t>
            </w:r>
            <w:r w:rsidRPr="00B13944">
              <w:rPr>
                <w:rFonts w:ascii="Sylfaen" w:eastAsia="Arial" w:hAnsi="Sylfaen" w:cs="Sylfaen"/>
                <w:lang w:val="ka-GE"/>
              </w:rPr>
              <w:t>ტემპი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418F2" w14:textId="23454093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DEF2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C931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3D716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F38E3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664AC2" w14:textId="08AB1212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B13944" w:rsidRPr="00B13944" w14:paraId="3984368D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B244" w14:textId="3812BB1B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3.5) </w:t>
            </w:r>
            <w:r w:rsidRPr="00B13944">
              <w:rPr>
                <w:rFonts w:ascii="Sylfaen" w:eastAsia="Arial" w:hAnsi="Sylfaen" w:cs="Sylfaen"/>
                <w:lang w:val="ka-GE"/>
              </w:rPr>
              <w:t>გამძლეობა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4C27A" w14:textId="32CB0EE3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5B21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EDCA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4A00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C1BD0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3CA4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20EE5ECA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8582" w14:textId="50C304B8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3.6) </w:t>
            </w:r>
            <w:r w:rsidRPr="00B13944">
              <w:rPr>
                <w:rFonts w:ascii="Sylfaen" w:eastAsia="Arial" w:hAnsi="Sylfaen" w:cs="Sylfaen"/>
                <w:lang w:val="ka-GE"/>
              </w:rPr>
              <w:t>საქმისადმი</w:t>
            </w:r>
            <w:r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  <w:r w:rsidRPr="00B13944">
              <w:rPr>
                <w:rFonts w:ascii="Sylfaen" w:eastAsia="Arial" w:hAnsi="Sylfaen" w:cs="Sylfaen"/>
                <w:lang w:val="ka-GE"/>
              </w:rPr>
              <w:t>ინტერესი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78E3E" w14:textId="3306D8E2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894F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7F3F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82174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8323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CC127F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278FA2E2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3E40" w14:textId="59495BBA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3.7) </w:t>
            </w:r>
            <w:r w:rsidRPr="00B13944">
              <w:rPr>
                <w:rFonts w:ascii="Sylfaen" w:eastAsia="Arial" w:hAnsi="Sylfaen" w:cs="Sylfaen"/>
                <w:lang w:val="ka-GE"/>
              </w:rPr>
              <w:t>ორგანიზაცია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C1968" w14:textId="28BB1558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83DF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ADAB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5EDC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0E8AD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AB23F8" w14:textId="25E0ECCB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B13944" w:rsidRPr="00B13944" w14:paraId="76C3D7A0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7E02" w14:textId="2CB4EF5A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3.8) </w:t>
            </w:r>
            <w:r w:rsidRPr="00B13944">
              <w:rPr>
                <w:rFonts w:ascii="Sylfaen" w:eastAsia="Arial" w:hAnsi="Sylfaen" w:cs="Sylfaen"/>
                <w:lang w:val="ka-GE"/>
              </w:rPr>
              <w:t>სიზუსტე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6FE9F" w14:textId="2C2E9023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3092F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4075F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BA34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48802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426FB3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3596B5C3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1EC4" w14:textId="59C5D7CA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3.9) </w:t>
            </w:r>
            <w:r w:rsidRPr="00B13944">
              <w:rPr>
                <w:rFonts w:ascii="Sylfaen" w:eastAsia="Arial" w:hAnsi="Sylfaen" w:cs="Sylfaen"/>
                <w:lang w:val="ka-GE"/>
              </w:rPr>
              <w:t>ეფექტურობა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D38F8" w14:textId="115C46EA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F4DE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D29A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4D4F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B295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7E33D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41B4BC82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D5B3" w14:textId="55A9AB88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3.10) </w:t>
            </w:r>
            <w:r w:rsidRPr="00B13944">
              <w:rPr>
                <w:rFonts w:ascii="Sylfaen" w:eastAsia="Arial" w:hAnsi="Sylfaen" w:cs="Sylfaen"/>
                <w:lang w:val="ka-GE"/>
              </w:rPr>
              <w:t>პასუხისმგებლობა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E2865" w14:textId="1C193B54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619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DA35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0429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813C5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8B2FC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662F8728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B18D" w14:textId="02F8CB2E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3.11) </w:t>
            </w:r>
            <w:r w:rsidRPr="00B13944">
              <w:rPr>
                <w:rFonts w:ascii="Sylfaen" w:eastAsia="Arial" w:hAnsi="Sylfaen" w:cs="Sylfaen"/>
                <w:lang w:val="ka-GE"/>
              </w:rPr>
              <w:t>პროდუქტიულობა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83E66" w14:textId="0F05C176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E902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D958B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EB9C3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918A1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52811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37B1E2D1" w14:textId="77777777" w:rsidTr="0012174C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E9AA" w14:textId="4FBF77B8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3.12) </w:t>
            </w:r>
            <w:r w:rsidRPr="00B13944">
              <w:rPr>
                <w:rFonts w:ascii="Sylfaen" w:eastAsia="Arial" w:hAnsi="Sylfaen" w:cs="Sylfaen"/>
                <w:lang w:val="ka-GE"/>
              </w:rPr>
              <w:t>უსაფრთხოება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0FA52" w14:textId="6ADB8B54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FF447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B357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FD340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82C1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307980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DC7CF7" w:rsidRPr="00B13944" w14:paraId="0E85BBDC" w14:textId="77777777" w:rsidTr="00465308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57320F" w14:textId="7526FEF0" w:rsidR="00DC7CF7" w:rsidRPr="00B13944" w:rsidRDefault="009B4830" w:rsidP="00465308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Sylfaen"/>
                <w:lang w:val="ka-GE"/>
              </w:rPr>
              <w:t>საშუალო</w:t>
            </w:r>
            <w:r w:rsidRPr="00B13944">
              <w:rPr>
                <w:rFonts w:ascii="Sylfaen" w:eastAsia="Arial" w:hAnsi="Sylfaen" w:cs="Arial"/>
                <w:lang w:val="ka-GE"/>
              </w:rPr>
              <w:t>:</w:t>
            </w:r>
            <w:r w:rsidR="00955020"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2843E4" w14:textId="037D0FF4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DC13E85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988531B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DE8DDAB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8CBF10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78AAFC4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2ACD5AE2" w14:textId="77777777" w:rsidTr="00EF4FCA">
        <w:trPr>
          <w:trHeight w:val="2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3B84AF9A" w14:textId="3AB75B85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bCs/>
                <w:lang w:val="ka-GE"/>
              </w:rPr>
            </w:pPr>
            <w:r w:rsidRPr="00B13944">
              <w:rPr>
                <w:rFonts w:ascii="Sylfaen" w:hAnsi="Sylfaen"/>
                <w:b/>
                <w:bCs/>
                <w:lang w:val="ka-GE"/>
              </w:rPr>
              <w:t>4) ტექნიკურ-ოპერატიული ცოდნა (მაგალითი)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6C518820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0EE02405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47D298F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75437B65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38E1C3F5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lang w:val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bottom"/>
          </w:tcPr>
          <w:p w14:paraId="482767F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b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lang w:val="en-US"/>
              </w:rPr>
              <w:t> </w:t>
            </w:r>
          </w:p>
        </w:tc>
      </w:tr>
      <w:tr w:rsidR="00B13944" w:rsidRPr="00B13944" w14:paraId="0703E219" w14:textId="77777777" w:rsidTr="00EF4FCA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6140" w14:textId="30C28BDA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hAnsi="Sylfaen"/>
                <w:lang w:val="ka-GE"/>
              </w:rPr>
              <w:t>4.1) ფრაქციული საკვების ტომრების აწყობა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3A339" w14:textId="6FD9AF9F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9ACC8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63DC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2CA6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6B3F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431ED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B13944" w:rsidRPr="00B13944" w14:paraId="67FE2017" w14:textId="77777777" w:rsidTr="00EF4FCA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9C72" w14:textId="57F91E5E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hAnsi="Sylfaen"/>
                <w:lang w:val="ka-GE"/>
              </w:rPr>
              <w:t>4.2) პეტ შოპის პროდუქციის შევსება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F8BB4" w14:textId="0D335882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F6915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F2BA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AD4DA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47C9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0CC569" w14:textId="40E900B0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B13944" w:rsidRPr="00B13944" w14:paraId="15FF5383" w14:textId="77777777" w:rsidTr="00EF4FCA">
        <w:trPr>
          <w:trHeight w:val="24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EF1F" w14:textId="53BB3681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hAnsi="Sylfaen"/>
                <w:lang w:val="ka-GE"/>
              </w:rPr>
              <w:t>4.3) ავეჯის დასუფთავება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F26CA" w14:textId="05D71C84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00BDE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4207C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F10E9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888A6" w14:textId="7777777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2EFF27" w14:textId="45CC2AB7" w:rsidR="00B13944" w:rsidRPr="00B13944" w:rsidRDefault="00B13944" w:rsidP="00B13944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DC7CF7" w:rsidRPr="00B13944" w14:paraId="66D01100" w14:textId="77777777" w:rsidTr="00465308">
        <w:trPr>
          <w:trHeight w:val="26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381FB" w14:textId="0D326B94" w:rsidR="00DC7CF7" w:rsidRPr="00B13944" w:rsidRDefault="009B4830" w:rsidP="00465308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>საშუალო: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E7FA1" w14:textId="1F6F018B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330A9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E8FE6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32F7D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1AC72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D169AD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  <w:r w:rsidRPr="00B13944">
              <w:rPr>
                <w:rFonts w:ascii="Sylfaen" w:eastAsia="Arial" w:hAnsi="Sylfaen" w:cs="Arial"/>
                <w:lang w:val="en-US"/>
              </w:rPr>
              <w:t> </w:t>
            </w:r>
          </w:p>
        </w:tc>
      </w:tr>
      <w:tr w:rsidR="00DC7CF7" w:rsidRPr="00B13944" w14:paraId="63EA7C1D" w14:textId="77777777" w:rsidTr="00465308">
        <w:trPr>
          <w:trHeight w:val="26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91047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2677B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8C4E8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6CF58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D65B7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41C56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FD6A5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</w:tr>
      <w:tr w:rsidR="00DC7CF7" w:rsidRPr="00B13944" w14:paraId="533E88DE" w14:textId="77777777" w:rsidTr="00465308">
        <w:trPr>
          <w:trHeight w:val="26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84E43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F1F22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A1711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3DE75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A354D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B9C1F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01203C" w14:textId="2D533FFD" w:rsidR="00DC7CF7" w:rsidRPr="00B13944" w:rsidRDefault="009B4830" w:rsidP="00465308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>საბოლოო საშუალო:</w:t>
            </w:r>
            <w:r w:rsidR="00DC7CF7" w:rsidRPr="00B13944">
              <w:rPr>
                <w:rFonts w:ascii="Sylfaen" w:eastAsia="Arial" w:hAnsi="Sylfaen" w:cs="Arial"/>
                <w:lang w:val="ka-GE"/>
              </w:rPr>
              <w:t xml:space="preserve"> </w:t>
            </w:r>
          </w:p>
        </w:tc>
      </w:tr>
      <w:tr w:rsidR="00DC7CF7" w:rsidRPr="00B13944" w14:paraId="0076AC70" w14:textId="77777777" w:rsidTr="00465308">
        <w:trPr>
          <w:trHeight w:val="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59C38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6D594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C624F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45ED8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75EC3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B0D98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5673F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DC7CF7" w:rsidRPr="00B13944" w14:paraId="0DD0AC29" w14:textId="77777777" w:rsidTr="00465308">
        <w:trPr>
          <w:trHeight w:val="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20247" w14:textId="6E8E612E" w:rsidR="002C10EE" w:rsidRPr="00B13944" w:rsidRDefault="00B13944" w:rsidP="00465308">
            <w:pPr>
              <w:spacing w:after="0" w:line="240" w:lineRule="auto"/>
              <w:rPr>
                <w:rFonts w:ascii="Sylfaen" w:eastAsia="Arial" w:hAnsi="Sylfaen" w:cs="Arial"/>
                <w:b/>
                <w:sz w:val="24"/>
                <w:szCs w:val="24"/>
                <w:u w:val="single"/>
                <w:lang w:val="en-US"/>
              </w:rPr>
            </w:pPr>
            <w:r w:rsidRPr="00B13944">
              <w:rPr>
                <w:rFonts w:ascii="Sylfaen" w:eastAsia="Arial" w:hAnsi="Sylfaen" w:cs="Arial"/>
                <w:b/>
                <w:sz w:val="24"/>
                <w:szCs w:val="24"/>
                <w:u w:val="single"/>
                <w:lang w:val="en-US"/>
              </w:rPr>
              <w:t>SCORING SCALE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E4379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F4A8D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BFC03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FAB13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2C348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A70A8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</w:tr>
      <w:tr w:rsidR="00DC7CF7" w:rsidRPr="00B13944" w14:paraId="6CACD41B" w14:textId="77777777" w:rsidTr="00465308">
        <w:trPr>
          <w:trHeight w:val="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94D2E" w14:textId="1390F13B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eastAsia="Arial" w:hAnsi="Sylfaen" w:cs="Arial"/>
                <w:lang w:val="ka-GE"/>
              </w:rPr>
              <w:t xml:space="preserve">1) </w:t>
            </w:r>
            <w:r w:rsidR="009B4830" w:rsidRPr="00B13944">
              <w:rPr>
                <w:rFonts w:ascii="Sylfaen" w:eastAsia="Arial" w:hAnsi="Sylfaen" w:cs="Arial"/>
                <w:lang w:val="ka-GE"/>
              </w:rPr>
              <w:t>პრობლემური სფერო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29E99" w14:textId="77777777" w:rsidR="00DC7CF7" w:rsidRPr="00B13944" w:rsidRDefault="00DC7CF7" w:rsidP="00465308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B38F7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50610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685B4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43636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09E12" w14:textId="77777777" w:rsidR="00DC7CF7" w:rsidRPr="00B13944" w:rsidRDefault="00DC7CF7" w:rsidP="00465308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</w:tr>
      <w:tr w:rsidR="009B4830" w:rsidRPr="00B13944" w14:paraId="3998E56A" w14:textId="77777777" w:rsidTr="0079118C">
        <w:trPr>
          <w:trHeight w:val="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1F929" w14:textId="00CBF424" w:rsidR="009B4830" w:rsidRPr="00B13944" w:rsidRDefault="009B4830" w:rsidP="009B4830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hAnsi="Sylfaen"/>
                <w:lang w:val="ka-GE"/>
              </w:rPr>
              <w:t>2) აქვს რეგულარული შესრულების უნარები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05C5C" w14:textId="77777777" w:rsidR="009B4830" w:rsidRPr="00B13944" w:rsidRDefault="009B4830" w:rsidP="009B4830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3ED52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42998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C9F03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CF40E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B9F3D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</w:tr>
      <w:tr w:rsidR="009B4830" w:rsidRPr="00B13944" w14:paraId="2E601418" w14:textId="77777777" w:rsidTr="0079118C">
        <w:trPr>
          <w:trHeight w:val="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5EFE5" w14:textId="0C2B6848" w:rsidR="009B4830" w:rsidRPr="00B13944" w:rsidRDefault="009B4830" w:rsidP="009B4830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hAnsi="Sylfaen"/>
                <w:lang w:val="ka-GE"/>
              </w:rPr>
              <w:t>3) აქვს კარგი შესრულების უნარი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0FC9C" w14:textId="77777777" w:rsidR="009B4830" w:rsidRPr="00B13944" w:rsidRDefault="009B4830" w:rsidP="009B4830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7AD0A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60D3B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67DE8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8EF38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E0B31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</w:tr>
      <w:tr w:rsidR="009B4830" w:rsidRPr="00B13944" w14:paraId="4455BA98" w14:textId="77777777" w:rsidTr="0079118C">
        <w:trPr>
          <w:trHeight w:val="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FA686" w14:textId="36756108" w:rsidR="009B4830" w:rsidRPr="00B13944" w:rsidRDefault="009B4830" w:rsidP="009B4830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hAnsi="Sylfaen"/>
                <w:lang w:val="ka-GE"/>
              </w:rPr>
              <w:t>4) აქვს ძალიან კარგი შესრულების უნარები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4394D" w14:textId="77777777" w:rsidR="009B4830" w:rsidRPr="00B13944" w:rsidRDefault="009B4830" w:rsidP="009B4830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6F18D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D7901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7D97A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F0D6A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26B28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</w:tr>
      <w:tr w:rsidR="009B4830" w:rsidRPr="00B13944" w14:paraId="19F08FB8" w14:textId="77777777" w:rsidTr="0079118C">
        <w:trPr>
          <w:trHeight w:val="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423A0" w14:textId="1DAF7DA1" w:rsidR="009B4830" w:rsidRPr="00B13944" w:rsidRDefault="009B4830" w:rsidP="009B4830">
            <w:pPr>
              <w:spacing w:after="0" w:line="240" w:lineRule="auto"/>
              <w:rPr>
                <w:rFonts w:ascii="Sylfaen" w:eastAsia="Arial" w:hAnsi="Sylfaen" w:cs="Arial"/>
                <w:lang w:val="ka-GE"/>
              </w:rPr>
            </w:pPr>
            <w:r w:rsidRPr="00B13944">
              <w:rPr>
                <w:rFonts w:ascii="Sylfaen" w:hAnsi="Sylfaen"/>
                <w:lang w:val="ka-GE"/>
              </w:rPr>
              <w:t>5) აქვს შესანიშნავი შესრულების უნარები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772C2" w14:textId="77777777" w:rsidR="009B4830" w:rsidRPr="00B13944" w:rsidRDefault="009B4830" w:rsidP="009B4830">
            <w:pPr>
              <w:spacing w:after="0" w:line="240" w:lineRule="auto"/>
              <w:rPr>
                <w:rFonts w:ascii="Sylfaen" w:eastAsia="Arial" w:hAnsi="Sylfaen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A812D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A6934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298CC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CD10F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CE52B" w14:textId="77777777" w:rsidR="009B4830" w:rsidRPr="00B13944" w:rsidRDefault="009B4830" w:rsidP="009B4830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</w:tr>
    </w:tbl>
    <w:p w14:paraId="34E8FBFF" w14:textId="77777777" w:rsidR="00A1109A" w:rsidRPr="00B13944" w:rsidRDefault="00A11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eastAsia="Arial" w:hAnsi="Sylfaen" w:cs="Arial"/>
          <w:lang w:val="en-US"/>
        </w:rPr>
      </w:pPr>
    </w:p>
    <w:p w14:paraId="75FBDAA1" w14:textId="3D0D44F2" w:rsidR="00A1109A" w:rsidRPr="00B13944" w:rsidRDefault="002C10EE">
      <w:pPr>
        <w:ind w:left="-993"/>
        <w:rPr>
          <w:rFonts w:ascii="Sylfaen" w:eastAsia="Arial" w:hAnsi="Sylfaen" w:cs="Arial"/>
          <w:b/>
          <w:sz w:val="24"/>
          <w:szCs w:val="24"/>
          <w:u w:val="single"/>
          <w:lang w:val="en-US"/>
        </w:rPr>
      </w:pPr>
      <w:r w:rsidRPr="00B13944">
        <w:rPr>
          <w:rFonts w:ascii="Sylfaen" w:eastAsia="Arial" w:hAnsi="Sylfaen" w:cs="Arial"/>
          <w:b/>
          <w:sz w:val="24"/>
          <w:szCs w:val="24"/>
          <w:lang w:val="en-US"/>
        </w:rPr>
        <w:t xml:space="preserve">    </w:t>
      </w:r>
      <w:proofErr w:type="spellStart"/>
      <w:r w:rsidR="009B4830" w:rsidRPr="00B13944">
        <w:rPr>
          <w:rFonts w:ascii="Sylfaen" w:eastAsia="Arial" w:hAnsi="Sylfaen" w:cs="Arial"/>
          <w:b/>
          <w:sz w:val="24"/>
          <w:szCs w:val="24"/>
          <w:u w:val="single"/>
          <w:lang w:val="en-US"/>
        </w:rPr>
        <w:t>ანგარიში</w:t>
      </w:r>
      <w:proofErr w:type="spellEnd"/>
      <w:r w:rsidRPr="00B13944">
        <w:rPr>
          <w:rFonts w:ascii="Sylfaen" w:eastAsia="Arial" w:hAnsi="Sylfaen" w:cs="Arial"/>
          <w:b/>
          <w:sz w:val="24"/>
          <w:szCs w:val="24"/>
          <w:u w:val="single"/>
          <w:lang w:val="en-US"/>
        </w:rPr>
        <w:t>:</w:t>
      </w:r>
    </w:p>
    <w:sectPr w:rsidR="00A1109A" w:rsidRPr="00B1394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746E" w14:textId="77777777" w:rsidR="00182858" w:rsidRDefault="00182858">
      <w:pPr>
        <w:spacing w:after="0" w:line="240" w:lineRule="auto"/>
      </w:pPr>
      <w:r>
        <w:separator/>
      </w:r>
    </w:p>
  </w:endnote>
  <w:endnote w:type="continuationSeparator" w:id="0">
    <w:p w14:paraId="659A06F5" w14:textId="77777777" w:rsidR="00182858" w:rsidRDefault="0018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0CCC8" w14:textId="77777777" w:rsidR="00182858" w:rsidRDefault="00182858">
      <w:pPr>
        <w:spacing w:after="0" w:line="240" w:lineRule="auto"/>
      </w:pPr>
      <w:r>
        <w:separator/>
      </w:r>
    </w:p>
  </w:footnote>
  <w:footnote w:type="continuationSeparator" w:id="0">
    <w:p w14:paraId="08B25614" w14:textId="77777777" w:rsidR="00182858" w:rsidRDefault="0018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4B5" w14:textId="4418F0F8" w:rsidR="00A1109A" w:rsidRDefault="00A1109A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9A"/>
    <w:rsid w:val="00150720"/>
    <w:rsid w:val="00182858"/>
    <w:rsid w:val="001E0FC1"/>
    <w:rsid w:val="002C10EE"/>
    <w:rsid w:val="00465308"/>
    <w:rsid w:val="004B3400"/>
    <w:rsid w:val="00504199"/>
    <w:rsid w:val="00505930"/>
    <w:rsid w:val="00793B46"/>
    <w:rsid w:val="008B14D2"/>
    <w:rsid w:val="00955020"/>
    <w:rsid w:val="009729F8"/>
    <w:rsid w:val="00990F1D"/>
    <w:rsid w:val="009B4830"/>
    <w:rsid w:val="00A1109A"/>
    <w:rsid w:val="00A639E8"/>
    <w:rsid w:val="00A93134"/>
    <w:rsid w:val="00B13944"/>
    <w:rsid w:val="00DC7791"/>
    <w:rsid w:val="00DC7CF7"/>
    <w:rsid w:val="00DD5E93"/>
    <w:rsid w:val="00F22258"/>
    <w:rsid w:val="00F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5866"/>
  <w15:docId w15:val="{E8E1BA0C-6766-49E3-80AF-11BC3B37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7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F7"/>
  </w:style>
  <w:style w:type="paragraph" w:styleId="Footer">
    <w:name w:val="footer"/>
    <w:basedOn w:val="Normal"/>
    <w:link w:val="FooterChar"/>
    <w:uiPriority w:val="99"/>
    <w:unhideWhenUsed/>
    <w:rsid w:val="00DC7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თეონა გოცირიძე</dc:creator>
  <cp:keywords/>
  <dc:description/>
  <cp:lastModifiedBy>თეონა გოცირიძე</cp:lastModifiedBy>
  <cp:revision>2</cp:revision>
  <dcterms:created xsi:type="dcterms:W3CDTF">2024-04-29T22:25:00Z</dcterms:created>
  <dcterms:modified xsi:type="dcterms:W3CDTF">2024-04-29T22:25:00Z</dcterms:modified>
  <cp:category/>
</cp:coreProperties>
</file>