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17" w:rsidRDefault="001178FC" w:rsidP="00EC005D">
      <w:pPr>
        <w:jc w:val="center"/>
        <w:rPr>
          <w:rFonts w:ascii="Sylfaen" w:hAnsi="Sylfaen"/>
          <w:b/>
        </w:rPr>
      </w:pPr>
      <w:r>
        <w:rPr>
          <w:rFonts w:ascii="Sylfaen" w:hAnsi="Sylfaen"/>
          <w:b/>
          <w:lang w:val="ka-GE"/>
        </w:rPr>
        <w:t xml:space="preserve">მეწარმეობის </w:t>
      </w:r>
      <w:r w:rsidR="00CC0961">
        <w:rPr>
          <w:rFonts w:ascii="Sylfaen" w:hAnsi="Sylfaen"/>
          <w:b/>
          <w:lang w:val="ka-GE"/>
        </w:rPr>
        <w:t>მნიშვნელობა</w:t>
      </w:r>
      <w:r w:rsidR="00EC005D" w:rsidRPr="00EC005D">
        <w:rPr>
          <w:rFonts w:ascii="Sylfaen" w:hAnsi="Sylfaen"/>
          <w:b/>
        </w:rPr>
        <w:t xml:space="preserve"> შეზღუდული შესაძლებლობის მქონე პირებისთვის</w:t>
      </w:r>
    </w:p>
    <w:p w:rsidR="00EC005D" w:rsidRDefault="00EC005D" w:rsidP="00EC005D">
      <w:pPr>
        <w:rPr>
          <w:rFonts w:ascii="Sylfaen" w:hAnsi="Sylfaen"/>
          <w:b/>
        </w:rPr>
      </w:pPr>
      <w:proofErr w:type="gramStart"/>
      <w:r w:rsidRPr="00EC005D">
        <w:rPr>
          <w:rFonts w:ascii="Sylfaen" w:hAnsi="Sylfaen"/>
          <w:b/>
        </w:rPr>
        <w:t>მეგი</w:t>
      </w:r>
      <w:proofErr w:type="gramEnd"/>
      <w:r w:rsidRPr="00EC005D">
        <w:rPr>
          <w:rFonts w:ascii="Sylfaen" w:hAnsi="Sylfaen"/>
          <w:b/>
        </w:rPr>
        <w:t xml:space="preserve"> ანდერსონი და ლორა გალოუეი</w:t>
      </w:r>
    </w:p>
    <w:p w:rsidR="00EC005D" w:rsidRDefault="00EC005D" w:rsidP="00EC005D">
      <w:pPr>
        <w:jc w:val="both"/>
        <w:rPr>
          <w:rFonts w:ascii="Sylfaen" w:hAnsi="Sylfaen"/>
        </w:rPr>
      </w:pPr>
      <w:r>
        <w:rPr>
          <w:rFonts w:ascii="Sylfaen" w:hAnsi="Sylfaen"/>
          <w:b/>
          <w:lang w:val="ka-GE"/>
        </w:rPr>
        <w:t xml:space="preserve">რეზიუმე: </w:t>
      </w:r>
      <w:r w:rsidRPr="00EC005D">
        <w:rPr>
          <w:rFonts w:ascii="Sylfaen" w:hAnsi="Sylfaen"/>
        </w:rPr>
        <w:t>ნაშრომი კონცენტრირებულია სა</w:t>
      </w:r>
      <w:r w:rsidR="001178FC">
        <w:rPr>
          <w:rFonts w:ascii="Sylfaen" w:hAnsi="Sylfaen"/>
          <w:lang w:val="ka-GE"/>
        </w:rPr>
        <w:t>მეწარმეო</w:t>
      </w:r>
      <w:r w:rsidRPr="00EC005D">
        <w:rPr>
          <w:rFonts w:ascii="Sylfaen" w:hAnsi="Sylfaen"/>
        </w:rPr>
        <w:t xml:space="preserve"> ტრენინგის როლზე შეზღუდული შესაძლებლობის მქონე პირებისთვის. </w:t>
      </w:r>
      <w:proofErr w:type="gramStart"/>
      <w:r w:rsidR="00DC103C" w:rsidRPr="00DC103C">
        <w:rPr>
          <w:rFonts w:ascii="Sylfaen" w:hAnsi="Sylfaen"/>
        </w:rPr>
        <w:t>ავტორები</w:t>
      </w:r>
      <w:proofErr w:type="gramEnd"/>
      <w:r w:rsidR="00DC103C" w:rsidRPr="00DC103C">
        <w:rPr>
          <w:rFonts w:ascii="Sylfaen" w:hAnsi="Sylfaen"/>
        </w:rPr>
        <w:t xml:space="preserve"> იწყებენ შესაბამისი ლიტერატურის მიმოხილვით და ადარებენ </w:t>
      </w:r>
      <w:r w:rsidR="00ED0FDB" w:rsidRPr="00ED0FDB">
        <w:rPr>
          <w:rFonts w:ascii="Sylfaen" w:hAnsi="Sylfaen"/>
        </w:rPr>
        <w:t>სა</w:t>
      </w:r>
      <w:r w:rsidR="00ED0FDB" w:rsidRPr="00ED0FDB">
        <w:rPr>
          <w:rFonts w:ascii="Sylfaen" w:hAnsi="Sylfaen"/>
          <w:lang w:val="ka-GE"/>
        </w:rPr>
        <w:t>მეწარმეო</w:t>
      </w:r>
      <w:r w:rsidR="00DC103C" w:rsidRPr="00DC103C">
        <w:rPr>
          <w:rFonts w:ascii="Sylfaen" w:hAnsi="Sylfaen"/>
        </w:rPr>
        <w:t xml:space="preserve"> ტრენინგის თეორიულ სარგებელს შშმ პირებისთვის სხვადასხვა ქვეყნის ემპირიული კვლევებისა და პრაქტიკული ინიციატივების საფუძველზე</w:t>
      </w:r>
      <w:r w:rsidRPr="00EC005D">
        <w:rPr>
          <w:rFonts w:ascii="Sylfaen" w:hAnsi="Sylfaen"/>
        </w:rPr>
        <w:t>.</w:t>
      </w:r>
      <w:r w:rsidRPr="00EC005D">
        <w:t xml:space="preserve"> </w:t>
      </w:r>
      <w:proofErr w:type="gramStart"/>
      <w:r w:rsidR="00DC103C" w:rsidRPr="00DC103C">
        <w:rPr>
          <w:rFonts w:ascii="Sylfaen" w:hAnsi="Sylfaen"/>
        </w:rPr>
        <w:t>ანალიზში</w:t>
      </w:r>
      <w:proofErr w:type="gramEnd"/>
      <w:r w:rsidR="00DC103C" w:rsidRPr="00DC103C">
        <w:rPr>
          <w:rFonts w:ascii="Sylfaen" w:hAnsi="Sylfaen"/>
        </w:rPr>
        <w:t xml:space="preserve"> დაბალი სოციალური კაპიტალი განიხილება როგორც შეზღუდული შესაძლებლობის მქონე პირებისთვის ეკონომიკური და სოციალური ცხოვრების შემაფერხებელი ფაქტორი</w:t>
      </w:r>
      <w:r w:rsidRPr="00EC005D">
        <w:rPr>
          <w:rFonts w:ascii="Sylfaen" w:hAnsi="Sylfaen"/>
        </w:rPr>
        <w:t xml:space="preserve">. </w:t>
      </w:r>
      <w:proofErr w:type="gramStart"/>
      <w:r w:rsidR="00DC103C" w:rsidRPr="00DC103C">
        <w:rPr>
          <w:rFonts w:ascii="Sylfaen" w:hAnsi="Sylfaen"/>
        </w:rPr>
        <w:t>აღნიშნული</w:t>
      </w:r>
      <w:proofErr w:type="gramEnd"/>
      <w:r w:rsidR="00DC103C" w:rsidRPr="00DC103C">
        <w:rPr>
          <w:rFonts w:ascii="Sylfaen" w:hAnsi="Sylfaen"/>
        </w:rPr>
        <w:t xml:space="preserve"> საკითხი განსაკუთრებით მნიშვნელოვანია თანამედროვე, ცოდნაზე დაფუძნებულ ეკონომიკებში, სადაც მთელი ცხოვრების განმავლობაში განათლების პროცესზე პასუხისმგებლობა ნაწილობრივ სახელმწიფოებსა და ინდივიდებზე, მათ შორის შშმ პირებზე, გადადის</w:t>
      </w:r>
      <w:r w:rsidRPr="00EC005D">
        <w:rPr>
          <w:rFonts w:ascii="Sylfaen" w:hAnsi="Sylfaen"/>
        </w:rPr>
        <w:t>.</w:t>
      </w:r>
      <w:r w:rsidRPr="00EC005D">
        <w:t xml:space="preserve"> </w:t>
      </w:r>
      <w:r w:rsidR="00DC103C" w:rsidRPr="00DC103C">
        <w:rPr>
          <w:rFonts w:ascii="Sylfaen" w:hAnsi="Sylfaen"/>
        </w:rPr>
        <w:t xml:space="preserve">ამის შემდეგ განიხილება ერთი საჯაროდ დაფინანსებული ინიციატივის კვლევა, რომელიც განხორციელდა შოტლანდიის ქალაქ ფაიფში (Fife) და გამოყენებულია ფართო დებატების ინფორმირებისთვის — შეზღუდული შესაძლებლობის მქონე პირთათვის </w:t>
      </w:r>
      <w:r w:rsidR="00ED0FDB" w:rsidRPr="00ED0FDB">
        <w:rPr>
          <w:rFonts w:ascii="Sylfaen" w:hAnsi="Sylfaen"/>
        </w:rPr>
        <w:t>სა</w:t>
      </w:r>
      <w:r w:rsidR="00ED0FDB" w:rsidRPr="00ED0FDB">
        <w:rPr>
          <w:rFonts w:ascii="Sylfaen" w:hAnsi="Sylfaen"/>
          <w:lang w:val="ka-GE"/>
        </w:rPr>
        <w:t>მეწარმეო</w:t>
      </w:r>
      <w:r w:rsidR="00DC103C" w:rsidRPr="00DC103C">
        <w:rPr>
          <w:rFonts w:ascii="Sylfaen" w:hAnsi="Sylfaen"/>
        </w:rPr>
        <w:t xml:space="preserve"> ტრენინგის პოტენციური გამოყენებისა და ღირებულების შესახებ, თანამედროვე სტრატიფიცირებულ სოციალურ-ეკონომიკურ გარემოში</w:t>
      </w:r>
      <w:r w:rsidRPr="00EC005D">
        <w:rPr>
          <w:rFonts w:ascii="Sylfaen" w:hAnsi="Sylfaen"/>
        </w:rPr>
        <w:t>.</w:t>
      </w:r>
      <w:r w:rsidR="00DC103C" w:rsidRPr="00DC103C">
        <w:rPr>
          <w:rFonts w:ascii="Sylfaen" w:hAnsi="Sylfaen"/>
        </w:rPr>
        <w:t xml:space="preserve">ნაშრომი ამტკიცებს, რომ </w:t>
      </w:r>
      <w:r w:rsidR="00ED0FDB" w:rsidRPr="00ED0FDB">
        <w:rPr>
          <w:rFonts w:ascii="Sylfaen" w:hAnsi="Sylfaen"/>
        </w:rPr>
        <w:t>სა</w:t>
      </w:r>
      <w:r w:rsidR="00ED0FDB" w:rsidRPr="00ED0FDB">
        <w:rPr>
          <w:rFonts w:ascii="Sylfaen" w:hAnsi="Sylfaen"/>
          <w:lang w:val="ka-GE"/>
        </w:rPr>
        <w:t>მეწარმეო</w:t>
      </w:r>
      <w:r w:rsidR="00ED0FDB">
        <w:rPr>
          <w:rFonts w:ascii="Sylfaen" w:hAnsi="Sylfaen"/>
          <w:lang w:val="ka-GE"/>
        </w:rPr>
        <w:t xml:space="preserve"> </w:t>
      </w:r>
      <w:r w:rsidR="00DC103C" w:rsidRPr="00DC103C">
        <w:rPr>
          <w:rFonts w:ascii="Sylfaen" w:hAnsi="Sylfaen"/>
        </w:rPr>
        <w:t>ტრენინგს აქვს პოტენციალი, შეიტანოს წვლილი ბევრად ფართო კონტექსტში, ვიდრე მხოლოდ დამოუკიდებელი მეწარმეობის ხელშეწყობა, რის გამოც მკვლევარ საზოგადოებას ეძლევა შესაძლებლობა ჩაერთოს ამ უფრო კომპლექსურ და ფართო დღის წესრიგში.</w:t>
      </w:r>
    </w:p>
    <w:p w:rsidR="00EC005D" w:rsidRDefault="00EC005D" w:rsidP="00EC005D">
      <w:pPr>
        <w:jc w:val="both"/>
        <w:rPr>
          <w:rFonts w:ascii="Sylfaen" w:hAnsi="Sylfaen"/>
          <w:lang w:val="ka-GE"/>
        </w:rPr>
      </w:pPr>
      <w:proofErr w:type="gramStart"/>
      <w:r w:rsidRPr="00EC005D">
        <w:rPr>
          <w:rFonts w:ascii="Sylfaen" w:hAnsi="Sylfaen"/>
          <w:b/>
        </w:rPr>
        <w:t>საკვანძო</w:t>
      </w:r>
      <w:proofErr w:type="gramEnd"/>
      <w:r w:rsidRPr="00EC005D">
        <w:rPr>
          <w:rFonts w:ascii="Sylfaen" w:hAnsi="Sylfaen"/>
          <w:b/>
        </w:rPr>
        <w:t xml:space="preserve"> სიტყვები: </w:t>
      </w:r>
      <w:r>
        <w:rPr>
          <w:rFonts w:ascii="Sylfaen" w:hAnsi="Sylfaen"/>
          <w:lang w:val="ka-GE"/>
        </w:rPr>
        <w:t>შეზღუდული შესაძლებლობების უნარი</w:t>
      </w:r>
      <w:r w:rsidRPr="00EC005D">
        <w:rPr>
          <w:rFonts w:ascii="Sylfaen" w:hAnsi="Sylfaen"/>
        </w:rPr>
        <w:t xml:space="preserve">; უმცირესობის საწარმო; </w:t>
      </w:r>
      <w:r w:rsidR="00ED0FDB" w:rsidRPr="00ED0FDB">
        <w:rPr>
          <w:rFonts w:ascii="Sylfaen" w:hAnsi="Sylfaen"/>
        </w:rPr>
        <w:t>სა</w:t>
      </w:r>
      <w:r w:rsidR="00ED0FDB" w:rsidRPr="00ED0FDB">
        <w:rPr>
          <w:rFonts w:ascii="Sylfaen" w:hAnsi="Sylfaen"/>
          <w:lang w:val="ka-GE"/>
        </w:rPr>
        <w:t>მეწარმეო</w:t>
      </w:r>
      <w:r w:rsidRPr="00EC005D">
        <w:rPr>
          <w:rFonts w:ascii="Sylfaen" w:hAnsi="Sylfaen"/>
        </w:rPr>
        <w:t xml:space="preserve"> ტრენინგი; უნარები; უმცირესობები; </w:t>
      </w:r>
      <w:r w:rsidR="001178FC">
        <w:rPr>
          <w:rFonts w:ascii="Sylfaen" w:hAnsi="Sylfaen"/>
          <w:lang w:val="ka-GE"/>
        </w:rPr>
        <w:t>სამეწარმეო</w:t>
      </w:r>
      <w:r w:rsidRPr="00EC005D">
        <w:rPr>
          <w:rFonts w:ascii="Sylfaen" w:hAnsi="Sylfaen"/>
        </w:rPr>
        <w:t xml:space="preserve"> განათლება</w:t>
      </w:r>
      <w:r>
        <w:rPr>
          <w:rFonts w:ascii="Sylfaen" w:hAnsi="Sylfaen"/>
          <w:lang w:val="ka-GE"/>
        </w:rPr>
        <w:t>.</w:t>
      </w:r>
    </w:p>
    <w:p w:rsidR="00EC005D" w:rsidRDefault="00EC005D" w:rsidP="00EC005D">
      <w:pPr>
        <w:jc w:val="both"/>
        <w:rPr>
          <w:rFonts w:ascii="Sylfaen" w:hAnsi="Sylfaen"/>
          <w:lang w:val="ka-GE"/>
        </w:rPr>
      </w:pPr>
      <w:r w:rsidRPr="00EC005D">
        <w:rPr>
          <w:rFonts w:ascii="Sylfaen" w:hAnsi="Sylfaen"/>
          <w:lang w:val="ka-GE"/>
        </w:rPr>
        <w:t xml:space="preserve">მეგი ანდერსონი (კორესპონდენტი ავტორი) არის მეწარმეობის ცენტრთან, ედინბურგის ნაპიერის უნივერსიტეტში, ედინბურგი EH14 1DJ, დიდი ბრიტანეთი. ელფოსტა: ma.anderson@napier.ac.uk. ლორა გალოუეი არის მენეჯმენტისა და ენების სკოლაში, Heriot-Watt University, ედინბურგი EH14 4AS, დიდი ბრიტანეთი. ელ.ფოსტა: </w:t>
      </w:r>
      <w:r>
        <w:rPr>
          <w:rFonts w:ascii="Sylfaen" w:hAnsi="Sylfaen"/>
          <w:lang w:val="ka-GE"/>
        </w:rPr>
        <w:fldChar w:fldCharType="begin"/>
      </w:r>
      <w:r>
        <w:rPr>
          <w:rFonts w:ascii="Sylfaen" w:hAnsi="Sylfaen"/>
          <w:lang w:val="ka-GE"/>
        </w:rPr>
        <w:instrText xml:space="preserve"> HYPERLINK "mailto:</w:instrText>
      </w:r>
      <w:r w:rsidRPr="00EC005D">
        <w:rPr>
          <w:rFonts w:ascii="Sylfaen" w:hAnsi="Sylfaen"/>
          <w:lang w:val="ka-GE"/>
        </w:rPr>
        <w:instrText>l.galloway@hw.ac.uk</w:instrText>
      </w:r>
      <w:r>
        <w:rPr>
          <w:rFonts w:ascii="Sylfaen" w:hAnsi="Sylfaen"/>
          <w:lang w:val="ka-GE"/>
        </w:rPr>
        <w:instrText xml:space="preserve">" </w:instrText>
      </w:r>
      <w:r>
        <w:rPr>
          <w:rFonts w:ascii="Sylfaen" w:hAnsi="Sylfaen"/>
          <w:lang w:val="ka-GE"/>
        </w:rPr>
        <w:fldChar w:fldCharType="separate"/>
      </w:r>
      <w:r w:rsidRPr="0016715D">
        <w:rPr>
          <w:rStyle w:val="a3"/>
          <w:rFonts w:ascii="Sylfaen" w:hAnsi="Sylfaen"/>
          <w:lang w:val="ka-GE"/>
        </w:rPr>
        <w:t>l.galloway@hw.ac.uk</w:t>
      </w:r>
      <w:r>
        <w:rPr>
          <w:rFonts w:ascii="Sylfaen" w:hAnsi="Sylfaen"/>
          <w:lang w:val="ka-GE"/>
        </w:rPr>
        <w:fldChar w:fldCharType="end"/>
      </w:r>
      <w:r w:rsidRPr="00EC005D">
        <w:rPr>
          <w:rFonts w:ascii="Sylfaen" w:hAnsi="Sylfaen"/>
          <w:lang w:val="ka-GE"/>
        </w:rPr>
        <w:t>.</w:t>
      </w:r>
    </w:p>
    <w:p w:rsidR="00DC103C" w:rsidRPr="00DC103C" w:rsidRDefault="00DC103C" w:rsidP="00DC103C">
      <w:pPr>
        <w:jc w:val="both"/>
        <w:rPr>
          <w:rFonts w:ascii="Sylfaen" w:hAnsi="Sylfaen"/>
        </w:rPr>
      </w:pPr>
      <w:proofErr w:type="gramStart"/>
      <w:r w:rsidRPr="00DC103C">
        <w:rPr>
          <w:rFonts w:ascii="Sylfaen" w:hAnsi="Sylfaen"/>
        </w:rPr>
        <w:t>არსებობს</w:t>
      </w:r>
      <w:proofErr w:type="gramEnd"/>
      <w:r w:rsidRPr="00DC103C">
        <w:rPr>
          <w:rFonts w:ascii="Sylfaen" w:hAnsi="Sylfaen"/>
        </w:rPr>
        <w:t xml:space="preserve"> მრავალი ჰიპოთეზა იმის შესახებ, რომ საწარმოებს შეუძლიათ ხელი შეუწყონ ეკონომიკურ ზრდას და შეამცირონ სიღარიბე სოციალურ-ეკონომიკურად დაუცველ ჯგუფებში — დაწყებული ეთნიკური უმცირესობებით, დასრულებული ძირძველ ღარიბ მოსახლეობამდე</w:t>
      </w:r>
      <w:r>
        <w:rPr>
          <w:rFonts w:ascii="Sylfaen" w:hAnsi="Sylfaen"/>
        </w:rPr>
        <w:t>.</w:t>
      </w:r>
      <w:r>
        <w:rPr>
          <w:rFonts w:ascii="Sylfaen" w:hAnsi="Sylfaen"/>
          <w:lang w:val="ka-GE"/>
        </w:rPr>
        <w:t xml:space="preserve"> </w:t>
      </w:r>
      <w:r w:rsidRPr="00DC103C">
        <w:rPr>
          <w:rFonts w:ascii="Sylfaen" w:hAnsi="Sylfaen"/>
        </w:rPr>
        <w:t>ლიტერატურაში გავრცელებულია მოსაზრება, რომ საწარმოო უნარების გავრცელებას აქვს პოტენციალი გააძლიეროს ადამიანთა კომპეტენციური ბაზა — მიუხედავად იმისა, გამოიყენება ეს უნარები მეწარმეობის ტრადიციულ ფორმებში, როგორიცაა ბიზნესის შექმნა ან თვითდასაქმება, თუ არა</w:t>
      </w:r>
      <w:r w:rsidR="00D14D4D">
        <w:rPr>
          <w:rFonts w:ascii="Sylfaen" w:hAnsi="Sylfaen"/>
        </w:rPr>
        <w:t xml:space="preserve">. </w:t>
      </w:r>
      <w:r w:rsidRPr="00DC103C">
        <w:rPr>
          <w:rFonts w:ascii="Sylfaen" w:hAnsi="Sylfaen"/>
        </w:rPr>
        <w:t>„</w:t>
      </w:r>
      <w:proofErr w:type="gramStart"/>
      <w:r w:rsidRPr="00DC103C">
        <w:rPr>
          <w:rFonts w:ascii="Sylfaen" w:hAnsi="Sylfaen"/>
        </w:rPr>
        <w:t>შეზღუდული</w:t>
      </w:r>
      <w:proofErr w:type="gramEnd"/>
      <w:r w:rsidRPr="00DC103C">
        <w:rPr>
          <w:rFonts w:ascii="Sylfaen" w:hAnsi="Sylfaen"/>
        </w:rPr>
        <w:t xml:space="preserve"> შესაძლებლობის მქონე პირთა სამყარო“ (2010) აღწერს შეზღუდული შესაძლებლობის მქონე მოსახლეობას როგორც „მსოფლიოს უდიდეს უმცირესობათა ჯგუფს</w:t>
      </w:r>
      <w:r>
        <w:rPr>
          <w:rFonts w:ascii="Sylfaen" w:hAnsi="Sylfaen"/>
        </w:rPr>
        <w:t>“</w:t>
      </w:r>
      <w:r w:rsidR="00D14D4D" w:rsidRPr="00D14D4D">
        <w:rPr>
          <w:rFonts w:ascii="Sylfaen" w:hAnsi="Sylfaen"/>
        </w:rPr>
        <w:t xml:space="preserve">. ზოგადად, აკადემიურ ლიტერატურასა და განსაკუთრებით სამეწარმეო ლიტერატურაში ამ საკითხის მიმართ </w:t>
      </w:r>
      <w:r w:rsidR="00D14D4D" w:rsidRPr="00D14D4D">
        <w:rPr>
          <w:rFonts w:ascii="Sylfaen" w:hAnsi="Sylfaen"/>
        </w:rPr>
        <w:lastRenderedPageBreak/>
        <w:t>ყურადღების ნაკლებობის ფონზე, არსებობს მკაფიო ლოგიკა ამ პოპულაციის „მდუმარე უმცირესობად“ განსაზღვრისა და, შესაბამისად, ამ სპეციალური გამოცემის აუცილებლობის.</w:t>
      </w:r>
      <w:r w:rsidR="00D14D4D">
        <w:rPr>
          <w:rFonts w:ascii="Sylfaen" w:hAnsi="Sylfaen"/>
        </w:rPr>
        <w:t xml:space="preserve"> </w:t>
      </w:r>
      <w:proofErr w:type="gramStart"/>
      <w:r w:rsidRPr="00DC103C">
        <w:rPr>
          <w:rFonts w:ascii="Sylfaen" w:hAnsi="Sylfaen"/>
        </w:rPr>
        <w:t>ნაშრომი</w:t>
      </w:r>
      <w:proofErr w:type="gramEnd"/>
      <w:r w:rsidRPr="00DC103C">
        <w:rPr>
          <w:rFonts w:ascii="Sylfaen" w:hAnsi="Sylfaen"/>
        </w:rPr>
        <w:t xml:space="preserve"> ყურადღებას ამახვილებს </w:t>
      </w:r>
      <w:r w:rsidR="00ED0FDB" w:rsidRPr="00ED0FDB">
        <w:rPr>
          <w:rFonts w:ascii="Sylfaen" w:hAnsi="Sylfaen"/>
        </w:rPr>
        <w:t>სა</w:t>
      </w:r>
      <w:r w:rsidR="00ED0FDB" w:rsidRPr="00ED0FDB">
        <w:rPr>
          <w:rFonts w:ascii="Sylfaen" w:hAnsi="Sylfaen"/>
          <w:lang w:val="ka-GE"/>
        </w:rPr>
        <w:t>მეწარმეო</w:t>
      </w:r>
      <w:r w:rsidRPr="00DC103C">
        <w:rPr>
          <w:rFonts w:ascii="Sylfaen" w:hAnsi="Sylfaen"/>
        </w:rPr>
        <w:t xml:space="preserve"> ტრენინგის როლზე შეზღუდული შესაძლებლობის მქონე პირთა ეკონომიკური და სოციალური კაპიტალის გაძლიერების კონტექსტში. </w:t>
      </w:r>
      <w:proofErr w:type="gramStart"/>
      <w:r w:rsidRPr="00DC103C">
        <w:rPr>
          <w:rFonts w:ascii="Sylfaen" w:hAnsi="Sylfaen"/>
        </w:rPr>
        <w:t>მისი</w:t>
      </w:r>
      <w:proofErr w:type="gramEnd"/>
      <w:r w:rsidRPr="00DC103C">
        <w:rPr>
          <w:rFonts w:ascii="Sylfaen" w:hAnsi="Sylfaen"/>
        </w:rPr>
        <w:t xml:space="preserve"> მიზანია განიხილოს </w:t>
      </w:r>
      <w:r w:rsidR="00ED0FDB" w:rsidRPr="00ED0FDB">
        <w:rPr>
          <w:rFonts w:ascii="Sylfaen" w:hAnsi="Sylfaen"/>
        </w:rPr>
        <w:t>სა</w:t>
      </w:r>
      <w:r w:rsidR="00ED0FDB" w:rsidRPr="00ED0FDB">
        <w:rPr>
          <w:rFonts w:ascii="Sylfaen" w:hAnsi="Sylfaen"/>
          <w:lang w:val="ka-GE"/>
        </w:rPr>
        <w:t>მეწარმეო</w:t>
      </w:r>
      <w:r w:rsidRPr="00DC103C">
        <w:rPr>
          <w:rFonts w:ascii="Sylfaen" w:hAnsi="Sylfaen"/>
        </w:rPr>
        <w:t xml:space="preserve"> ტრენინგი შშმ პირებისთვის, რათა ის გახდეს უფრო ფართო ანალიზისა და დისკუსიის საგანი.</w:t>
      </w:r>
      <w:r w:rsidRPr="00DC103C">
        <w:rPr>
          <w:rFonts w:ascii="Sylfaen" w:hAnsi="Sylfaen"/>
        </w:rPr>
        <w:br/>
      </w:r>
      <w:proofErr w:type="gramStart"/>
      <w:r w:rsidRPr="00DC103C">
        <w:rPr>
          <w:rFonts w:ascii="Sylfaen" w:hAnsi="Sylfaen"/>
        </w:rPr>
        <w:t>ნაშრომი</w:t>
      </w:r>
      <w:proofErr w:type="gramEnd"/>
      <w:r w:rsidRPr="00DC103C">
        <w:rPr>
          <w:rFonts w:ascii="Sylfaen" w:hAnsi="Sylfaen"/>
        </w:rPr>
        <w:t xml:space="preserve"> თავის მიზანს აღწევს შეზღუდული შესაძლებლობის მქონე პირთა საწარმოსა და </w:t>
      </w:r>
      <w:r w:rsidR="00ED0FDB" w:rsidRPr="00ED0FDB">
        <w:rPr>
          <w:rFonts w:ascii="Sylfaen" w:hAnsi="Sylfaen"/>
        </w:rPr>
        <w:t>სა</w:t>
      </w:r>
      <w:r w:rsidR="00ED0FDB" w:rsidRPr="00ED0FDB">
        <w:rPr>
          <w:rFonts w:ascii="Sylfaen" w:hAnsi="Sylfaen"/>
          <w:lang w:val="ka-GE"/>
        </w:rPr>
        <w:t>მეწარმეო</w:t>
      </w:r>
      <w:r w:rsidRPr="00DC103C">
        <w:rPr>
          <w:rFonts w:ascii="Sylfaen" w:hAnsi="Sylfaen"/>
        </w:rPr>
        <w:t xml:space="preserve"> ტრენინგებთან დაკავშირებული, ამჟამად არსებული მცირერიცხოვანი კვლევების მიმოხილვით, და ამავდროულად ცდილობს თეორიული მიდგომების დაკავშირებას შშმ პირების წინაშე არსებულ გამოწვევებთან, საწარმოსა და </w:t>
      </w:r>
      <w:r w:rsidR="00ED0FDB" w:rsidRPr="00ED0FDB">
        <w:rPr>
          <w:rFonts w:ascii="Sylfaen" w:hAnsi="Sylfaen"/>
        </w:rPr>
        <w:t>სა</w:t>
      </w:r>
      <w:r w:rsidR="00ED0FDB" w:rsidRPr="00ED0FDB">
        <w:rPr>
          <w:rFonts w:ascii="Sylfaen" w:hAnsi="Sylfaen"/>
          <w:lang w:val="ka-GE"/>
        </w:rPr>
        <w:t>მეწარმეო</w:t>
      </w:r>
      <w:r w:rsidRPr="00DC103C">
        <w:rPr>
          <w:rFonts w:ascii="Sylfaen" w:hAnsi="Sylfaen"/>
        </w:rPr>
        <w:t xml:space="preserve"> ტრენინგის პოტენციალის ჭრილში.</w:t>
      </w:r>
      <w:r>
        <w:rPr>
          <w:rFonts w:ascii="Sylfaen" w:hAnsi="Sylfaen"/>
          <w:lang w:val="ka-GE"/>
        </w:rPr>
        <w:t xml:space="preserve"> </w:t>
      </w:r>
      <w:proofErr w:type="gramStart"/>
      <w:r w:rsidRPr="00DC103C">
        <w:rPr>
          <w:rFonts w:ascii="Sylfaen" w:hAnsi="Sylfaen"/>
          <w:bCs/>
        </w:rPr>
        <w:t>ამ</w:t>
      </w:r>
      <w:proofErr w:type="gramEnd"/>
      <w:r w:rsidRPr="00DC103C">
        <w:rPr>
          <w:rFonts w:ascii="Sylfaen" w:hAnsi="Sylfaen"/>
          <w:bCs/>
        </w:rPr>
        <w:t xml:space="preserve"> ფორმატით ნაშრომი გვთავაზობს </w:t>
      </w:r>
      <w:r w:rsidR="00ED0FDB" w:rsidRPr="00ED0FDB">
        <w:rPr>
          <w:rFonts w:ascii="Sylfaen" w:hAnsi="Sylfaen"/>
          <w:bCs/>
        </w:rPr>
        <w:t>სა</w:t>
      </w:r>
      <w:r w:rsidR="00ED0FDB" w:rsidRPr="00ED0FDB">
        <w:rPr>
          <w:rFonts w:ascii="Sylfaen" w:hAnsi="Sylfaen"/>
          <w:bCs/>
          <w:lang w:val="ka-GE"/>
        </w:rPr>
        <w:t>მეწარმეო</w:t>
      </w:r>
      <w:r w:rsidRPr="00DC103C">
        <w:rPr>
          <w:rFonts w:ascii="Sylfaen" w:hAnsi="Sylfaen"/>
          <w:bCs/>
        </w:rPr>
        <w:t xml:space="preserve"> ტრენინგის თეორიულ გამოყენებას შეზღუდული შესაძლებლობის მქონე პირთა შორის (და, ნაგულისხმევად, სხვა დაუცველ ჯგუფებშიც), რაც შესაძლოა სცდებოდეს ბიზნესის დაწყების ტრადიციულ რაციონალს.</w:t>
      </w:r>
      <w:r w:rsidRPr="00DC103C">
        <w:rPr>
          <w:rFonts w:ascii="Sylfaen" w:hAnsi="Sylfaen"/>
          <w:bCs/>
        </w:rPr>
        <w:br/>
      </w:r>
      <w:proofErr w:type="gramStart"/>
      <w:r w:rsidRPr="00DC103C">
        <w:rPr>
          <w:rFonts w:ascii="Sylfaen" w:hAnsi="Sylfaen"/>
          <w:bCs/>
        </w:rPr>
        <w:t>ნაშრომი</w:t>
      </w:r>
      <w:proofErr w:type="gramEnd"/>
      <w:r w:rsidRPr="00DC103C">
        <w:rPr>
          <w:rFonts w:ascii="Sylfaen" w:hAnsi="Sylfaen"/>
          <w:bCs/>
        </w:rPr>
        <w:t xml:space="preserve"> იწყება სამუშაო განმარტებების მიცემით ხშირად ბუნდოვანი ტერმინებისთვის, როგორიცაა „მეწარმეობა“, „</w:t>
      </w:r>
      <w:r w:rsidR="00ED0FDB" w:rsidRPr="00ED0FDB">
        <w:rPr>
          <w:rFonts w:ascii="Sylfaen" w:hAnsi="Sylfaen"/>
          <w:bCs/>
        </w:rPr>
        <w:t>სა</w:t>
      </w:r>
      <w:r w:rsidR="00ED0FDB" w:rsidRPr="00ED0FDB">
        <w:rPr>
          <w:rFonts w:ascii="Sylfaen" w:hAnsi="Sylfaen"/>
          <w:bCs/>
          <w:lang w:val="ka-GE"/>
        </w:rPr>
        <w:t>მეწარმეო</w:t>
      </w:r>
      <w:r w:rsidRPr="00DC103C">
        <w:rPr>
          <w:rFonts w:ascii="Sylfaen" w:hAnsi="Sylfaen"/>
          <w:bCs/>
        </w:rPr>
        <w:t xml:space="preserve"> ტრენინგი“ და რთულად დასაკვალიფიცირებელი იარლიყი — „შეზღუდული შესაძლებლობის უნარის მქონე“.</w:t>
      </w:r>
      <w:r>
        <w:rPr>
          <w:rFonts w:ascii="Sylfaen" w:hAnsi="Sylfaen"/>
          <w:bCs/>
          <w:lang w:val="ka-GE"/>
        </w:rPr>
        <w:t xml:space="preserve"> </w:t>
      </w:r>
      <w:proofErr w:type="gramStart"/>
      <w:r w:rsidRPr="00DC103C">
        <w:rPr>
          <w:rFonts w:ascii="Sylfaen" w:hAnsi="Sylfaen"/>
        </w:rPr>
        <w:t>შემდეგი</w:t>
      </w:r>
      <w:proofErr w:type="gramEnd"/>
      <w:r w:rsidRPr="00DC103C">
        <w:rPr>
          <w:rFonts w:ascii="Sylfaen" w:hAnsi="Sylfaen"/>
        </w:rPr>
        <w:t xml:space="preserve"> ნაწილი ლიტერატურის მიმოხილვას ეძღვნება და ასახავს იმ სოციალურ და ეკონომიკურ დაბრკოლებებს, რომლებსაც შეზღუდული შესაძლებლობის მქონე პირები მსოფლიო მასშტაბით აწყდებიან.</w:t>
      </w:r>
      <w:r w:rsidRPr="00DC103C">
        <w:rPr>
          <w:rFonts w:ascii="Sylfaen" w:hAnsi="Sylfaen"/>
        </w:rPr>
        <w:br/>
      </w:r>
      <w:proofErr w:type="gramStart"/>
      <w:r w:rsidRPr="00DC103C">
        <w:rPr>
          <w:rFonts w:ascii="Sylfaen" w:hAnsi="Sylfaen"/>
        </w:rPr>
        <w:t>ნაშრომი</w:t>
      </w:r>
      <w:proofErr w:type="gramEnd"/>
      <w:r w:rsidRPr="00DC103C">
        <w:rPr>
          <w:rFonts w:ascii="Sylfaen" w:hAnsi="Sylfaen"/>
        </w:rPr>
        <w:t xml:space="preserve"> განიხილავს მეწარმეობაში შშმ პირთა გამოცდილების შესახებ არსებულ ემპირიულ მტკიცებულებებს, ასევე პროგრამების ეფექტურობას, რომლებიც მიზნად ისახავს მათი მხარდაჭერისა და წახალისების ხელშეწყობას.</w:t>
      </w:r>
    </w:p>
    <w:p w:rsidR="00DC103C" w:rsidRDefault="00DC103C" w:rsidP="00EC005D">
      <w:pPr>
        <w:jc w:val="both"/>
        <w:rPr>
          <w:rFonts w:ascii="Sylfaen" w:hAnsi="Sylfaen"/>
          <w:lang w:val="ka-GE"/>
        </w:rPr>
      </w:pPr>
      <w:proofErr w:type="gramStart"/>
      <w:r w:rsidRPr="00DC103C">
        <w:rPr>
          <w:rFonts w:ascii="Sylfaen" w:hAnsi="Sylfaen"/>
        </w:rPr>
        <w:t>შემდეგი</w:t>
      </w:r>
      <w:proofErr w:type="gramEnd"/>
      <w:r w:rsidRPr="00DC103C">
        <w:rPr>
          <w:rFonts w:ascii="Sylfaen" w:hAnsi="Sylfaen"/>
        </w:rPr>
        <w:t xml:space="preserve"> განყოფილება — „</w:t>
      </w:r>
      <w:r w:rsidR="00392E28" w:rsidRPr="00EC005D">
        <w:rPr>
          <w:rFonts w:ascii="Sylfaen" w:hAnsi="Sylfaen"/>
        </w:rPr>
        <w:t>სა</w:t>
      </w:r>
      <w:r w:rsidR="00392E28">
        <w:rPr>
          <w:rFonts w:ascii="Sylfaen" w:hAnsi="Sylfaen"/>
          <w:lang w:val="ka-GE"/>
        </w:rPr>
        <w:t>მეწარმეო</w:t>
      </w:r>
      <w:r w:rsidRPr="00DC103C">
        <w:rPr>
          <w:rFonts w:ascii="Sylfaen" w:hAnsi="Sylfaen"/>
        </w:rPr>
        <w:t xml:space="preserve"> ტრენინგის როლი“ — მიმოიხილავს თეორიულ საფუძველს მეწარმეობისა და </w:t>
      </w:r>
      <w:r w:rsidR="00392E28" w:rsidRPr="00392E28">
        <w:rPr>
          <w:rFonts w:ascii="Sylfaen" w:hAnsi="Sylfaen"/>
        </w:rPr>
        <w:t>სა</w:t>
      </w:r>
      <w:r w:rsidR="00392E28" w:rsidRPr="00392E28">
        <w:rPr>
          <w:rFonts w:ascii="Sylfaen" w:hAnsi="Sylfaen"/>
          <w:lang w:val="ka-GE"/>
        </w:rPr>
        <w:t>მეწარმეო</w:t>
      </w:r>
      <w:r w:rsidRPr="00DC103C">
        <w:rPr>
          <w:rFonts w:ascii="Sylfaen" w:hAnsi="Sylfaen"/>
        </w:rPr>
        <w:t xml:space="preserve"> ტრენინგის მრავალფეროვანი გამოყენებისთვის და ამ პოტენციალის რეალიზების შესაძლებლობებს დაუცველი ჯგუფების კონტექსტში.</w:t>
      </w:r>
      <w:r w:rsidRPr="00DC103C">
        <w:rPr>
          <w:rFonts w:ascii="Sylfaen" w:hAnsi="Sylfaen"/>
        </w:rPr>
        <w:br/>
      </w:r>
      <w:proofErr w:type="gramStart"/>
      <w:r w:rsidRPr="00DC103C">
        <w:rPr>
          <w:rFonts w:ascii="Sylfaen" w:hAnsi="Sylfaen"/>
        </w:rPr>
        <w:t>შემდგომში</w:t>
      </w:r>
      <w:proofErr w:type="gramEnd"/>
      <w:r w:rsidRPr="00DC103C">
        <w:rPr>
          <w:rFonts w:ascii="Sylfaen" w:hAnsi="Sylfaen"/>
        </w:rPr>
        <w:t xml:space="preserve"> ნაშრომი მიმართავს გაერთიანებული სამეფოს მხარდაჭერის პროგრამის მაგალითს, რომელიც აჩვენებს, როგორ უკავშირდება საწარმოსა და </w:t>
      </w:r>
      <w:r w:rsidR="00392E28" w:rsidRPr="00392E28">
        <w:rPr>
          <w:rFonts w:ascii="Sylfaen" w:hAnsi="Sylfaen"/>
        </w:rPr>
        <w:t>სა</w:t>
      </w:r>
      <w:r w:rsidR="00392E28" w:rsidRPr="00392E28">
        <w:rPr>
          <w:rFonts w:ascii="Sylfaen" w:hAnsi="Sylfaen"/>
          <w:lang w:val="ka-GE"/>
        </w:rPr>
        <w:t>მეწარმეო</w:t>
      </w:r>
      <w:r w:rsidRPr="00DC103C">
        <w:rPr>
          <w:rFonts w:ascii="Sylfaen" w:hAnsi="Sylfaen"/>
        </w:rPr>
        <w:t xml:space="preserve"> ტრენინგის პოტენციალი შეზღუდული შესაძლებლობის მქონე პირების სოციალური და ეკონომიკური ცხოვრების გაღრმავებულ გამოცდილებას.</w:t>
      </w:r>
      <w:r w:rsidRPr="00DC103C">
        <w:rPr>
          <w:rFonts w:ascii="Sylfaen" w:hAnsi="Sylfaen"/>
        </w:rPr>
        <w:br/>
      </w:r>
      <w:proofErr w:type="gramStart"/>
      <w:r w:rsidRPr="00DC103C">
        <w:rPr>
          <w:rFonts w:ascii="Sylfaen" w:hAnsi="Sylfaen"/>
        </w:rPr>
        <w:t>ეს</w:t>
      </w:r>
      <w:proofErr w:type="gramEnd"/>
      <w:r w:rsidRPr="00DC103C">
        <w:rPr>
          <w:rFonts w:ascii="Sylfaen" w:hAnsi="Sylfaen"/>
        </w:rPr>
        <w:t xml:space="preserve"> მაგალითი იძლევა ილუსტრაციას საწარმოსა და მეწარმეობის სასწავლო პროგრამების მრავალმხრივი შესაძლებლობებისა — მათ შორის, ეკონომიკური და სოციალური ინკლუზიის მხარდაჭერის თვალსაზრისით.</w:t>
      </w:r>
      <w:r>
        <w:rPr>
          <w:rFonts w:ascii="Sylfaen" w:hAnsi="Sylfaen"/>
          <w:lang w:val="ka-GE"/>
        </w:rPr>
        <w:t xml:space="preserve"> </w:t>
      </w:r>
      <w:proofErr w:type="gramStart"/>
      <w:r w:rsidRPr="00DC103C">
        <w:rPr>
          <w:rFonts w:ascii="Sylfaen" w:hAnsi="Sylfaen"/>
        </w:rPr>
        <w:t>ნაშრომი</w:t>
      </w:r>
      <w:proofErr w:type="gramEnd"/>
      <w:r w:rsidRPr="00DC103C">
        <w:rPr>
          <w:rFonts w:ascii="Sylfaen" w:hAnsi="Sylfaen"/>
        </w:rPr>
        <w:t xml:space="preserve"> სრულდება ზეგავლენის ანალიზით, რომელიც შეეხება მეწარმეობისა და </w:t>
      </w:r>
      <w:r w:rsidR="00392E28" w:rsidRPr="00392E28">
        <w:rPr>
          <w:rFonts w:ascii="Sylfaen" w:hAnsi="Sylfaen"/>
        </w:rPr>
        <w:t>სა</w:t>
      </w:r>
      <w:r w:rsidR="00392E28" w:rsidRPr="00392E28">
        <w:rPr>
          <w:rFonts w:ascii="Sylfaen" w:hAnsi="Sylfaen"/>
          <w:lang w:val="ka-GE"/>
        </w:rPr>
        <w:t>მეწარმეო</w:t>
      </w:r>
      <w:r w:rsidRPr="00DC103C">
        <w:rPr>
          <w:rFonts w:ascii="Sylfaen" w:hAnsi="Sylfaen"/>
        </w:rPr>
        <w:t xml:space="preserve"> ტრენინგის პროგრამების უფრო ჰოლისტიკური მიდგომის შესაძლო შედეგებს მკვლევართა, პოლიტიკის შემქმნელთა და შეზღუდული შესაძლებლობის მქონე პირთათვის.</w:t>
      </w:r>
      <w:r w:rsidRPr="00DC103C">
        <w:rPr>
          <w:rFonts w:ascii="Sylfaen" w:hAnsi="Sylfaen"/>
        </w:rPr>
        <w:br/>
      </w:r>
      <w:proofErr w:type="gramStart"/>
      <w:r w:rsidRPr="00DC103C">
        <w:rPr>
          <w:rFonts w:ascii="Sylfaen" w:hAnsi="Sylfaen"/>
        </w:rPr>
        <w:t>განსაკუთრებული</w:t>
      </w:r>
      <w:proofErr w:type="gramEnd"/>
      <w:r w:rsidRPr="00DC103C">
        <w:rPr>
          <w:rFonts w:ascii="Sylfaen" w:hAnsi="Sylfaen"/>
        </w:rPr>
        <w:t xml:space="preserve"> ყურადღება ეთმობა ასეთ მიდგომათა გავლენას არახელსაყრელ </w:t>
      </w:r>
      <w:r w:rsidRPr="00DC103C">
        <w:rPr>
          <w:rFonts w:ascii="Sylfaen" w:hAnsi="Sylfaen"/>
        </w:rPr>
        <w:lastRenderedPageBreak/>
        <w:t>ჯგუფებში, თანამედროვე რეალურ და სტრატიფიცირებულ სოციალურ-ეკონომიკურ გარემოში.</w:t>
      </w:r>
    </w:p>
    <w:p w:rsidR="00D14D4D" w:rsidRDefault="00D14D4D" w:rsidP="00EC005D">
      <w:pPr>
        <w:jc w:val="both"/>
        <w:rPr>
          <w:rFonts w:ascii="Sylfaen" w:hAnsi="Sylfaen"/>
          <w:b/>
          <w:lang w:val="ka-GE"/>
        </w:rPr>
      </w:pPr>
      <w:r w:rsidRPr="00D14D4D">
        <w:rPr>
          <w:rFonts w:ascii="Sylfaen" w:hAnsi="Sylfaen"/>
          <w:b/>
          <w:lang w:val="ka-GE"/>
        </w:rPr>
        <w:t>ტერმინების გაგება</w:t>
      </w:r>
    </w:p>
    <w:p w:rsidR="00984FD9" w:rsidRPr="00CF26A8" w:rsidRDefault="00984FD9" w:rsidP="00984FD9">
      <w:pPr>
        <w:jc w:val="both"/>
        <w:rPr>
          <w:rFonts w:ascii="Sylfaen" w:hAnsi="Sylfaen"/>
          <w:lang w:val="ka-GE"/>
        </w:rPr>
      </w:pPr>
      <w:r w:rsidRPr="00CF26A8">
        <w:rPr>
          <w:rFonts w:ascii="Sylfaen" w:hAnsi="Sylfaen"/>
          <w:lang w:val="ka-GE"/>
        </w:rPr>
        <w:t xml:space="preserve">ნებისმიერი დისკუსია </w:t>
      </w:r>
      <w:r w:rsidR="00392E28" w:rsidRPr="00392E28">
        <w:rPr>
          <w:rFonts w:ascii="Sylfaen" w:hAnsi="Sylfaen"/>
        </w:rPr>
        <w:t>სა</w:t>
      </w:r>
      <w:r w:rsidR="00392E28" w:rsidRPr="00392E28">
        <w:rPr>
          <w:rFonts w:ascii="Sylfaen" w:hAnsi="Sylfaen"/>
          <w:lang w:val="ka-GE"/>
        </w:rPr>
        <w:t>მეწარმეო</w:t>
      </w:r>
      <w:r w:rsidRPr="00CF26A8">
        <w:rPr>
          <w:rFonts w:ascii="Sylfaen" w:hAnsi="Sylfaen"/>
          <w:lang w:val="ka-GE"/>
        </w:rPr>
        <w:t xml:space="preserve"> ტრენინგის პოტენციალის შესახებ, რომელიც მიზნად ისახავს შეზღუდული შესაძლებლობის მქონე პირთა სოციალური და ეკონომიკური ცხოვრების გაუმჯობესებას, ხშირად გაჯერებულია განმეორებადი გაუგებრობებითა და დებატებით, რაც დაკავშირებულია ტერმინების — „საწარმო“ და „მეწარმეობა“ — გამოყენებასთან (მაგალითად: დევისი, 2002; ბრინი, 2004).</w:t>
      </w:r>
      <w:r>
        <w:rPr>
          <w:rFonts w:ascii="Sylfaen" w:hAnsi="Sylfaen"/>
          <w:lang w:val="ka-GE"/>
        </w:rPr>
        <w:t xml:space="preserve"> </w:t>
      </w:r>
      <w:r w:rsidRPr="00CF26A8">
        <w:rPr>
          <w:rFonts w:ascii="Sylfaen" w:hAnsi="Sylfaen"/>
          <w:lang w:val="ka-GE"/>
        </w:rPr>
        <w:t>ტერმინები ხშირად გამოიყენება ურთიერთშენაცვლებით და მართლაც, მათ ერთნაირი ეტიმოლოგიური წარმოშობა აქვთ. Keats და Abercrombie (1991) მოიხსენიებენ „საწარმოთა კულტურას“ ეკონომიკაში სტრუქტურულ და კულტურულ ცვლილებებზე მუშაობის კონტექსტში, ხოლო ტერმინი „საწარმოს ეკონომიკა“ გულისხმობს ცოდნაზე, ინოვაციებსა და ბიზნეს აზარტზე დაფუძნებულ ეკონომიკას, რაც ფოკუსირებულია როგორც კორპორატიულ და სამრეწველო სექტორებზე, ისე ეკონომიკური განვითარების მცირე ფირმების სექტორებზე.</w:t>
      </w:r>
      <w:r>
        <w:rPr>
          <w:rFonts w:ascii="Sylfaen" w:hAnsi="Sylfaen"/>
          <w:lang w:val="ka-GE"/>
        </w:rPr>
        <w:t xml:space="preserve"> </w:t>
      </w:r>
      <w:r w:rsidRPr="00CF26A8">
        <w:rPr>
          <w:rFonts w:ascii="Sylfaen" w:hAnsi="Sylfaen"/>
          <w:lang w:val="ka-GE"/>
        </w:rPr>
        <w:t>კიტსისა და აბერკრომბის შემდეგ გაიზარდა მეცნიერული და პოპულარული ინტერესი ეკონომიკური ინფრასტრუქტურის მნიშვნელოვან ცვლილებებზე, თუმცა ფაქტია, რომ ტერმინები „მეწარმეობა“ და „საწარმო“ პოპულარულ და აკადემიურ გამოყენებაში ხშირად გადა</w:t>
      </w:r>
      <w:r>
        <w:rPr>
          <w:rFonts w:ascii="Sylfaen" w:hAnsi="Sylfaen"/>
          <w:lang w:val="ka-GE"/>
        </w:rPr>
        <w:t>ე</w:t>
      </w:r>
      <w:r w:rsidRPr="00CF26A8">
        <w:rPr>
          <w:rFonts w:ascii="Sylfaen" w:hAnsi="Sylfaen"/>
          <w:lang w:val="ka-GE"/>
        </w:rPr>
        <w:t>ფარებიან ერთმანეთის.</w:t>
      </w:r>
      <w:r w:rsidR="00D14D4D" w:rsidRPr="00CF26A8">
        <w:rPr>
          <w:lang w:val="ka-GE"/>
        </w:rPr>
        <w:t xml:space="preserve"> </w:t>
      </w:r>
      <w:r w:rsidRPr="00CF26A8">
        <w:rPr>
          <w:rFonts w:ascii="Sylfaen" w:hAnsi="Sylfaen"/>
          <w:lang w:val="ka-GE"/>
        </w:rPr>
        <w:t>ბრენი (2004), მიუხედავად ტერმინების გადაფარვის აღიარებისა, განასხვავებს მათ და აღნიშნავს, რომ „საწარმო“ გულისხმობს ეკონომიკურ აქტივობათა ერთობლიობას, რომელშიც შედის მეწარმეობა და რომელიც ხშირად მოიხსენიება როგორც მეწარმეობა — მაგალითად, ინოვაცია და დამატებითი ღირებულების შექმნა.ჯეკი და ანდერსონი (1999, გვ. 110) განმარტავენ, რომ საწარმო შეიძლება მოიცავდეს „სამუშაო ადგილის შექმნას, ახალი ინდუსტრიის ჩამოყალიბებას, ინოვაციების დანერგვას ან კომერციული ბაზის ხელახლა გააქტიურებას, მათ შორის განახლებასაც“.</w:t>
      </w:r>
      <w:r>
        <w:rPr>
          <w:rFonts w:ascii="Sylfaen" w:hAnsi="Sylfaen"/>
          <w:lang w:val="ka-GE"/>
        </w:rPr>
        <w:t xml:space="preserve"> </w:t>
      </w:r>
      <w:r w:rsidRPr="00CF26A8">
        <w:rPr>
          <w:rFonts w:ascii="Sylfaen" w:hAnsi="Sylfaen"/>
          <w:lang w:val="ka-GE"/>
        </w:rPr>
        <w:t>სხვაგან, „მეწარმეობა“ გულისხმობს კონკრეტულად ახალი ფირმების შექმნას: მაგალითად, გლობალური მეწარმეობის მონიტორი განსაზღვრავს მას სწორედ ასე (ბოსმა და ლევი, 2009).</w:t>
      </w:r>
      <w:r w:rsidRPr="00CF26A8">
        <w:rPr>
          <w:rFonts w:ascii="Sylfaen" w:hAnsi="Sylfaen"/>
          <w:lang w:val="ka-GE"/>
        </w:rPr>
        <w:br/>
        <w:t xml:space="preserve">ამ პრინციპების საფუძველზე, როგორც ორ ტერმინს შორის განსხვავების განმსაზღვრელი, მიმდინარე ნაშრომი განმარტავს </w:t>
      </w:r>
      <w:r w:rsidR="00392E28" w:rsidRPr="00392E28">
        <w:rPr>
          <w:rFonts w:ascii="Sylfaen" w:hAnsi="Sylfaen"/>
        </w:rPr>
        <w:t>სა</w:t>
      </w:r>
      <w:r w:rsidR="00392E28" w:rsidRPr="00392E28">
        <w:rPr>
          <w:rFonts w:ascii="Sylfaen" w:hAnsi="Sylfaen"/>
          <w:lang w:val="ka-GE"/>
        </w:rPr>
        <w:t>მეწარმეო</w:t>
      </w:r>
      <w:r w:rsidR="00392E28">
        <w:rPr>
          <w:rFonts w:ascii="Sylfaen" w:hAnsi="Sylfaen"/>
          <w:lang w:val="ka-GE"/>
        </w:rPr>
        <w:t xml:space="preserve"> </w:t>
      </w:r>
      <w:r w:rsidRPr="00CF26A8">
        <w:rPr>
          <w:rFonts w:ascii="Sylfaen" w:hAnsi="Sylfaen"/>
          <w:lang w:val="ka-GE"/>
        </w:rPr>
        <w:t>ტრენინგს როგორც პროცესს, რომელიც მოიცავს ცოდნისა და უნარების გადაცემას მეწარმეობასთან დაკავშირებული ყველა მახასიათებლის (მაგალითად, ინოვაცია, ინიციატივა, ბიზნესის განვითარება) თვალსაზრისით, თუმცა შეიძლება განხორციელდეს ნებისმიერ ორგანიზაციულ კონტექსტში და არა მხოლოდ კონკრეტულად ახალ ფირმებში.</w:t>
      </w:r>
      <w:r w:rsidR="00D14D4D" w:rsidRPr="00CF26A8">
        <w:rPr>
          <w:lang w:val="ka-GE"/>
        </w:rPr>
        <w:t xml:space="preserve"> </w:t>
      </w:r>
      <w:r w:rsidRPr="00CF26A8">
        <w:rPr>
          <w:rFonts w:ascii="Sylfaen" w:hAnsi="Sylfaen"/>
          <w:lang w:val="ka-GE"/>
        </w:rPr>
        <w:t>ამ ნაშრომში მეწარმეობა განისაზღვრება როგორც „დამოუკიდებელი საწარმოს შექმნა ან თვითდასაქმება“, ხოლო ტერმინები „სამეწარმეო ტრენინგი“ და „სამეწარმეო განათლება“ აღნიშნავენ საწარმოს უნარებს, რომლებიც სპეციალურად დამწყებთათვის არის განკუთვნილი.</w:t>
      </w:r>
      <w:r w:rsidRPr="00CF26A8">
        <w:rPr>
          <w:rFonts w:ascii="Sylfaen" w:hAnsi="Sylfaen"/>
          <w:lang w:val="ka-GE"/>
        </w:rPr>
        <w:br/>
        <w:t>იმავდროულად, ტერმინი „უნარშეზღუდულობა“-ს გამოყენებით, ჯანდაცვის მსოფლიო ორგანიზაცია (WHO, 2012) „</w:t>
      </w:r>
      <w:r>
        <w:rPr>
          <w:rFonts w:ascii="Sylfaen" w:hAnsi="Sylfaen"/>
          <w:lang w:val="ka-GE"/>
        </w:rPr>
        <w:t>შეზღუდული შესაძლებლობის უნარებს</w:t>
      </w:r>
      <w:r w:rsidRPr="00CF26A8">
        <w:rPr>
          <w:rFonts w:ascii="Sylfaen" w:hAnsi="Sylfaen"/>
          <w:lang w:val="ka-GE"/>
        </w:rPr>
        <w:t xml:space="preserve">“ განსაზღვრავს, როგორც </w:t>
      </w:r>
      <w:r w:rsidRPr="00CF26A8">
        <w:rPr>
          <w:rFonts w:ascii="Sylfaen" w:hAnsi="Sylfaen"/>
          <w:lang w:val="ka-GE"/>
        </w:rPr>
        <w:lastRenderedPageBreak/>
        <w:t>ზოგად ტერმინს, რომელიც მოიცავს სამ ტიპს:</w:t>
      </w:r>
      <w:r>
        <w:rPr>
          <w:rFonts w:ascii="Sylfaen" w:hAnsi="Sylfaen"/>
          <w:lang w:val="ka-GE"/>
        </w:rPr>
        <w:t xml:space="preserve"> </w:t>
      </w:r>
      <w:r w:rsidR="00D14D4D" w:rsidRPr="00CF26A8">
        <w:rPr>
          <w:rFonts w:ascii="Sylfaen" w:hAnsi="Sylfaen"/>
          <w:lang w:val="ka-GE"/>
        </w:rPr>
        <w:t>გაუფასურებას, საქმიანობის შეზღუდვას და მონაწილეობის შეზღუდვას.</w:t>
      </w:r>
      <w:r w:rsidR="00D14D4D" w:rsidRPr="00CF26A8">
        <w:rPr>
          <w:lang w:val="ka-GE"/>
        </w:rPr>
        <w:t xml:space="preserve"> </w:t>
      </w:r>
      <w:r w:rsidRPr="00CF26A8">
        <w:rPr>
          <w:rFonts w:ascii="Sylfaen" w:hAnsi="Sylfaen"/>
          <w:lang w:val="ka-GE"/>
        </w:rPr>
        <w:t>ჯანდაცვის მსოფლიო ორგანიზაციის (ჯანმო) მიხედვით, „დაქვეითება არის სხეულის ფუნქციის ან სტრუქტურის პრობლემა; აქტივობის შეზღუდვა — სირთულე, რომელსაც ინდივიდი აწყდება დავალების ან მოქმედების შესრულებისას; ხოლო მონაწილეობის შეზღუდვა — პრობლემა, რომელიც ინდივიდს ექმნება ცხოვრებისეულ სიტუაციებში ჩართვის დროს“</w:t>
      </w:r>
      <w:r>
        <w:rPr>
          <w:rFonts w:ascii="Sylfaen" w:hAnsi="Sylfaen"/>
          <w:lang w:val="ka-GE"/>
        </w:rPr>
        <w:t>.</w:t>
      </w:r>
      <w:r w:rsidR="00D14D4D" w:rsidRPr="00CF26A8">
        <w:rPr>
          <w:lang w:val="ka-GE"/>
        </w:rPr>
        <w:t xml:space="preserve"> </w:t>
      </w:r>
      <w:r w:rsidRPr="00CF26A8">
        <w:rPr>
          <w:rFonts w:ascii="Sylfaen" w:hAnsi="Sylfaen"/>
          <w:lang w:val="ka-GE"/>
        </w:rPr>
        <w:t>გაერთიანებული სამეფოს მთავრობა (2009) განსაზღვრავს შეზღუდული შესაძლებლობის მქონე პირებს, როგორც „ფიზიკური ან გონებრივი უკმარისობის მქონე ადამიანებს, რომლებსაც აქვთ მნიშვნელოვანი და გრძელვადიანი უარყოფითი გავლენა მათ უნარზე ნორმალური ყოველდღიური საქმიანობის შესრულებაში“.</w:t>
      </w:r>
      <w:r w:rsidRPr="00CF26A8">
        <w:rPr>
          <w:rFonts w:ascii="Sylfaen" w:hAnsi="Sylfaen"/>
          <w:lang w:val="ka-GE"/>
        </w:rPr>
        <w:br/>
      </w:r>
      <w:r>
        <w:rPr>
          <w:rFonts w:ascii="Sylfaen" w:hAnsi="Sylfaen"/>
          <w:lang w:val="ka-GE"/>
        </w:rPr>
        <w:t>წინამდებარე ნაშრომი კონცენტრირებული არ არის</w:t>
      </w:r>
      <w:r w:rsidRPr="00CF26A8">
        <w:rPr>
          <w:rFonts w:ascii="Sylfaen" w:hAnsi="Sylfaen"/>
          <w:lang w:val="ka-GE"/>
        </w:rPr>
        <w:t xml:space="preserve"> </w:t>
      </w:r>
      <w:r>
        <w:rPr>
          <w:rFonts w:ascii="Sylfaen" w:hAnsi="Sylfaen"/>
          <w:lang w:val="ka-GE"/>
        </w:rPr>
        <w:t>შეზღუდული შესაძლებლობების</w:t>
      </w:r>
      <w:r w:rsidRPr="00CF26A8">
        <w:rPr>
          <w:rFonts w:ascii="Sylfaen" w:hAnsi="Sylfaen"/>
          <w:lang w:val="ka-GE"/>
        </w:rPr>
        <w:t xml:space="preserve"> მნიშვნელობის დეტალურ განმარტებაზე, ამიტომ „უნარშეზღუდულობის“ საკითხზე განხილვა არ ჩატარებულა.</w:t>
      </w:r>
      <w:r w:rsidRPr="00CF26A8">
        <w:rPr>
          <w:rFonts w:ascii="Sylfaen" w:hAnsi="Sylfaen"/>
          <w:lang w:val="ka-GE"/>
        </w:rPr>
        <w:br/>
        <w:t>მიმდინარე მუშაობაში მიღებულია ზემოთ აღნიშნული ფართო ინტერპრეტაციები, რათა მკითხველს გაუმარტივდეს ნაშრომის საერთო მიზნების გაგება.</w:t>
      </w:r>
    </w:p>
    <w:p w:rsidR="00D14D4D" w:rsidRPr="00CF26A8" w:rsidRDefault="00D14D4D" w:rsidP="00EC005D">
      <w:pPr>
        <w:jc w:val="both"/>
        <w:rPr>
          <w:rFonts w:ascii="Sylfaen" w:hAnsi="Sylfaen"/>
          <w:lang w:val="ka-GE"/>
        </w:rPr>
      </w:pPr>
    </w:p>
    <w:p w:rsidR="00722A41" w:rsidRPr="00722A41" w:rsidRDefault="00722A41" w:rsidP="00EC005D">
      <w:pPr>
        <w:jc w:val="both"/>
        <w:rPr>
          <w:rFonts w:ascii="Sylfaen" w:hAnsi="Sylfaen"/>
          <w:b/>
          <w:lang w:val="ka-GE"/>
        </w:rPr>
      </w:pPr>
      <w:r w:rsidRPr="00722A41">
        <w:rPr>
          <w:rFonts w:ascii="Sylfaen" w:hAnsi="Sylfaen"/>
          <w:b/>
          <w:lang w:val="ka-GE"/>
        </w:rPr>
        <w:t>ეკონომიკური აქტივობა შეზღუდული შესაძლებლობის მქონე პირებს შორის</w:t>
      </w:r>
    </w:p>
    <w:p w:rsidR="000377E8" w:rsidRPr="008448C8" w:rsidRDefault="00722A41" w:rsidP="000377E8">
      <w:pPr>
        <w:jc w:val="both"/>
        <w:rPr>
          <w:rFonts w:ascii="Sylfaen" w:hAnsi="Sylfaen"/>
          <w:lang w:val="ka-GE"/>
        </w:rPr>
      </w:pPr>
      <w:r w:rsidRPr="00722A41">
        <w:rPr>
          <w:rFonts w:ascii="Sylfaen" w:hAnsi="Sylfaen"/>
          <w:lang w:val="ka-GE"/>
        </w:rPr>
        <w:t xml:space="preserve">საყოველთაოდ გავრცელებული რწმენაა, რომ ინვალიდთა რიცხვი და ტიპი იზრდება მთელ მსოფლიოში. დიდ ბრიტანეთში, </w:t>
      </w:r>
      <w:r w:rsidR="004003CB">
        <w:rPr>
          <w:rFonts w:ascii="Sylfaen" w:hAnsi="Sylfaen"/>
          <w:lang w:val="ka-GE"/>
        </w:rPr>
        <w:t>შეზღუდული შესაძლებლობის უნარის მქონე პირთა დამსაქმებელების</w:t>
      </w:r>
      <w:r w:rsidRPr="00722A41">
        <w:rPr>
          <w:rFonts w:ascii="Sylfaen" w:hAnsi="Sylfaen"/>
          <w:lang w:val="ka-GE"/>
        </w:rPr>
        <w:t xml:space="preserve"> ფორუმის (EFD Research, 2006) მიხედვით, მოსახლეობის დაახლოებით 15% შეზღუდული შესაძლებლობის მქონეა, </w:t>
      </w:r>
      <w:r w:rsidR="004003CB" w:rsidRPr="004003CB">
        <w:rPr>
          <w:rFonts w:ascii="Sylfaen" w:hAnsi="Sylfaen"/>
          <w:lang w:val="ka-GE"/>
        </w:rPr>
        <w:t>ხოლო ჯანდაცვის დეპარტამენტის (2007) მონაცემებით, ბრიტანეთში ინვალიდთა რიცხვი ყოველწლიურად 1%-ით იზრდება მომდევნო 15 წლის განმავლობაში.</w:t>
      </w:r>
      <w:r w:rsidR="004003CB" w:rsidRPr="004003CB">
        <w:rPr>
          <w:rFonts w:ascii="Sylfaen" w:hAnsi="Sylfaen"/>
          <w:lang w:val="ka-GE"/>
        </w:rPr>
        <w:br/>
        <w:t xml:space="preserve">ამ მაჩვენებლების ფონზე, სხვა ქვეყნებიც მსგავს ვითარებას ასახავენ: ჯანდაცვის მსოფლიო ორგანიზაცია (ჯანმო, 2011) აცხადებს, რომ მსოფლიოში დაახლოებით ერთი მილიარდი ადამიანი არის </w:t>
      </w:r>
      <w:r w:rsidR="004003CB">
        <w:rPr>
          <w:rFonts w:ascii="Sylfaen" w:hAnsi="Sylfaen"/>
          <w:lang w:val="ka-GE"/>
        </w:rPr>
        <w:t>შშმ პირი</w:t>
      </w:r>
      <w:r w:rsidRPr="00722A41">
        <w:rPr>
          <w:rFonts w:ascii="Sylfaen" w:hAnsi="Sylfaen"/>
          <w:lang w:val="ka-GE"/>
        </w:rPr>
        <w:t>.</w:t>
      </w:r>
      <w:r w:rsidR="004003CB">
        <w:rPr>
          <w:rFonts w:ascii="Sylfaen" w:hAnsi="Sylfaen"/>
          <w:lang w:val="ka-GE"/>
        </w:rPr>
        <w:t xml:space="preserve"> </w:t>
      </w:r>
      <w:r w:rsidR="004003CB" w:rsidRPr="00F82EA8">
        <w:rPr>
          <w:rFonts w:ascii="Sylfaen" w:hAnsi="Sylfaen"/>
          <w:lang w:val="ka-GE"/>
        </w:rPr>
        <w:t>OECD-ის მონაცემებით, შეზღუდული შესაძლებლობის მქონე პირები წარმოადგენენ დაბალი განათლების მქონე მოსახლეობის 19%-ს, ხოლო უმაღლესი განათლების მქონე პირებს შორის მათი წილი 11%-ია.</w:t>
      </w:r>
      <w:r w:rsidR="004003CB" w:rsidRPr="00F82EA8">
        <w:rPr>
          <w:rFonts w:ascii="Sylfaen" w:hAnsi="Sylfaen"/>
          <w:lang w:val="ka-GE"/>
        </w:rPr>
        <w:br/>
        <w:t>ეს უთანასწორობა იჩენს თავს სამუშაო ადგილზეაც: მაგალითად, აშშ-ში შრომისუნარიანი შეზღუდული შესაძლებლობის მქონე პირთა მხოლოდ 35% არის დასაქმებული, მაშინ როდესაც შრომისუნარიანი მოსახლეობის დასაქმების დონე 78%-ს აღწევს (Disabled World, 2010).</w:t>
      </w:r>
      <w:r w:rsidR="004003CB">
        <w:rPr>
          <w:rFonts w:ascii="Sylfaen" w:hAnsi="Sylfaen"/>
          <w:lang w:val="ka-GE"/>
        </w:rPr>
        <w:t xml:space="preserve"> </w:t>
      </w:r>
      <w:r w:rsidR="004003CB" w:rsidRPr="00F82EA8">
        <w:rPr>
          <w:rFonts w:ascii="Sylfaen" w:hAnsi="Sylfaen"/>
          <w:lang w:val="ka-GE"/>
        </w:rPr>
        <w:t>მიუხედავად აღნიშნული სტატისტიკისა,</w:t>
      </w:r>
      <w:r w:rsidR="004003CB">
        <w:rPr>
          <w:rFonts w:ascii="Sylfaen" w:hAnsi="Sylfaen"/>
          <w:lang w:val="ka-GE"/>
        </w:rPr>
        <w:t xml:space="preserve"> </w:t>
      </w:r>
      <w:r w:rsidRPr="00722A41">
        <w:rPr>
          <w:rFonts w:ascii="Sylfaen" w:hAnsi="Sylfaen"/>
          <w:lang w:val="ka-GE"/>
        </w:rPr>
        <w:t xml:space="preserve">შეზღუდული შესაძლებლობის მქონე პირთა და მათი ეკონომიკური და დასაქმების აქტივობების, მათ შორის მეწარმეობის, შესახებ კვლევებისა და ანალიზის რაოდენობა შეზღუდულია. </w:t>
      </w:r>
      <w:r w:rsidR="004003CB" w:rsidRPr="00F82EA8">
        <w:rPr>
          <w:rFonts w:ascii="Sylfaen" w:hAnsi="Sylfaen"/>
          <w:lang w:val="ka-GE"/>
        </w:rPr>
        <w:t>ამ დუმილის მიზეზად შესაძლოა განიხილებოდეს პარადიგმული დაბნეულობა ამ საკითხთან დაკავშირებით</w:t>
      </w:r>
      <w:r w:rsidRPr="00722A41">
        <w:rPr>
          <w:rFonts w:ascii="Sylfaen" w:hAnsi="Sylfaen"/>
          <w:lang w:val="ka-GE"/>
        </w:rPr>
        <w:t>.</w:t>
      </w:r>
      <w:r w:rsidRPr="00722A41">
        <w:rPr>
          <w:lang w:val="ka-GE"/>
        </w:rPr>
        <w:t xml:space="preserve"> </w:t>
      </w:r>
      <w:r w:rsidR="004003CB" w:rsidRPr="00F82EA8">
        <w:rPr>
          <w:rFonts w:ascii="Sylfaen" w:hAnsi="Sylfaen"/>
          <w:lang w:val="ka-GE"/>
        </w:rPr>
        <w:t xml:space="preserve">შრომის საერთაშორისო ორგანიზაცია (ILO, 2008) კრიტიკულია „სამედიცინო მიდგომის“ მიმართ </w:t>
      </w:r>
      <w:r w:rsidR="00F82EA8">
        <w:rPr>
          <w:rFonts w:ascii="Sylfaen" w:hAnsi="Sylfaen"/>
          <w:lang w:val="ka-GE"/>
        </w:rPr>
        <w:t>შშმ პირთა</w:t>
      </w:r>
      <w:r w:rsidR="004003CB" w:rsidRPr="00F82EA8">
        <w:rPr>
          <w:rFonts w:ascii="Sylfaen" w:hAnsi="Sylfaen"/>
          <w:lang w:val="ka-GE"/>
        </w:rPr>
        <w:t xml:space="preserve"> საკითხში, რადგან ეს მიდგომა ფოკუსირებულია შეზღუდული შესაძლებლობის მქონე პირების, როგორც საზოგადოების დამხმარე წევრების, განკურნებასა და ზრუნვაზე.</w:t>
      </w:r>
      <w:r w:rsidR="00F82EA8">
        <w:rPr>
          <w:rFonts w:ascii="Sylfaen" w:hAnsi="Sylfaen"/>
          <w:lang w:val="ka-GE"/>
        </w:rPr>
        <w:t xml:space="preserve"> </w:t>
      </w:r>
      <w:r w:rsidR="00F82EA8" w:rsidRPr="00F82EA8">
        <w:rPr>
          <w:rFonts w:ascii="Sylfaen" w:hAnsi="Sylfaen"/>
          <w:lang w:val="ka-GE"/>
        </w:rPr>
        <w:lastRenderedPageBreak/>
        <w:t>შესაბამისად, შეზღუდული შესაძლებლობის მქონე პირები ტრადიციულად აღიქმებოდნენ ეკონომიკ</w:t>
      </w:r>
      <w:r w:rsidR="00F82EA8">
        <w:rPr>
          <w:rFonts w:ascii="Sylfaen" w:hAnsi="Sylfaen"/>
          <w:lang w:val="ka-GE"/>
        </w:rPr>
        <w:t>ურ სფეროშო</w:t>
      </w:r>
      <w:r w:rsidR="00F82EA8" w:rsidRPr="00F82EA8">
        <w:rPr>
          <w:rFonts w:ascii="Sylfaen" w:hAnsi="Sylfaen"/>
          <w:lang w:val="ka-GE"/>
        </w:rPr>
        <w:t xml:space="preserve"> არამონაწილე</w:t>
      </w:r>
      <w:r w:rsidR="00F82EA8">
        <w:rPr>
          <w:rFonts w:ascii="Sylfaen" w:hAnsi="Sylfaen"/>
          <w:lang w:val="ka-GE"/>
        </w:rPr>
        <w:t xml:space="preserve"> პირებად </w:t>
      </w:r>
      <w:r w:rsidR="00F82EA8" w:rsidRPr="00F82EA8">
        <w:rPr>
          <w:rFonts w:ascii="Sylfaen" w:hAnsi="Sylfaen"/>
          <w:lang w:val="ka-GE"/>
        </w:rPr>
        <w:t>და, შედეგად, სოციალურად და ეკონომიკურად მარგინალიზებულებად.</w:t>
      </w:r>
      <w:r w:rsidRPr="00722A41">
        <w:rPr>
          <w:lang w:val="ka-GE"/>
        </w:rPr>
        <w:t xml:space="preserve"> </w:t>
      </w:r>
      <w:r w:rsidRPr="00722A41">
        <w:rPr>
          <w:rFonts w:ascii="Sylfaen" w:hAnsi="Sylfaen"/>
          <w:lang w:val="ka-GE"/>
        </w:rPr>
        <w:t xml:space="preserve">De Vries (2003, გვ. 1) დაეთანხმა ამ მოსაზრებას და აღნიშნა, რომ მათი სუბსიდიარული სტატუსის გამო „ბევრი </w:t>
      </w:r>
      <w:r w:rsidR="00F82EA8">
        <w:rPr>
          <w:rFonts w:ascii="Sylfaen" w:hAnsi="Sylfaen"/>
          <w:lang w:val="ka-GE"/>
        </w:rPr>
        <w:t xml:space="preserve">შშმ პირი </w:t>
      </w:r>
      <w:r w:rsidRPr="00722A41">
        <w:rPr>
          <w:rFonts w:ascii="Sylfaen" w:hAnsi="Sylfaen"/>
          <w:lang w:val="ka-GE"/>
        </w:rPr>
        <w:t xml:space="preserve">არის დაცული ეკონომიკის, პოლიტიკისა და სოციალური წესრიგისგან, რამაც მათ </w:t>
      </w:r>
      <w:r w:rsidR="00F82EA8">
        <w:rPr>
          <w:rFonts w:ascii="Sylfaen" w:hAnsi="Sylfaen"/>
          <w:lang w:val="ka-GE"/>
        </w:rPr>
        <w:t>მიჯნავს</w:t>
      </w:r>
      <w:r w:rsidRPr="00722A41">
        <w:rPr>
          <w:rFonts w:ascii="Sylfaen" w:hAnsi="Sylfaen"/>
          <w:lang w:val="ka-GE"/>
        </w:rPr>
        <w:t xml:space="preserve"> მთავარ</w:t>
      </w:r>
      <w:r w:rsidR="00F82EA8">
        <w:rPr>
          <w:rFonts w:ascii="Sylfaen" w:hAnsi="Sylfaen"/>
          <w:lang w:val="ka-GE"/>
        </w:rPr>
        <w:t>ი</w:t>
      </w:r>
      <w:r w:rsidRPr="00722A41">
        <w:rPr>
          <w:rFonts w:ascii="Sylfaen" w:hAnsi="Sylfaen"/>
          <w:lang w:val="ka-GE"/>
        </w:rPr>
        <w:t xml:space="preserve"> </w:t>
      </w:r>
      <w:r w:rsidR="00F82EA8">
        <w:rPr>
          <w:rFonts w:ascii="Sylfaen" w:hAnsi="Sylfaen"/>
          <w:lang w:val="ka-GE"/>
        </w:rPr>
        <w:t>ნაკადისგან</w:t>
      </w:r>
      <w:r w:rsidRPr="00722A41">
        <w:rPr>
          <w:rFonts w:ascii="Sylfaen" w:hAnsi="Sylfaen"/>
          <w:lang w:val="ka-GE"/>
        </w:rPr>
        <w:t>“.</w:t>
      </w:r>
      <w:r w:rsidRPr="00722A41">
        <w:rPr>
          <w:rFonts w:ascii="Times New Roman" w:eastAsia="Times New Roman" w:hAnsi="Times New Roman" w:cs="Times New Roman"/>
          <w:sz w:val="24"/>
          <w:szCs w:val="24"/>
          <w:lang w:val="ka-GE"/>
        </w:rPr>
        <w:t xml:space="preserve"> </w:t>
      </w:r>
      <w:r w:rsidR="00F82EA8" w:rsidRPr="00F82EA8">
        <w:rPr>
          <w:rFonts w:ascii="Sylfaen" w:hAnsi="Sylfaen"/>
          <w:lang w:val="ka-GE"/>
        </w:rPr>
        <w:t>რონი (2009, გვ. 5) კიდევ უფრო შორს მიდის და ვარაუდობს, რომ ეს გამ</w:t>
      </w:r>
      <w:r w:rsidR="00F82EA8">
        <w:rPr>
          <w:rFonts w:ascii="Sylfaen" w:hAnsi="Sylfaen"/>
          <w:lang w:val="ka-GE"/>
        </w:rPr>
        <w:t xml:space="preserve">იჯვნა </w:t>
      </w:r>
      <w:r w:rsidR="00F82EA8" w:rsidRPr="00F82EA8">
        <w:rPr>
          <w:rFonts w:ascii="Sylfaen" w:hAnsi="Sylfaen"/>
          <w:lang w:val="ka-GE"/>
        </w:rPr>
        <w:t xml:space="preserve"> წარმოადგენს რეალურ </w:t>
      </w:r>
      <w:r w:rsidR="00F82EA8">
        <w:rPr>
          <w:rFonts w:ascii="Sylfaen" w:hAnsi="Sylfaen"/>
          <w:lang w:val="ka-GE"/>
        </w:rPr>
        <w:t>შეზღუდვას</w:t>
      </w:r>
      <w:r w:rsidR="00F82EA8" w:rsidRPr="00F82EA8">
        <w:rPr>
          <w:rFonts w:ascii="Sylfaen" w:hAnsi="Sylfaen"/>
          <w:lang w:val="ka-GE"/>
        </w:rPr>
        <w:t xml:space="preserve"> შეზღუდული შესაძლებლობის მქონე პირების ცხოვრებაში:</w:t>
      </w:r>
      <w:r w:rsidR="00F82EA8">
        <w:rPr>
          <w:rFonts w:ascii="Sylfaen" w:hAnsi="Sylfaen"/>
          <w:lang w:val="ka-GE"/>
        </w:rPr>
        <w:t xml:space="preserve"> </w:t>
      </w:r>
      <w:r w:rsidR="00F82EA8" w:rsidRPr="00F82EA8">
        <w:rPr>
          <w:rFonts w:ascii="Sylfaen" w:hAnsi="Sylfaen"/>
          <w:lang w:val="ka-GE"/>
        </w:rPr>
        <w:t>„ადამიანები, რომლებიც შეზღუდული შესაძლებლობის მქონე პირებად არიან მიჩნეული, ი</w:t>
      </w:r>
      <w:r w:rsidR="00F82EA8">
        <w:rPr>
          <w:rFonts w:ascii="Sylfaen" w:hAnsi="Sylfaen"/>
          <w:lang w:val="ka-GE"/>
        </w:rPr>
        <w:t>ზღუდებიან</w:t>
      </w:r>
      <w:r w:rsidR="00F82EA8" w:rsidRPr="00F82EA8">
        <w:rPr>
          <w:rFonts w:ascii="Sylfaen" w:hAnsi="Sylfaen"/>
          <w:lang w:val="ka-GE"/>
        </w:rPr>
        <w:t xml:space="preserve"> საზოგადოების მიერ მათი ინდივიდუალური და კოლექტიური საჭიროებების უგულებელყოფის გამო, რაც უშლის მათ ეკონომიკურ და კულტურულ ცხოვრებაში სრულფასოვნად ჩართვას“.</w:t>
      </w:r>
      <w:r w:rsidR="00F82EA8">
        <w:rPr>
          <w:rFonts w:ascii="Sylfaen" w:hAnsi="Sylfaen"/>
          <w:lang w:val="ka-GE"/>
        </w:rPr>
        <w:t xml:space="preserve"> </w:t>
      </w:r>
      <w:r w:rsidR="00F82EA8" w:rsidRPr="00F82EA8">
        <w:rPr>
          <w:rFonts w:ascii="Sylfaen" w:hAnsi="Sylfaen"/>
          <w:lang w:val="ka-GE"/>
        </w:rPr>
        <w:t>თანამედროვე ერებისთვის დამახასიათებელ ნეოლიბერალურ ეკონომიკაში ინკლუზია ერთ-ერთი მთავარი პრინციპია, თუმცა ეროვნული მთავრობების პოლიტიკამ ცოდნაზე დაფუძნებული ეკონომიკის ხელშეწყობა გამოიწვია სიცოცხლის მანძილზე სწავლაზე ყურადღების გამახვილებით, რამაც ფაქტობრივად გადაატანა პასუხისმგებლობა სახელმწიფოსგან ინდივიდზე შრომის ბაზარზე ხელმისაწვდომობისა და გადარჩენის თვალსაზრისით (Marks and Huzzard, 2010).</w:t>
      </w:r>
      <w:r w:rsidRPr="00722A41">
        <w:rPr>
          <w:lang w:val="ka-GE"/>
        </w:rPr>
        <w:t xml:space="preserve"> </w:t>
      </w:r>
      <w:r w:rsidRPr="00722A41">
        <w:rPr>
          <w:rFonts w:ascii="Sylfaen" w:hAnsi="Sylfaen"/>
          <w:lang w:val="ka-GE"/>
        </w:rPr>
        <w:t>როგორც პავიმ (2006, გვ. 219) აღნიშნა, ეს</w:t>
      </w:r>
      <w:r w:rsidR="00F82EA8">
        <w:rPr>
          <w:rFonts w:ascii="Sylfaen" w:hAnsi="Sylfaen"/>
          <w:lang w:val="ka-GE"/>
        </w:rPr>
        <w:t xml:space="preserve"> აძლევს</w:t>
      </w:r>
      <w:r w:rsidRPr="00722A41">
        <w:rPr>
          <w:rFonts w:ascii="Sylfaen" w:hAnsi="Sylfaen"/>
          <w:lang w:val="ka-GE"/>
        </w:rPr>
        <w:t xml:space="preserve"> </w:t>
      </w:r>
      <w:r w:rsidR="00F82EA8" w:rsidRPr="00F82EA8">
        <w:rPr>
          <w:rFonts w:ascii="Sylfaen" w:hAnsi="Sylfaen"/>
          <w:lang w:val="ka-GE"/>
        </w:rPr>
        <w:t>შეზღუდული შესაძლებლობის მქონე პირებს „დეფიციტურ მოდელს“, რომლის მიხედვითაც პასუხისმგებლობა მათი ადამიანური კაპიტალის განვითარებაზე ეკისრება თავად მათ.</w:t>
      </w:r>
      <w:r w:rsidRPr="00722A41">
        <w:rPr>
          <w:rFonts w:ascii="Sylfaen" w:hAnsi="Sylfaen"/>
          <w:lang w:val="ka-GE"/>
        </w:rPr>
        <w:t xml:space="preserve"> </w:t>
      </w:r>
      <w:r w:rsidR="00F82EA8" w:rsidRPr="00F82EA8">
        <w:rPr>
          <w:rFonts w:ascii="Sylfaen" w:hAnsi="Sylfaen"/>
          <w:lang w:val="ka-GE"/>
        </w:rPr>
        <w:t>თავისუფალი ბაზრისა და ცოდნაზე დაფუძნებული ეკონომიკის კონტექსტში სხვა თეორიული განვითარება შეზღუდულია, განსაკუთრებით როდესაც განიხილება შეზღუდული შესაძლებლობის მქონე პირების ადგილი.</w:t>
      </w:r>
      <w:r w:rsidR="00F82EA8">
        <w:rPr>
          <w:rFonts w:ascii="Sylfaen" w:hAnsi="Sylfaen"/>
          <w:lang w:val="ka-GE"/>
        </w:rPr>
        <w:t xml:space="preserve"> </w:t>
      </w:r>
      <w:r w:rsidR="00F82EA8" w:rsidRPr="00F82EA8">
        <w:rPr>
          <w:rFonts w:ascii="Sylfaen" w:hAnsi="Sylfaen"/>
          <w:lang w:val="ka-GE"/>
        </w:rPr>
        <w:t xml:space="preserve">მაგალითად, პავიმ (2006) დაადგინა, რომ ადამიანური კაპიტალის თეორია არ ითვალისწინებს </w:t>
      </w:r>
      <w:r w:rsidR="00F82EA8">
        <w:rPr>
          <w:rFonts w:ascii="Sylfaen" w:hAnsi="Sylfaen"/>
          <w:lang w:val="ka-GE"/>
        </w:rPr>
        <w:t>შშმ პირებს</w:t>
      </w:r>
      <w:r w:rsidRPr="00722A41">
        <w:rPr>
          <w:rFonts w:ascii="Sylfaen" w:hAnsi="Sylfaen"/>
          <w:lang w:val="ka-GE"/>
        </w:rPr>
        <w:t>.</w:t>
      </w:r>
      <w:r w:rsidRPr="00722A41">
        <w:rPr>
          <w:lang w:val="ka-GE"/>
        </w:rPr>
        <w:t xml:space="preserve"> </w:t>
      </w:r>
      <w:r w:rsidR="00F82EA8" w:rsidRPr="00F82EA8">
        <w:rPr>
          <w:rFonts w:ascii="Sylfaen" w:hAnsi="Sylfaen"/>
          <w:lang w:val="ka-GE"/>
        </w:rPr>
        <w:t>უფრო ფართო სოციოლოგიური პერსპექტივიდან შეგვიძლია მივიღოთ გარკვეული წარმოდგენა, რატომ შეიძლება მარგინალიზებული ჯგუფები, განსაკუთრებით კი შეზღუდული შესაძლებლობის მქონე პირები, ვერ მოერგონ ეკონომიკური მონაწილეობის ბაზარზე დაფუძნებულ თეორიებს.</w:t>
      </w:r>
      <w:r w:rsidR="00F82EA8" w:rsidRPr="00F82EA8">
        <w:rPr>
          <w:rFonts w:ascii="Sylfaen" w:hAnsi="Sylfaen"/>
          <w:lang w:val="ka-GE"/>
        </w:rPr>
        <w:br/>
      </w:r>
      <w:r w:rsidR="00F82EA8">
        <w:rPr>
          <w:rFonts w:ascii="Sylfaen" w:hAnsi="Sylfaen"/>
          <w:lang w:val="ka-GE"/>
        </w:rPr>
        <w:t>პუტნამი</w:t>
      </w:r>
      <w:r w:rsidR="00F82EA8" w:rsidRPr="00F82EA8">
        <w:rPr>
          <w:rFonts w:ascii="Sylfaen" w:hAnsi="Sylfaen"/>
          <w:lang w:val="ka-GE"/>
        </w:rPr>
        <w:t xml:space="preserve"> (1993) ამტკიცებს, რომ სოციალური კაპიტალი არის ის, რაც ინდივიდებსა და ჯგუფებს შეიძლება გააჩნდეთ და მოიცავს კუმულატიურ წვდომას და ჩართვას სოციალურ ქსელებში, რომლებიც ინდივიდს ან ჯგუფს ანიჭებენ ღირებულებას — მათ შორის ეკონომიკურ ღირებულებას — ცოდნის, ინფორმაციისა და გაფართოებული კონტაქტების საშუალებით.</w:t>
      </w:r>
      <w:r w:rsidR="00F82EA8">
        <w:rPr>
          <w:rFonts w:ascii="Sylfaen" w:hAnsi="Sylfaen"/>
          <w:lang w:val="ka-GE"/>
        </w:rPr>
        <w:t xml:space="preserve"> </w:t>
      </w:r>
      <w:r w:rsidR="00F82EA8" w:rsidRPr="00F82EA8">
        <w:rPr>
          <w:rFonts w:ascii="Sylfaen" w:hAnsi="Sylfaen"/>
          <w:lang w:val="ka-GE"/>
        </w:rPr>
        <w:t>ამდენად, სოციალური კაპიტალი არის ის, რასაც უზრუნველყოფს ეფექტური სოციალური ქსელები და მათში ჩართულობის სხვადასხვა ხარისხი.</w:t>
      </w:r>
      <w:r w:rsidR="00F82EA8" w:rsidRPr="00F82EA8">
        <w:rPr>
          <w:rFonts w:ascii="Sylfaen" w:hAnsi="Sylfaen"/>
          <w:lang w:val="ka-GE"/>
        </w:rPr>
        <w:br/>
      </w:r>
      <w:r w:rsidR="00F82EA8">
        <w:rPr>
          <w:rFonts w:ascii="Sylfaen" w:hAnsi="Sylfaen"/>
          <w:lang w:val="ka-GE"/>
        </w:rPr>
        <w:t>გრანოვეტერი (</w:t>
      </w:r>
      <w:r w:rsidR="00F82EA8" w:rsidRPr="00F82EA8">
        <w:rPr>
          <w:rFonts w:ascii="Sylfaen" w:hAnsi="Sylfaen"/>
          <w:lang w:val="ka-GE"/>
        </w:rPr>
        <w:t>1973) ვარაუდობს, რომ, მიუხედავად იმისა, რომ ძლიერი ქსელური კავშირები, როგორიცაა ოჯახი და მეგობრობა, მნიშვნელოვანია მხარდაჭერისა და ურთიერთობების თვალსაზრისით, ინდივიდუალური ღირებულების გაზრდის მხრივ ყველაზე მნიშვნელოვანია სუსტი კავშირები.</w:t>
      </w:r>
      <w:r w:rsidR="000377E8">
        <w:rPr>
          <w:rFonts w:ascii="Sylfaen" w:hAnsi="Sylfaen"/>
          <w:lang w:val="ka-GE"/>
        </w:rPr>
        <w:t xml:space="preserve"> </w:t>
      </w:r>
      <w:r w:rsidR="000377E8" w:rsidRPr="000377E8">
        <w:rPr>
          <w:rFonts w:ascii="Sylfaen" w:hAnsi="Sylfaen"/>
          <w:lang w:val="ka-GE"/>
        </w:rPr>
        <w:t xml:space="preserve">ეს სუსტი კავშირები მოქმედებენ როგორც „ხიდები“, რომლებიც ინდივიდებსა და ჯგუფებს </w:t>
      </w:r>
      <w:r w:rsidR="000377E8">
        <w:rPr>
          <w:rFonts w:ascii="Sylfaen" w:hAnsi="Sylfaen"/>
          <w:lang w:val="ka-GE"/>
        </w:rPr>
        <w:t>აკავშიებენ</w:t>
      </w:r>
      <w:r w:rsidR="000377E8" w:rsidRPr="000377E8">
        <w:rPr>
          <w:rFonts w:ascii="Sylfaen" w:hAnsi="Sylfaen"/>
          <w:lang w:val="ka-GE"/>
        </w:rPr>
        <w:t xml:space="preserve"> გარე ინფორმაცი</w:t>
      </w:r>
      <w:r w:rsidR="000377E8">
        <w:rPr>
          <w:rFonts w:ascii="Sylfaen" w:hAnsi="Sylfaen"/>
          <w:lang w:val="ka-GE"/>
        </w:rPr>
        <w:t>ა</w:t>
      </w:r>
      <w:r w:rsidR="000377E8" w:rsidRPr="000377E8">
        <w:rPr>
          <w:rFonts w:ascii="Sylfaen" w:hAnsi="Sylfaen"/>
          <w:lang w:val="ka-GE"/>
        </w:rPr>
        <w:t>სა და ინტეგრაცი</w:t>
      </w:r>
      <w:r w:rsidR="000377E8">
        <w:rPr>
          <w:rFonts w:ascii="Sylfaen" w:hAnsi="Sylfaen"/>
          <w:lang w:val="ka-GE"/>
        </w:rPr>
        <w:t>ასთან</w:t>
      </w:r>
      <w:r w:rsidR="000377E8" w:rsidRPr="000377E8">
        <w:rPr>
          <w:rFonts w:ascii="Sylfaen" w:hAnsi="Sylfaen"/>
          <w:lang w:val="ka-GE"/>
        </w:rPr>
        <w:t>, რაც თავის მხრივ ზრდის მათ შესაძლებლობებს, განსაკუთრებით კი ეკონომიკურ შესაძლებლობებს.</w:t>
      </w:r>
      <w:r w:rsidR="000377E8">
        <w:rPr>
          <w:rFonts w:ascii="Sylfaen" w:hAnsi="Sylfaen"/>
          <w:lang w:val="ka-GE"/>
        </w:rPr>
        <w:t xml:space="preserve"> </w:t>
      </w:r>
      <w:r w:rsidRPr="00722A41">
        <w:rPr>
          <w:rFonts w:ascii="Sylfaen" w:hAnsi="Sylfaen"/>
          <w:lang w:val="ka-GE"/>
        </w:rPr>
        <w:t xml:space="preserve">ემპირიულად, ამის დამადასტურებელი მტკიცებულებები არსებობს. </w:t>
      </w:r>
      <w:r w:rsidR="000377E8">
        <w:rPr>
          <w:rFonts w:ascii="Sylfaen" w:hAnsi="Sylfaen"/>
          <w:lang w:val="ka-GE"/>
        </w:rPr>
        <w:lastRenderedPageBreak/>
        <w:t xml:space="preserve">გრანოვეტერი </w:t>
      </w:r>
      <w:r w:rsidR="000377E8" w:rsidRPr="000377E8">
        <w:rPr>
          <w:rFonts w:ascii="Sylfaen" w:hAnsi="Sylfaen"/>
          <w:lang w:val="ka-GE"/>
        </w:rPr>
        <w:t xml:space="preserve">(1983) თავის თეორიის ემპირიული შემთხვევის მიმოხილვაში ხსნის, რომ კვლევებმა აჩვენეს სუსტი კავშირების შედარებით პოზიტიური გავლენა სოციალურ მობილურობაზე, დასაქმების შესაძლებლობებსა და პროფესიულ სტატუსზე, განსაკუთრებით კი იმ „ინფორმაციაზე და რესურსებზე, რომლებიც ხელმისაწვდომია ადამიანის სოციალურ წრეში არსებულის მიღმა“ </w:t>
      </w:r>
      <w:r w:rsidRPr="00722A41">
        <w:rPr>
          <w:rFonts w:ascii="Sylfaen" w:hAnsi="Sylfaen"/>
          <w:lang w:val="ka-GE"/>
        </w:rPr>
        <w:t>(გვ 209).</w:t>
      </w:r>
      <w:r w:rsidRPr="00722A41">
        <w:rPr>
          <w:lang w:val="ka-GE"/>
        </w:rPr>
        <w:t xml:space="preserve"> </w:t>
      </w:r>
      <w:r w:rsidRPr="00722A41">
        <w:rPr>
          <w:rFonts w:ascii="Sylfaen" w:hAnsi="Sylfaen"/>
          <w:lang w:val="ka-GE"/>
        </w:rPr>
        <w:t xml:space="preserve">თუმცა, მან ასევე აღნიშნა, რომ სუსტი კავშირების ჩამოყალიბების ტენდენცია (ან ხელმისაწვდომობა) შემცირდა მათ შორის, ვინც იყო ღარიბი, </w:t>
      </w:r>
      <w:r w:rsidR="000377E8">
        <w:rPr>
          <w:rFonts w:ascii="Sylfaen" w:hAnsi="Sylfaen"/>
          <w:lang w:val="ka-GE"/>
        </w:rPr>
        <w:t xml:space="preserve">ჰქონდა </w:t>
      </w:r>
      <w:r w:rsidRPr="00722A41">
        <w:rPr>
          <w:rFonts w:ascii="Sylfaen" w:hAnsi="Sylfaen"/>
          <w:lang w:val="ka-GE"/>
        </w:rPr>
        <w:t xml:space="preserve">ნაკლები განათლება ან მიეკუთვნებოდა მარგინალიზებულ ჯგუფებს, როგორიცაა ზოგიერთი იმიგრანტი ჯგუფი. </w:t>
      </w:r>
      <w:r w:rsidR="000377E8" w:rsidRPr="008448C8">
        <w:rPr>
          <w:rFonts w:ascii="Sylfaen" w:hAnsi="Sylfaen"/>
          <w:lang w:val="ka-GE"/>
        </w:rPr>
        <w:t>სადაც ეს გარემოებები ჭარბობს, სუსტი კავშირების ნაკლებობა შეიძლება ჩანაცვლდეს ძლიერი ქსელური კავშირებით (ზოგჯერ ნათესაური კავშირებით) — როგორც სოციალური გარიყულობის საპასუხო მექანიზმი, რომელიც გამოწვეულია შეზღუდული სუსტი კავშირებით.</w:t>
      </w:r>
      <w:r w:rsidR="000377E8" w:rsidRPr="008448C8">
        <w:rPr>
          <w:rFonts w:ascii="Sylfaen" w:hAnsi="Sylfaen"/>
          <w:lang w:val="ka-GE"/>
        </w:rPr>
        <w:br/>
        <w:t xml:space="preserve">ამგვარად, </w:t>
      </w:r>
      <w:r w:rsidR="000377E8">
        <w:rPr>
          <w:rFonts w:ascii="Sylfaen" w:hAnsi="Sylfaen"/>
          <w:lang w:val="ka-GE"/>
        </w:rPr>
        <w:t>გრანოვეტერი</w:t>
      </w:r>
      <w:r w:rsidR="000377E8" w:rsidRPr="008448C8">
        <w:rPr>
          <w:rFonts w:ascii="Sylfaen" w:hAnsi="Sylfaen"/>
          <w:lang w:val="ka-GE"/>
        </w:rPr>
        <w:t xml:space="preserve"> ამტკიცებს, რომ ეს ჯგუფები შესაძლოა გახდნენ „ინკაფსულირებულნი“ სუსტი კავშირების ნაკლებობის გამო, რის შედეგადაც წარმოიქმნება ძლიერი კავშირების ქსელი, რომელიც, მიუხედავად მხარდაჭერისა, ეკონომიკურად არასახარბიელოა ინდივიდებისთვის, რადგან არ აქვს შესაძლებლობა, წევრებს შესთავაზოს </w:t>
      </w:r>
      <w:r w:rsidR="000377E8">
        <w:rPr>
          <w:rFonts w:ascii="Sylfaen" w:hAnsi="Sylfaen"/>
          <w:lang w:val="ka-GE"/>
        </w:rPr>
        <w:t>„</w:t>
      </w:r>
      <w:r w:rsidR="000377E8" w:rsidRPr="008448C8">
        <w:rPr>
          <w:rFonts w:ascii="Sylfaen" w:hAnsi="Sylfaen"/>
          <w:lang w:val="ka-GE"/>
        </w:rPr>
        <w:t>ხიდის</w:t>
      </w:r>
      <w:r w:rsidR="000377E8">
        <w:rPr>
          <w:rFonts w:ascii="Sylfaen" w:hAnsi="Sylfaen"/>
          <w:lang w:val="ka-GE"/>
        </w:rPr>
        <w:t>“</w:t>
      </w:r>
      <w:r w:rsidR="000377E8" w:rsidRPr="008448C8">
        <w:rPr>
          <w:rFonts w:ascii="Sylfaen" w:hAnsi="Sylfaen"/>
          <w:lang w:val="ka-GE"/>
        </w:rPr>
        <w:t xml:space="preserve"> ფუნქცია </w:t>
      </w:r>
      <w:r w:rsidR="000377E8">
        <w:rPr>
          <w:rFonts w:ascii="Sylfaen" w:hAnsi="Sylfaen"/>
          <w:lang w:val="ka-GE"/>
        </w:rPr>
        <w:t>ძირითად</w:t>
      </w:r>
      <w:r w:rsidR="000377E8" w:rsidRPr="008448C8">
        <w:rPr>
          <w:rFonts w:ascii="Sylfaen" w:hAnsi="Sylfaen"/>
          <w:lang w:val="ka-GE"/>
        </w:rPr>
        <w:t xml:space="preserve"> ან სხვა ქსელებთან.</w:t>
      </w:r>
    </w:p>
    <w:p w:rsidR="008448C8" w:rsidRDefault="00722A41" w:rsidP="00722A41">
      <w:pPr>
        <w:jc w:val="both"/>
        <w:rPr>
          <w:rFonts w:ascii="Sylfaen" w:hAnsi="Sylfaen"/>
          <w:lang w:val="ka-GE"/>
        </w:rPr>
      </w:pPr>
      <w:r w:rsidRPr="00722A41">
        <w:rPr>
          <w:lang w:val="ka-GE"/>
        </w:rPr>
        <w:t xml:space="preserve"> </w:t>
      </w:r>
      <w:r w:rsidRPr="00722A41">
        <w:rPr>
          <w:rFonts w:ascii="Sylfaen" w:hAnsi="Sylfaen"/>
          <w:lang w:val="ka-GE"/>
        </w:rPr>
        <w:t xml:space="preserve">შეზღუდული </w:t>
      </w:r>
      <w:r w:rsidR="002D6159" w:rsidRPr="008448C8">
        <w:rPr>
          <w:rFonts w:ascii="Sylfaen" w:hAnsi="Sylfaen"/>
          <w:lang w:val="ka-GE"/>
        </w:rPr>
        <w:t>შესაძლებლობის მქონე პირთა მიმართ არსებობს მრავალი მტკიცებულება, რომლებიც ამტკიცებენ, რომ მათი სოციალური კაპიტალი და გაფართოებული სოციალურ ქსელებზე წვდომა სუსტი კავშირების საშუალებით საკმაოდ შეზღუდულია.</w:t>
      </w:r>
      <w:r w:rsidRPr="00722A41">
        <w:rPr>
          <w:rFonts w:ascii="Sylfaen" w:hAnsi="Sylfaen"/>
          <w:lang w:val="ka-GE"/>
        </w:rPr>
        <w:t xml:space="preserve"> მაგალითად, Care Services Improvement Partnership (2006) ამტკიცებს, რომ სწავლის </w:t>
      </w:r>
      <w:r w:rsidR="002D6159">
        <w:rPr>
          <w:rFonts w:ascii="Sylfaen" w:hAnsi="Sylfaen"/>
          <w:lang w:val="ka-GE"/>
        </w:rPr>
        <w:t xml:space="preserve">შეზღუდული </w:t>
      </w:r>
      <w:r w:rsidRPr="00722A41">
        <w:rPr>
          <w:rFonts w:ascii="Sylfaen" w:hAnsi="Sylfaen"/>
          <w:lang w:val="ka-GE"/>
        </w:rPr>
        <w:t>უნარის მქონე ადამიანები ყველაზე ხშირად სოციალიზდებიან ადამიანებთან, რომლებსაც ასევე აქვთ სწავლის უნარის დაქვეითება.</w:t>
      </w:r>
      <w:r w:rsidRPr="00722A41">
        <w:rPr>
          <w:lang w:val="ka-GE"/>
        </w:rPr>
        <w:t xml:space="preserve"> </w:t>
      </w:r>
      <w:r w:rsidRPr="00722A41">
        <w:rPr>
          <w:rFonts w:ascii="Sylfaen" w:hAnsi="Sylfaen"/>
          <w:lang w:val="ka-GE"/>
        </w:rPr>
        <w:t>გარდა ამისა, შეინიშნება კავშირი ინვალიდობასა და განათლების დაბალ დონეს შორის, როგორც ზემოთაც აღინიშნა. Cooney (2008) ამას ადასტურებს გაერთიანებული სამეფოს, აშშ-ისა და ირლანდიის მონაცემებზე დაყრდნობით, რაც მიუთითებს, რომ შეზღუდული შესაძლებლობის მქონე პირებს აქვთ როგორც განათლების მიღწევის, ისე დასაქმების დაბალი მაჩვენებლები — რაც სუსტი ქსელური კავშირების ერთ-ერთი ყველაზე გავრცელებული წყაროა (ასევე შოტლანდიის მთავრობა, 2008).</w:t>
      </w:r>
      <w:r w:rsidRPr="00722A41">
        <w:rPr>
          <w:lang w:val="ka-GE"/>
        </w:rPr>
        <w:t xml:space="preserve"> </w:t>
      </w:r>
      <w:r w:rsidR="008448C8" w:rsidRPr="008448C8">
        <w:rPr>
          <w:rFonts w:ascii="Sylfaen" w:hAnsi="Sylfaen"/>
          <w:lang w:val="ka-GE"/>
        </w:rPr>
        <w:t>გარდა ამისა, შოტლანდიაში სწავლის უნარის შეზღუდვის მქონე ადამიანთა ბოლოდროინდელმა გამოკითხვამ (შოტლანდიის მთავრობა, 2007) აჩვენა, რომ ყოველი მესამე რესპონდენტი აცხადებდა მცირე კონტაქტს სხვა ადამიანებთან</w:t>
      </w:r>
      <w:r w:rsidRPr="00722A41">
        <w:rPr>
          <w:rFonts w:ascii="Sylfaen" w:hAnsi="Sylfaen"/>
          <w:lang w:val="ka-GE"/>
        </w:rPr>
        <w:t xml:space="preserve">. </w:t>
      </w:r>
      <w:r w:rsidR="008448C8" w:rsidRPr="008448C8">
        <w:rPr>
          <w:rFonts w:ascii="Sylfaen" w:hAnsi="Sylfaen"/>
          <w:lang w:val="ka-GE"/>
        </w:rPr>
        <w:t>ზემოქმედება ინდივიდებზე აშკარად ნეგატიურია: 10%-მა თქვა, რომ არასდროს გრძნობდა თავს თავდაჯერებულად, რაც, რა თქმა უნდა, უარყოფითად აისახებოდა მათი კონკურენტუნარიანობის შესაძლებლობაზე შრომის ბაზარზე.</w:t>
      </w:r>
      <w:r w:rsidR="008448C8" w:rsidRPr="008448C8">
        <w:rPr>
          <w:rFonts w:ascii="Sylfaen" w:hAnsi="Sylfaen"/>
          <w:lang w:val="ka-GE"/>
        </w:rPr>
        <w:br/>
        <w:t>მიუხედავად იმისა, რომ შეიძლება ითქვას, აქ მნიშვნელოვანი როლი სააგენტოს ეკისრება, იმავე კვლევამ აჩვენა, რომ რესპონდენტთა სამმა მეოთხედმა განაცხადა, რომ სურდა შეეცვალა საკუთარი ყოველდღიური საქმიანობა. ეს მიუთითებს იმაზე, რომ ეკონომიკური მონაწილეობა ბევრისთვის შესაძლოა აღიქმებოდეს უფრო მიმზიდველ პერსპექტივად, ვიდრე არამონაწილეობა.</w:t>
      </w:r>
      <w:r w:rsidR="008448C8" w:rsidRPr="008448C8">
        <w:rPr>
          <w:rFonts w:ascii="Sylfaen" w:hAnsi="Sylfaen"/>
          <w:lang w:val="ka-GE"/>
        </w:rPr>
        <w:br/>
      </w:r>
      <w:r w:rsidR="008448C8" w:rsidRPr="008448C8">
        <w:rPr>
          <w:rFonts w:ascii="Sylfaen" w:hAnsi="Sylfaen"/>
          <w:lang w:val="ka-GE"/>
        </w:rPr>
        <w:lastRenderedPageBreak/>
        <w:t>თეორიულად, ამას ხელს შეუწყობს ინვალიდობის მიმართ „უფლებებზე დაფუძნებული“ და არა „სამედიცინო“ მიდგომა (ILO, 2008).</w:t>
      </w:r>
      <w:r w:rsidR="008448C8">
        <w:rPr>
          <w:rFonts w:ascii="Sylfaen" w:hAnsi="Sylfaen"/>
          <w:lang w:val="ka-GE"/>
        </w:rPr>
        <w:t xml:space="preserve"> </w:t>
      </w:r>
      <w:r w:rsidR="008448C8" w:rsidRPr="008448C8">
        <w:rPr>
          <w:rFonts w:ascii="Sylfaen" w:hAnsi="Sylfaen"/>
          <w:lang w:val="ka-GE"/>
        </w:rPr>
        <w:t>უფლებებზე დაფუძნებული მიდგომა მხარს უჭერს შესაძლებლობებსა და ინკლუზიურობას და წარმოადგენს მიდგომას, რომელიც სულ უფრო ფართოდ გამოიყენება განვითარებულ თანამედროვე ქვეყნებში (ibid; ასევე Pavey, 2006).</w:t>
      </w:r>
      <w:r w:rsidR="008448C8" w:rsidRPr="008448C8">
        <w:rPr>
          <w:rFonts w:ascii="Sylfaen" w:hAnsi="Sylfaen"/>
          <w:lang w:val="ka-GE"/>
        </w:rPr>
        <w:br/>
        <w:t>ნეოლიბერალურ ეკონომიკებში ინვალიდობის მიმართ „სამედიცინო“ მიდგომიდან „უფლებებზე დაფუძნებულ“ მიდგომაზე გადასვლა არის სოციალური და ეკონომიკური კეთილდღეობის პასუხისმგებლობის სახელმწიფოდან ინდივიდზე გადატანის ნაწილია.</w:t>
      </w:r>
      <w:r w:rsidR="008448C8" w:rsidRPr="008448C8">
        <w:rPr>
          <w:rFonts w:ascii="Sylfaen" w:hAnsi="Sylfaen"/>
          <w:lang w:val="ka-GE"/>
        </w:rPr>
        <w:br/>
        <w:t xml:space="preserve">უფლებებზე დაფუძნებული მიდგომა </w:t>
      </w:r>
      <w:r w:rsidR="008448C8">
        <w:rPr>
          <w:rFonts w:ascii="Sylfaen" w:hAnsi="Sylfaen"/>
          <w:lang w:val="ka-GE"/>
        </w:rPr>
        <w:t>შშმ პირთა</w:t>
      </w:r>
      <w:r w:rsidR="008448C8" w:rsidRPr="008448C8">
        <w:rPr>
          <w:rFonts w:ascii="Sylfaen" w:hAnsi="Sylfaen"/>
          <w:lang w:val="ka-GE"/>
        </w:rPr>
        <w:t xml:space="preserve"> მიმართ კონცენტრირებულია ძირითადი საზოგადოების ჩართულობასა და ინტეგრაციაზე (British Institute of Learning Disability [BILD], 2007).</w:t>
      </w:r>
      <w:r w:rsidRPr="00722A41">
        <w:rPr>
          <w:lang w:val="ka-GE"/>
        </w:rPr>
        <w:t xml:space="preserve"> </w:t>
      </w:r>
      <w:r w:rsidR="008448C8" w:rsidRPr="008448C8">
        <w:rPr>
          <w:rFonts w:ascii="Sylfaen" w:hAnsi="Sylfaen"/>
          <w:lang w:val="ka-GE"/>
        </w:rPr>
        <w:t>ეს მოითხოვს, რომ მთავრობებმა უზრუნველყონ შეზღუდული შესაძლებლობის მქონე პირების მონაწილეობა ყველა სერვისში, პროცესში და სხვა სფეროებში, რომელთა მიწოდებაც ხდება პირდაპირ ან ირიბად (ILO, 2008).</w:t>
      </w:r>
      <w:r w:rsidR="008448C8" w:rsidRPr="008448C8">
        <w:rPr>
          <w:rFonts w:ascii="Sylfaen" w:hAnsi="Sylfaen"/>
          <w:lang w:val="ka-GE"/>
        </w:rPr>
        <w:br/>
        <w:t>პოლიტიკამ ამ მიმართულებით მნიშვნელოვანი წინსვლა მოახდინა ბევრ ქვეყანაში, მაგალითად, დეპარტამენტი სამუშაოსა და პენსიების შესახებ (DWP, 2002) დიდ ბრიტანეთში.</w:t>
      </w:r>
      <w:r w:rsidR="008448C8">
        <w:rPr>
          <w:rFonts w:ascii="Sylfaen" w:hAnsi="Sylfaen"/>
          <w:lang w:val="ka-GE"/>
        </w:rPr>
        <w:t xml:space="preserve"> </w:t>
      </w:r>
      <w:r w:rsidR="008448C8" w:rsidRPr="008448C8">
        <w:rPr>
          <w:rFonts w:ascii="Sylfaen" w:hAnsi="Sylfaen"/>
          <w:lang w:val="ka-GE"/>
        </w:rPr>
        <w:t xml:space="preserve">მიუხედავად იმისა, რომ ეს შეიძლება ცინიკურად განიხილებოდეს, როგორც მთავრობების მცდელობა პასუხისმგებლობის </w:t>
      </w:r>
      <w:r w:rsidR="008448C8">
        <w:rPr>
          <w:rFonts w:ascii="Sylfaen" w:hAnsi="Sylfaen"/>
          <w:lang w:val="ka-GE"/>
        </w:rPr>
        <w:t>გა</w:t>
      </w:r>
      <w:r w:rsidR="008448C8" w:rsidRPr="008448C8">
        <w:rPr>
          <w:rFonts w:ascii="Sylfaen" w:hAnsi="Sylfaen"/>
          <w:lang w:val="ka-GE"/>
        </w:rPr>
        <w:t>თავისუფლებაზე შეზღუდული შესაძლებლობის მქონე პირების მიმართ, სინამდვილეში, მოსახლეობის ზრდის პირობებში, ალტერნატიული ვარიანტები საკმაოდ შეზღუდულია.</w:t>
      </w:r>
      <w:r w:rsidR="008448C8" w:rsidRPr="008448C8">
        <w:rPr>
          <w:rFonts w:ascii="Sylfaen" w:hAnsi="Sylfaen"/>
          <w:lang w:val="ka-GE"/>
        </w:rPr>
        <w:br/>
        <w:t>ნებისმიერ ქვეყანაში ეკონომიკური ზრდა გადამწყვეტი მნიშვნელობისაა ცხოვრების დონესა და ხარისხის შენარჩუნებისა და გაუმჯობესებისთვის, რაც მოიცავს მოსახლეობისთვის საჯარო სერვისების მიწოდებას.</w:t>
      </w:r>
      <w:r w:rsidR="008448C8">
        <w:rPr>
          <w:rFonts w:ascii="Sylfaen" w:hAnsi="Sylfaen"/>
          <w:lang w:val="ka-GE"/>
        </w:rPr>
        <w:t xml:space="preserve"> </w:t>
      </w:r>
      <w:r w:rsidR="008448C8" w:rsidRPr="008448C8">
        <w:rPr>
          <w:rFonts w:ascii="Sylfaen" w:hAnsi="Sylfaen"/>
          <w:lang w:val="ka-GE"/>
        </w:rPr>
        <w:t>ნეოლიბერალურ კაპიტალისტურ ეკონომიკაში ეკონომიკური ზრდა მოითხოვს ძლიერ, დამოუკიდებლად ორიენტირებულ სამუშაო ძალას და, შესაბამისად, შეზღუდული შესაძლებლობის მქონე პირებისთვის, ვისაც დასაქმების ალტერნატივა არ აქვს, „შესაძლებლობების თანასწორობა, მონაწილეობა და გაძლიერება აუცილებელია ეკონომიკური ზრდისთვის“ (ILO, 2008, გვ. 6).</w:t>
      </w:r>
      <w:r w:rsidR="008448C8">
        <w:rPr>
          <w:rFonts w:ascii="Sylfaen" w:hAnsi="Sylfaen"/>
          <w:lang w:val="ka-GE"/>
        </w:rPr>
        <w:t xml:space="preserve"> </w:t>
      </w:r>
      <w:r w:rsidR="008448C8" w:rsidRPr="008448C8">
        <w:rPr>
          <w:rFonts w:ascii="Sylfaen" w:hAnsi="Sylfaen"/>
          <w:lang w:val="ka-GE"/>
        </w:rPr>
        <w:t xml:space="preserve">მართლაც, ეკონომიკურ და სოციალურ ცხოვრებაში ინკლუზიის აუცილებლობა დასაბუთებულია იმ ფაქტით, რომ შეზღუდული შესაძლებლობის მქონე პირებს უფრო დიდი მიდრეკილება აქვთ </w:t>
      </w:r>
      <w:r w:rsidR="008448C8">
        <w:rPr>
          <w:rFonts w:ascii="Sylfaen" w:hAnsi="Sylfaen"/>
          <w:lang w:val="ka-GE"/>
        </w:rPr>
        <w:t>სიღარიბისკენ</w:t>
      </w:r>
      <w:r w:rsidR="008448C8" w:rsidRPr="008448C8">
        <w:rPr>
          <w:rFonts w:ascii="Sylfaen" w:hAnsi="Sylfaen"/>
          <w:lang w:val="ka-GE"/>
        </w:rPr>
        <w:t>, ვიდრე სხვებს (როგორც ზემოთაა აღნიშნული; იხილეთ ასევე შსო, 2008; რასელი და მალჰოტრა, 2002).</w:t>
      </w:r>
      <w:r w:rsidR="008448C8">
        <w:rPr>
          <w:rFonts w:ascii="Sylfaen" w:hAnsi="Sylfaen"/>
          <w:lang w:val="ka-GE"/>
        </w:rPr>
        <w:t xml:space="preserve"> </w:t>
      </w:r>
      <w:r w:rsidR="00FC314F" w:rsidRPr="00FC314F">
        <w:rPr>
          <w:lang w:val="ka-GE"/>
        </w:rPr>
        <w:t xml:space="preserve"> </w:t>
      </w:r>
      <w:r w:rsidR="008448C8" w:rsidRPr="008448C8">
        <w:rPr>
          <w:rFonts w:ascii="Sylfaen" w:hAnsi="Sylfaen"/>
          <w:lang w:val="ka-GE"/>
        </w:rPr>
        <w:t xml:space="preserve">ეს მტკიცებულება მნიშვნელოვანია ქვეყნის ეკონომიკური ინფრასტრუქტურის მიუხედავად, თუმცა ადვოკატირებული ინკლუზიისა და თავისუფალი ბაზრის პირობებში პრობლემები სრულად </w:t>
      </w:r>
      <w:r w:rsidR="008448C8">
        <w:rPr>
          <w:rFonts w:ascii="Sylfaen" w:hAnsi="Sylfaen"/>
          <w:lang w:val="ka-GE"/>
        </w:rPr>
        <w:t xml:space="preserve">ვერ </w:t>
      </w:r>
      <w:r w:rsidR="008448C8" w:rsidRPr="008448C8">
        <w:rPr>
          <w:rFonts w:ascii="Sylfaen" w:hAnsi="Sylfaen"/>
          <w:lang w:val="ka-GE"/>
        </w:rPr>
        <w:t xml:space="preserve">გამოსწორდა. ამის მაგალითია </w:t>
      </w:r>
      <w:r w:rsidR="008448C8">
        <w:rPr>
          <w:rFonts w:ascii="Sylfaen" w:hAnsi="Sylfaen"/>
          <w:lang w:val="ka-GE"/>
        </w:rPr>
        <w:t>ჰენდისა</w:t>
      </w:r>
      <w:r w:rsidR="008448C8" w:rsidRPr="008448C8">
        <w:rPr>
          <w:rFonts w:ascii="Sylfaen" w:hAnsi="Sylfaen"/>
          <w:lang w:val="ka-GE"/>
        </w:rPr>
        <w:t xml:space="preserve"> და </w:t>
      </w:r>
      <w:r w:rsidR="008448C8">
        <w:rPr>
          <w:rFonts w:ascii="Sylfaen" w:hAnsi="Sylfaen"/>
          <w:lang w:val="ka-GE"/>
        </w:rPr>
        <w:t>პასკალის (2001)</w:t>
      </w:r>
      <w:r w:rsidR="008448C8" w:rsidRPr="008448C8">
        <w:rPr>
          <w:rFonts w:ascii="Sylfaen" w:hAnsi="Sylfaen"/>
          <w:lang w:val="ka-GE"/>
        </w:rPr>
        <w:t xml:space="preserve"> კვლევები, რომლებმაც დაადგინეს, რომ მათი კვლევის </w:t>
      </w:r>
      <w:r w:rsidR="008448C8">
        <w:rPr>
          <w:rFonts w:ascii="Sylfaen" w:hAnsi="Sylfaen"/>
          <w:lang w:val="ka-GE"/>
        </w:rPr>
        <w:t xml:space="preserve">ადგილებზე </w:t>
      </w:r>
      <w:r w:rsidR="008448C8" w:rsidRPr="008448C8">
        <w:rPr>
          <w:rFonts w:ascii="Sylfaen" w:hAnsi="Sylfaen"/>
          <w:lang w:val="ka-GE"/>
        </w:rPr>
        <w:t>შეზღუდული შესაძლებლობის მქონე პირები ზედმეტად იყვნენ კონცენტრირებულნი დაბალანაზღაურებად სამუშაოებზე.</w:t>
      </w:r>
    </w:p>
    <w:p w:rsidR="008448C8" w:rsidRPr="00B215F8" w:rsidRDefault="008448C8" w:rsidP="008448C8">
      <w:pPr>
        <w:jc w:val="both"/>
        <w:rPr>
          <w:rFonts w:ascii="Sylfaen" w:hAnsi="Sylfaen"/>
          <w:lang w:val="ka-GE"/>
        </w:rPr>
      </w:pPr>
      <w:r w:rsidRPr="00B215F8">
        <w:rPr>
          <w:rFonts w:ascii="Sylfaen" w:hAnsi="Sylfaen"/>
          <w:lang w:val="ka-GE"/>
        </w:rPr>
        <w:t xml:space="preserve">სავარაუდოა, რომ ცუდი სოციალური კაპიტალის ნაკლოვანებები და მისი გავლენა ეკონომიკურ ცხოვრებაზე მაღალ დონეზეა, მიუხედავად იმისა, თუ როგორ ცდილობენ საზოგადოებები და მთავრობები </w:t>
      </w:r>
      <w:r>
        <w:rPr>
          <w:rFonts w:ascii="Sylfaen" w:hAnsi="Sylfaen"/>
          <w:lang w:val="ka-GE"/>
        </w:rPr>
        <w:t>შშმ პირთა</w:t>
      </w:r>
      <w:r w:rsidRPr="00B215F8">
        <w:rPr>
          <w:rFonts w:ascii="Sylfaen" w:hAnsi="Sylfaen"/>
          <w:lang w:val="ka-GE"/>
        </w:rPr>
        <w:t xml:space="preserve"> საკითხების ოფიციალურ რეგულირებას. ცალსახად ჩანს მოთხოვნა ისეთი ფაქტორების გამოსწორებაზე, რომლებიც იწვევენ სუსტი </w:t>
      </w:r>
      <w:r w:rsidRPr="00B215F8">
        <w:rPr>
          <w:rFonts w:ascii="Sylfaen" w:hAnsi="Sylfaen"/>
          <w:lang w:val="ka-GE"/>
        </w:rPr>
        <w:lastRenderedPageBreak/>
        <w:t>სოციალური კაპიტალის არსებობას, მათ შორის — სიღარიბე, განათლების ნაკლებობა და, განსაკუთრებით, სუსტი ქსელური კავშირების არარსებობა.</w:t>
      </w:r>
      <w:r>
        <w:rPr>
          <w:rFonts w:ascii="Sylfaen" w:hAnsi="Sylfaen"/>
          <w:lang w:val="ka-GE"/>
        </w:rPr>
        <w:t xml:space="preserve"> </w:t>
      </w:r>
      <w:r w:rsidRPr="00B215F8">
        <w:rPr>
          <w:rFonts w:ascii="Sylfaen" w:hAnsi="Sylfaen"/>
          <w:lang w:val="ka-GE"/>
        </w:rPr>
        <w:t>ეკონომიკურ და სოციალურ ცხოვრებაში ჩართვისთვის ტრენინგებისა და ქსელური შესაძლებლობების მნიშვნელობა</w:t>
      </w:r>
      <w:r>
        <w:rPr>
          <w:rFonts w:ascii="Sylfaen" w:hAnsi="Sylfaen"/>
          <w:lang w:val="ka-GE"/>
        </w:rPr>
        <w:t>ს</w:t>
      </w:r>
      <w:r w:rsidRPr="00B215F8">
        <w:rPr>
          <w:rFonts w:ascii="Sylfaen" w:hAnsi="Sylfaen"/>
          <w:lang w:val="ka-GE"/>
        </w:rPr>
        <w:t xml:space="preserve"> შსო (2008) განსაკუთრებულად </w:t>
      </w:r>
      <w:r w:rsidR="00844998" w:rsidRPr="00B215F8">
        <w:rPr>
          <w:rFonts w:ascii="Sylfaen" w:hAnsi="Sylfaen"/>
          <w:lang w:val="ka-GE"/>
        </w:rPr>
        <w:t>მნიშვნელოვან</w:t>
      </w:r>
      <w:r w:rsidR="00844998">
        <w:rPr>
          <w:rFonts w:ascii="Sylfaen" w:hAnsi="Sylfaen"/>
          <w:lang w:val="ka-GE"/>
        </w:rPr>
        <w:t>ს</w:t>
      </w:r>
      <w:r w:rsidRPr="00B215F8">
        <w:rPr>
          <w:rFonts w:ascii="Sylfaen" w:hAnsi="Sylfaen"/>
          <w:lang w:val="ka-GE"/>
        </w:rPr>
        <w:t xml:space="preserve"> უწოდებს იმ მრავალ პრობლემასთან გამკლავების თვალსაზრისით, რომლებიც კუმულაციურად ახდენენ არასახარბიელო გავლენას შეზღუდული შესაძლებლობის მქონე პირებზე.</w:t>
      </w:r>
      <w:r w:rsidRPr="00B215F8">
        <w:rPr>
          <w:rFonts w:ascii="Sylfaen" w:hAnsi="Sylfaen"/>
          <w:lang w:val="ka-GE"/>
        </w:rPr>
        <w:br/>
        <w:t>სამეწარმეო განათლება და საწარმოს უნარ-ჩვევების განვითარება, მათი თანდაყოლილი (</w:t>
      </w:r>
      <w:r w:rsidR="009E51C9">
        <w:rPr>
          <w:rFonts w:ascii="Sylfaen" w:hAnsi="Sylfaen"/>
          <w:lang w:val="ka-GE"/>
        </w:rPr>
        <w:t>მდუმარე</w:t>
      </w:r>
      <w:r w:rsidRPr="00B215F8">
        <w:rPr>
          <w:rFonts w:ascii="Sylfaen" w:hAnsi="Sylfaen"/>
          <w:lang w:val="ka-GE"/>
        </w:rPr>
        <w:t xml:space="preserve"> თუ აშკარა) უნარების პოტენციალით, შესაძლოა წარმოადგენდეს ეფექტიან მექანიზმს აღნიშნული მიზნის მიღწევისათვის.</w:t>
      </w:r>
    </w:p>
    <w:p w:rsidR="00722A41" w:rsidRDefault="00722A41" w:rsidP="00722A41">
      <w:pPr>
        <w:jc w:val="both"/>
        <w:rPr>
          <w:rFonts w:ascii="Sylfaen" w:hAnsi="Sylfaen"/>
          <w:lang w:val="ka-GE"/>
        </w:rPr>
      </w:pPr>
    </w:p>
    <w:p w:rsidR="00B215F8" w:rsidRDefault="00FC314F" w:rsidP="00722A41">
      <w:pPr>
        <w:jc w:val="both"/>
        <w:rPr>
          <w:rFonts w:ascii="Sylfaen" w:hAnsi="Sylfaen"/>
          <w:b/>
          <w:lang w:val="ka-GE"/>
        </w:rPr>
      </w:pPr>
      <w:r w:rsidRPr="00FC314F">
        <w:rPr>
          <w:rFonts w:ascii="Sylfaen" w:hAnsi="Sylfaen"/>
          <w:b/>
          <w:lang w:val="ka-GE"/>
        </w:rPr>
        <w:t>შეზღუდული შესაძლებლობების უნარი და მეწარმეობა</w:t>
      </w:r>
    </w:p>
    <w:p w:rsidR="00B215F8" w:rsidRDefault="00B215F8" w:rsidP="004F5079">
      <w:pPr>
        <w:jc w:val="both"/>
        <w:rPr>
          <w:rFonts w:ascii="Sylfaen" w:hAnsi="Sylfaen"/>
          <w:lang w:val="ka-GE"/>
        </w:rPr>
      </w:pPr>
      <w:r w:rsidRPr="00B215F8">
        <w:rPr>
          <w:rFonts w:ascii="Sylfaen" w:hAnsi="Sylfaen"/>
          <w:lang w:val="ka-GE"/>
        </w:rPr>
        <w:t>ბიზნესის ფლობასა და თვითდასაქმებასთან (შემდგომში — მეწარმეობა) დაკავშირებული კვლევები შეზღუდული შესაძლებლობის მქონე პირთა კონტექსტში ძალზე იშვიათია.</w:t>
      </w:r>
      <w:r w:rsidRPr="00B215F8">
        <w:rPr>
          <w:rFonts w:ascii="Sylfaen" w:hAnsi="Sylfaen"/>
          <w:lang w:val="ka-GE"/>
        </w:rPr>
        <w:br/>
        <w:t>რონი (2009, გვ. 5) ვარაუდობს, რომ ეს, ძირითადად, იმით არის განპირობებული, რომ „თეორიების უმეტესობა მეწარმეებს განიხილავს, როგორც უნარიან ადამიანებს“.</w:t>
      </w:r>
      <w:r w:rsidRPr="00B215F8">
        <w:rPr>
          <w:rFonts w:ascii="Sylfaen" w:hAnsi="Sylfaen"/>
          <w:lang w:val="ka-GE"/>
        </w:rPr>
        <w:br/>
        <w:t>თუმცა, როგორც ზემოთ აღინიშნა, მეწარმეობა ხშირად განიხილება როგორც საშუალება, რომლის მეშვეობითაც დაუცველ ჯგუფებს — მათ შორის შეზღუდული შესაძლებლობის მქონე პირებს — შეუძლიათ დაძლიონ ეკონომიკური სირთულეები.</w:t>
      </w:r>
      <w:r>
        <w:rPr>
          <w:rFonts w:ascii="Sylfaen" w:hAnsi="Sylfaen"/>
          <w:lang w:val="ka-GE"/>
        </w:rPr>
        <w:t xml:space="preserve"> </w:t>
      </w:r>
      <w:r w:rsidRPr="00B215F8">
        <w:rPr>
          <w:rFonts w:ascii="Sylfaen" w:hAnsi="Sylfaen"/>
          <w:lang w:val="ka-GE"/>
        </w:rPr>
        <w:t>მიუხედავად იმისა, რომ მნიშვნელოვანია აღინიშნოს კრიტიკა, რომლის თანახმად მეწარმეობა ხშირად აღიქმება როგორც "ეკონომიკური პანაცეა" (Anderson et al., 2009, გვ. 127), არსებობს მტკიცებულება, რომ თვითდასაქმება, როგორც ეკონომიკური საქმიანობის ფორმა, შეიძლება იყოს სიმდიდრის წყარო დაუცველი ჯგუფებისთვის.</w:t>
      </w:r>
      <w:r w:rsidRPr="00B215F8">
        <w:rPr>
          <w:rFonts w:ascii="Sylfaen" w:hAnsi="Sylfaen"/>
          <w:lang w:val="ka-GE"/>
        </w:rPr>
        <w:br/>
        <w:t>პევიმ (2006, გვ. 222) ეს არგუმენტი ასე შეაჯამა:</w:t>
      </w:r>
    </w:p>
    <w:p w:rsidR="00B215F8" w:rsidRDefault="00B215F8" w:rsidP="004F5079">
      <w:pPr>
        <w:jc w:val="both"/>
        <w:rPr>
          <w:rFonts w:ascii="Sylfaen" w:hAnsi="Sylfaen"/>
          <w:lang w:val="ka-GE"/>
        </w:rPr>
      </w:pPr>
      <w:r>
        <w:rPr>
          <w:rFonts w:ascii="Sylfaen" w:hAnsi="Sylfaen"/>
          <w:lang w:val="ka-GE"/>
        </w:rPr>
        <w:t>„</w:t>
      </w:r>
      <w:r w:rsidRPr="00B215F8">
        <w:rPr>
          <w:rFonts w:ascii="Sylfaen" w:hAnsi="Sylfaen"/>
        </w:rPr>
        <w:t xml:space="preserve">მეწარმეობა გვპირდება დასაქმების ზრდას, ეკონომიკურ პროგრესს და დემოკრატიულ მონაწილეობაში ჩართულობის გაძლიერებას — ეს ყველაფერი ეფუძნება მოქალაქეთა პირად,  ინტერესებს, რადგან ისინი უფრო მეტად ინტერესდებიან იმ პოლიტიკით, რომელიც უშუალოდ აისახება მათ ეკონომიკურ წინსვლაზე. </w:t>
      </w:r>
      <w:proofErr w:type="gramStart"/>
      <w:r w:rsidRPr="00B215F8">
        <w:rPr>
          <w:rFonts w:ascii="Sylfaen" w:hAnsi="Sylfaen"/>
        </w:rPr>
        <w:t>მეწარმეობა</w:t>
      </w:r>
      <w:proofErr w:type="gramEnd"/>
      <w:r w:rsidRPr="00B215F8">
        <w:rPr>
          <w:rFonts w:ascii="Sylfaen" w:hAnsi="Sylfaen"/>
        </w:rPr>
        <w:t xml:space="preserve"> ასევე პასუხობს მთავრობის წინაშე არსებულ გამოწვევას დემოგრაფიული ტენდენციების ფონზე, როცა ასაკოვანი მოსახლეობის ზრდა ემთხვევა შობადობის კლების შედეგად შემცირებული ახალგაზრდა მუშახელის რაოდენობას</w:t>
      </w:r>
      <w:r>
        <w:rPr>
          <w:rFonts w:ascii="Sylfaen" w:hAnsi="Sylfaen"/>
          <w:lang w:val="ka-GE"/>
        </w:rPr>
        <w:t xml:space="preserve">. </w:t>
      </w:r>
      <w:proofErr w:type="gramStart"/>
      <w:r w:rsidRPr="00B215F8">
        <w:rPr>
          <w:rFonts w:ascii="Sylfaen" w:hAnsi="Sylfaen"/>
        </w:rPr>
        <w:t>მეწარმეობისა</w:t>
      </w:r>
      <w:proofErr w:type="gramEnd"/>
      <w:r w:rsidRPr="00B215F8">
        <w:rPr>
          <w:rFonts w:ascii="Sylfaen" w:hAnsi="Sylfaen"/>
        </w:rPr>
        <w:t xml:space="preserve"> და თვითდასაქმების ხელშეწყობას შეუძლია ხელი შეუწყოს ადამიანების მზაობასა და უნარს, „დაიცვან და </w:t>
      </w:r>
      <w:r>
        <w:rPr>
          <w:rFonts w:ascii="Sylfaen" w:hAnsi="Sylfaen"/>
          <w:lang w:val="ka-GE"/>
        </w:rPr>
        <w:t>არჩინონ საკუთარი</w:t>
      </w:r>
      <w:r w:rsidRPr="00B215F8">
        <w:rPr>
          <w:rFonts w:ascii="Sylfaen" w:hAnsi="Sylfaen"/>
        </w:rPr>
        <w:t xml:space="preserve"> თავი...“</w:t>
      </w:r>
    </w:p>
    <w:p w:rsidR="004F5079" w:rsidRPr="008F6995" w:rsidRDefault="00B215F8" w:rsidP="004F5079">
      <w:pPr>
        <w:jc w:val="both"/>
        <w:rPr>
          <w:rFonts w:ascii="Sylfaen" w:hAnsi="Sylfaen"/>
        </w:rPr>
      </w:pPr>
      <w:proofErr w:type="gramStart"/>
      <w:r w:rsidRPr="00B215F8">
        <w:rPr>
          <w:rFonts w:ascii="Sylfaen" w:hAnsi="Sylfaen"/>
        </w:rPr>
        <w:t>ეს</w:t>
      </w:r>
      <w:proofErr w:type="gramEnd"/>
      <w:r w:rsidRPr="00B215F8">
        <w:rPr>
          <w:rFonts w:ascii="Sylfaen" w:hAnsi="Sylfaen"/>
        </w:rPr>
        <w:t xml:space="preserve"> მიმზიდველი რიტორიკაა, რომელსაც სხვადასხვა ავტორი აკავშირებს შეზღუდული შესაძლებლობის მქონე პირებთანაც: „სამეწარმეო გზა შეზღუდული შესაძლებლობის მქონე პირისთვის შეიძლება ნიშნავდეს განსხვავებას უმუშევრობასა და მძიმე დასაქმებასა და, მართლაც, განსაკუთრებულ და </w:t>
      </w:r>
      <w:r>
        <w:rPr>
          <w:rFonts w:ascii="Sylfaen" w:hAnsi="Sylfaen"/>
          <w:lang w:val="ka-GE"/>
        </w:rPr>
        <w:t>წარმატებულ</w:t>
      </w:r>
      <w:r w:rsidRPr="00B215F8">
        <w:rPr>
          <w:rFonts w:ascii="Sylfaen" w:hAnsi="Sylfaen"/>
        </w:rPr>
        <w:t xml:space="preserve"> კარიერას შორის“ (ბალდრიჯი და ნეუბაუმი, 2008; ასევე იხილეთ Mathis, 2002).</w:t>
      </w:r>
      <w:r>
        <w:rPr>
          <w:rFonts w:ascii="Sylfaen" w:hAnsi="Sylfaen"/>
          <w:lang w:val="ka-GE"/>
        </w:rPr>
        <w:t xml:space="preserve"> </w:t>
      </w:r>
      <w:proofErr w:type="gramStart"/>
      <w:r w:rsidRPr="00B215F8">
        <w:rPr>
          <w:rFonts w:ascii="Sylfaen" w:hAnsi="Sylfaen"/>
        </w:rPr>
        <w:t>რა</w:t>
      </w:r>
      <w:proofErr w:type="gramEnd"/>
      <w:r w:rsidRPr="00B215F8">
        <w:rPr>
          <w:rFonts w:ascii="Sylfaen" w:hAnsi="Sylfaen"/>
        </w:rPr>
        <w:t xml:space="preserve"> თქმა უნდა, მეწარმეობის ერთ-ერთი ყველაზე </w:t>
      </w:r>
      <w:r w:rsidRPr="00B215F8">
        <w:rPr>
          <w:rFonts w:ascii="Sylfaen" w:hAnsi="Sylfaen"/>
        </w:rPr>
        <w:lastRenderedPageBreak/>
        <w:t xml:space="preserve">მიმზიდველი ასპექტი, განსაკუთრებით შეზღუდული შესაძლებლობის მქონე პირებისთვის, არის ის აშკარა დემოკრატიულობა, რომელიც მას თან ახლავს. </w:t>
      </w:r>
      <w:proofErr w:type="gramStart"/>
      <w:r w:rsidRPr="00B215F8">
        <w:rPr>
          <w:rFonts w:ascii="Sylfaen" w:hAnsi="Sylfaen"/>
        </w:rPr>
        <w:t>პავი</w:t>
      </w:r>
      <w:proofErr w:type="gramEnd"/>
      <w:r w:rsidRPr="00B215F8">
        <w:rPr>
          <w:rFonts w:ascii="Sylfaen" w:hAnsi="Sylfaen"/>
        </w:rPr>
        <w:t xml:space="preserve"> (2006) აღნიშნავს, რომ განათლება არ წარმოადგენს მეწარმეობის წინაპირობას და, პირიქით, მეწარმეობას შეუძლია უნიკალური შესაძლებლობები შექმნას მათთვის, ვისაც ნაკლები განათლება აქვთ მიღებული.</w:t>
      </w:r>
      <w:r>
        <w:rPr>
          <w:rFonts w:ascii="Sylfaen" w:hAnsi="Sylfaen"/>
          <w:lang w:val="ka-GE"/>
        </w:rPr>
        <w:t xml:space="preserve"> </w:t>
      </w:r>
      <w:r w:rsidR="004F5079" w:rsidRPr="004F5079">
        <w:rPr>
          <w:rFonts w:ascii="Sylfaen" w:hAnsi="Sylfaen"/>
          <w:lang w:val="ka-GE"/>
        </w:rPr>
        <w:t>პავეიმ წარმოადგინა გრილოსა და ირიგოიენის (2005) კვლევის შედეგები, რომლებიც აჩვენებდა, რომ საგანმანათლებლო მიღწევებს არ ჰქონდა გავლენა ბიზნესის წამოწყებისა და თვითდასაქმების შესაძლებლობებზე. ამის საფუძველზე, მან აღნიშნა, რომ მეწარმეობა შესაძლოა ეფექტიანი და ხელმისაწვდომი გზაა შეზღუდული შესაძლებლობის მქონე პირების ეკონომიკური გაძლიერებისთვის.</w:t>
      </w:r>
      <w:r w:rsidR="004F5079" w:rsidRPr="004F5079">
        <w:rPr>
          <w:lang w:val="ka-GE"/>
        </w:rPr>
        <w:t xml:space="preserve"> </w:t>
      </w:r>
      <w:proofErr w:type="gramStart"/>
      <w:r w:rsidR="008F6995" w:rsidRPr="008F6995">
        <w:rPr>
          <w:rFonts w:ascii="Sylfaen" w:hAnsi="Sylfaen"/>
        </w:rPr>
        <w:t>გარდა</w:t>
      </w:r>
      <w:proofErr w:type="gramEnd"/>
      <w:r w:rsidR="008F6995" w:rsidRPr="008F6995">
        <w:rPr>
          <w:rFonts w:ascii="Sylfaen" w:hAnsi="Sylfaen"/>
        </w:rPr>
        <w:t xml:space="preserve"> ამისა, პავეიმ დაადგინა, რომ ინკლუზიურობის ეს თემა ფართოდ გავრცელებულია სამეწარმეო განათების ლიტერატურაში (მაგალითად, გიბი, 1998), რომელიც ხშირად აქცენტს აკეთებს საწარმოს უნარების განვითარების სასწავლო პროგრამებზე, როგორც მეწარმეობის ხელშეწყობის მნიშვნელოვან საშუალებაზე. </w:t>
      </w:r>
      <w:proofErr w:type="gramStart"/>
      <w:r w:rsidR="008F6995" w:rsidRPr="008F6995">
        <w:rPr>
          <w:rFonts w:ascii="Sylfaen" w:hAnsi="Sylfaen"/>
        </w:rPr>
        <w:t>ეს</w:t>
      </w:r>
      <w:proofErr w:type="gramEnd"/>
      <w:r w:rsidR="008F6995" w:rsidRPr="008F6995">
        <w:rPr>
          <w:rFonts w:ascii="Sylfaen" w:hAnsi="Sylfaen"/>
        </w:rPr>
        <w:t xml:space="preserve"> კიდევ ერთხელ აჩვენებს, რომ მეწარმეობაზე ხელმისაწვდომობა უნდა მოიცავდეს უნარების ფართო სპექტრს. </w:t>
      </w:r>
      <w:proofErr w:type="gramStart"/>
      <w:r w:rsidR="008F6995" w:rsidRPr="008F6995">
        <w:rPr>
          <w:rFonts w:ascii="Sylfaen" w:hAnsi="Sylfaen"/>
        </w:rPr>
        <w:t>უფრო</w:t>
      </w:r>
      <w:proofErr w:type="gramEnd"/>
      <w:r w:rsidR="008F6995" w:rsidRPr="008F6995">
        <w:rPr>
          <w:rFonts w:ascii="Sylfaen" w:hAnsi="Sylfaen"/>
        </w:rPr>
        <w:t xml:space="preserve"> პრაგმატულად რომ ვთქვათ, მეთისმა (2003) აღნიშნა, რომ </w:t>
      </w:r>
      <w:r w:rsidR="00392E28" w:rsidRPr="00392E28">
        <w:rPr>
          <w:rFonts w:ascii="Sylfaen" w:hAnsi="Sylfaen"/>
        </w:rPr>
        <w:t>სა</w:t>
      </w:r>
      <w:r w:rsidR="00392E28" w:rsidRPr="00392E28">
        <w:rPr>
          <w:rFonts w:ascii="Sylfaen" w:hAnsi="Sylfaen"/>
          <w:lang w:val="ka-GE"/>
        </w:rPr>
        <w:t>მეწარმეო</w:t>
      </w:r>
      <w:r w:rsidR="008F6995" w:rsidRPr="008F6995">
        <w:rPr>
          <w:rFonts w:ascii="Sylfaen" w:hAnsi="Sylfaen"/>
        </w:rPr>
        <w:t xml:space="preserve"> ტრენინგი უნდა იყოს ხელმისაწვდომი შეზღუდული შესაძლებლობის მქონე პირებისთვის, რადგან მას შეიძლება ჰქონდეს ეკონომიკური გაძლიერების მნიშვნელოვანი პოტენციალი</w:t>
      </w:r>
      <w:r w:rsidR="008F6995">
        <w:rPr>
          <w:rFonts w:ascii="Sylfaen" w:hAnsi="Sylfaen"/>
          <w:lang w:val="ka-GE"/>
        </w:rPr>
        <w:t>.</w:t>
      </w:r>
      <w:r w:rsidR="004F5079" w:rsidRPr="004F5079">
        <w:rPr>
          <w:rFonts w:ascii="Sylfaen" w:hAnsi="Sylfaen"/>
          <w:lang w:val="ka-GE"/>
        </w:rPr>
        <w:t xml:space="preserve"> </w:t>
      </w:r>
      <w:proofErr w:type="gramStart"/>
      <w:r w:rsidR="008F6995" w:rsidRPr="008F6995">
        <w:rPr>
          <w:rFonts w:ascii="Sylfaen" w:hAnsi="Sylfaen"/>
        </w:rPr>
        <w:t>მისი</w:t>
      </w:r>
      <w:proofErr w:type="gramEnd"/>
      <w:r w:rsidR="008F6995" w:rsidRPr="008F6995">
        <w:rPr>
          <w:rFonts w:ascii="Sylfaen" w:hAnsi="Sylfaen"/>
        </w:rPr>
        <w:t xml:space="preserve"> თქმით, </w:t>
      </w:r>
      <w:r w:rsidR="00392E28" w:rsidRPr="00392E28">
        <w:rPr>
          <w:rFonts w:ascii="Sylfaen" w:hAnsi="Sylfaen"/>
        </w:rPr>
        <w:t>სა</w:t>
      </w:r>
      <w:r w:rsidR="00392E28" w:rsidRPr="00392E28">
        <w:rPr>
          <w:rFonts w:ascii="Sylfaen" w:hAnsi="Sylfaen"/>
          <w:lang w:val="ka-GE"/>
        </w:rPr>
        <w:t>მეწარმეო</w:t>
      </w:r>
      <w:r w:rsidR="008F6995" w:rsidRPr="008F6995">
        <w:rPr>
          <w:rFonts w:ascii="Sylfaen" w:hAnsi="Sylfaen"/>
        </w:rPr>
        <w:t xml:space="preserve"> ტრენინგის ღირებულება, სხვა ტიპის მხარდაჭერის ფორმებთან შედარებით, სწორედ მის დაბალ რისკში მდგომარეობს: მიუხედავად იმისა, რომ ტრენინგის შედეგად შესაძლოა მხოლოდ რამდენიმე ახალი ბიზნესი შეიქმნას, თავად პროცესს მნიშვნელოვანი ღირებულება აქვს. </w:t>
      </w:r>
      <w:proofErr w:type="gramStart"/>
      <w:r w:rsidR="008F6995" w:rsidRPr="008F6995">
        <w:rPr>
          <w:rFonts w:ascii="Sylfaen" w:hAnsi="Sylfaen"/>
        </w:rPr>
        <w:t>იმ</w:t>
      </w:r>
      <w:proofErr w:type="gramEnd"/>
      <w:r w:rsidR="008F6995" w:rsidRPr="008F6995">
        <w:rPr>
          <w:rFonts w:ascii="Sylfaen" w:hAnsi="Sylfaen"/>
        </w:rPr>
        <w:t xml:space="preserve"> შემთხვევაშიც კი, თუ მონაწილეები საბოლოოდ მეწარმეობას არ გაჰყვებიან, მიღებული გამოცდილება აძლიერებს მათ უნარებს, ზრდის კვალიფიკაციას და აფართოებს შესაძლებლობებს, რაც მათ საშუალებას აძლევს დაბრუნდნენ ტრადიციულ დასაქმების სფეროში უფრო მომზადებულად.</w:t>
      </w:r>
      <w:r w:rsidR="008F6995">
        <w:rPr>
          <w:rFonts w:ascii="Sylfaen" w:hAnsi="Sylfaen"/>
          <w:lang w:val="ka-GE"/>
        </w:rPr>
        <w:t xml:space="preserve"> </w:t>
      </w:r>
      <w:proofErr w:type="gramStart"/>
      <w:r w:rsidR="008F6995" w:rsidRPr="008F6995">
        <w:rPr>
          <w:rFonts w:ascii="Sylfaen" w:hAnsi="Sylfaen"/>
        </w:rPr>
        <w:t>მიუხედავად</w:t>
      </w:r>
      <w:proofErr w:type="gramEnd"/>
      <w:r w:rsidR="008F6995" w:rsidRPr="008F6995">
        <w:rPr>
          <w:rFonts w:ascii="Sylfaen" w:hAnsi="Sylfaen"/>
        </w:rPr>
        <w:t xml:space="preserve"> იმისა, რომ დასაქმება ბევრ შეზღუდული შესაძლებლობის მქონე პირისთვის წარმოადგენს ძირითად შემოსავლის წყაროს, ზოგიერთისთვის მდგრადობის დამკვიდრების მნიშვნელოვანი საფუძველი საზოგადოებრივი სოციალური მხარდაჭერაა.</w:t>
      </w:r>
      <w:r w:rsidR="008F6995">
        <w:rPr>
          <w:rFonts w:ascii="Sylfaen" w:hAnsi="Sylfaen"/>
          <w:lang w:val="ka-GE"/>
        </w:rPr>
        <w:t xml:space="preserve"> </w:t>
      </w:r>
      <w:r w:rsidR="004F5079" w:rsidRPr="00065394">
        <w:rPr>
          <w:rFonts w:ascii="Sylfaen" w:hAnsi="Sylfaen"/>
          <w:lang w:val="ka-GE"/>
        </w:rPr>
        <w:t>OECD–მ (2009, გვ. 6) აღნიშნა, რომ „</w:t>
      </w:r>
      <w:r w:rsidR="00065394" w:rsidRPr="00065394">
        <w:rPr>
          <w:rFonts w:ascii="Sylfaen" w:hAnsi="Sylfaen"/>
          <w:lang w:val="ka-GE"/>
        </w:rPr>
        <w:t>შშმ პირთათვის</w:t>
      </w:r>
      <w:r w:rsidR="004F5079" w:rsidRPr="00065394">
        <w:rPr>
          <w:rFonts w:ascii="Sylfaen" w:hAnsi="Sylfaen"/>
          <w:lang w:val="ka-GE"/>
        </w:rPr>
        <w:t xml:space="preserve"> შეღავათების მიღების მაჩვენებლები გაიზარდა OECD-ის უმეტეს ქვეყნებში“. </w:t>
      </w:r>
      <w:proofErr w:type="gramStart"/>
      <w:r w:rsidR="00065394" w:rsidRPr="00065394">
        <w:rPr>
          <w:rFonts w:ascii="Sylfaen" w:hAnsi="Sylfaen"/>
        </w:rPr>
        <w:t>ეს</w:t>
      </w:r>
      <w:proofErr w:type="gramEnd"/>
      <w:r w:rsidR="00065394" w:rsidRPr="00065394">
        <w:rPr>
          <w:rFonts w:ascii="Sylfaen" w:hAnsi="Sylfaen"/>
        </w:rPr>
        <w:t xml:space="preserve"> ზრდა უდავოდ უკავშირდება როგორც მოსახლეობის საერთო მატებას, ისე შეზღუდული შესაძლებლობის მქონე პირების მზარდ პროპორციას, რაც მნიშვნელოვან გავლენას ახდენს მეწარმეობის შესაძლებლობებსა და მის მიზანშეწონილობაზე ინვალიდთა პროფესიული კარიერის კონტექსტში. </w:t>
      </w:r>
      <w:proofErr w:type="gramStart"/>
      <w:r w:rsidR="00065394" w:rsidRPr="00065394">
        <w:rPr>
          <w:rFonts w:ascii="Sylfaen" w:hAnsi="Sylfaen"/>
        </w:rPr>
        <w:t>ლარსონის</w:t>
      </w:r>
      <w:proofErr w:type="gramEnd"/>
      <w:r w:rsidR="00065394" w:rsidRPr="00065394">
        <w:rPr>
          <w:rFonts w:ascii="Sylfaen" w:hAnsi="Sylfaen"/>
        </w:rPr>
        <w:t xml:space="preserve"> (2006) კვლევამ, რომელიც შვედეთში სტარტაპ პროგრამის გავლენას იკვლევდა, აჩვენა, რომ შეზღუდული შესაძლებლობის მქონე პირების მიერ დაარსებულ ფირმებს, ზოგადად, ახასიათებთ მაღალი მდგრადობა და ხარისხი.</w:t>
      </w:r>
      <w:r w:rsidR="00065394">
        <w:rPr>
          <w:rFonts w:ascii="Sylfaen" w:hAnsi="Sylfaen"/>
          <w:lang w:val="ka-GE"/>
        </w:rPr>
        <w:t xml:space="preserve"> </w:t>
      </w:r>
      <w:proofErr w:type="gramStart"/>
      <w:r w:rsidR="00065394" w:rsidRPr="00065394">
        <w:rPr>
          <w:rFonts w:ascii="Sylfaen" w:hAnsi="Sylfaen"/>
        </w:rPr>
        <w:t>თუმცა</w:t>
      </w:r>
      <w:proofErr w:type="gramEnd"/>
      <w:r w:rsidR="00065394" w:rsidRPr="00065394">
        <w:rPr>
          <w:rFonts w:ascii="Sylfaen" w:hAnsi="Sylfaen"/>
        </w:rPr>
        <w:t xml:space="preserve">, ფირმის დახურვის ერთ-ერთ ყველაზე გავრცელებულ მიზეზად დასახელდა სოციალური უსაფრთხოების დაკარგვის შიში ან მისი დარღვევა. </w:t>
      </w:r>
      <w:proofErr w:type="gramStart"/>
      <w:r w:rsidR="00065394" w:rsidRPr="00065394">
        <w:rPr>
          <w:rFonts w:ascii="Sylfaen" w:hAnsi="Sylfaen"/>
        </w:rPr>
        <w:t>შესაბამისად</w:t>
      </w:r>
      <w:proofErr w:type="gramEnd"/>
      <w:r w:rsidR="00065394" w:rsidRPr="00065394">
        <w:rPr>
          <w:rFonts w:ascii="Sylfaen" w:hAnsi="Sylfaen"/>
        </w:rPr>
        <w:t>, მთავრობებს რთული ბალანსის დაცვა უწევთ: ერთ მხარეს — შეზღუდული შესაძლებლობის მქონე პირებისთვის სოციალური უსაფრთხოების სისტემების მეშვეობით მხარდაჭერის უზრუნველყოფა, ხოლო მეორე მხარეს — ინკლუზიური და აქტიური შრომითი ბაზრის მოთხოვნების გათვალისწინება.</w:t>
      </w:r>
      <w:r w:rsidR="00065394">
        <w:rPr>
          <w:rFonts w:ascii="Sylfaen" w:hAnsi="Sylfaen"/>
          <w:lang w:val="ka-GE"/>
        </w:rPr>
        <w:t xml:space="preserve"> </w:t>
      </w:r>
      <w:r w:rsidR="004F5079" w:rsidRPr="004F5079">
        <w:rPr>
          <w:rFonts w:ascii="Sylfaen" w:hAnsi="Sylfaen"/>
          <w:lang w:val="ka-GE"/>
        </w:rPr>
        <w:t xml:space="preserve"> </w:t>
      </w:r>
      <w:proofErr w:type="gramStart"/>
      <w:r w:rsidR="00065394" w:rsidRPr="00065394">
        <w:rPr>
          <w:rFonts w:ascii="Sylfaen" w:hAnsi="Sylfaen"/>
        </w:rPr>
        <w:t xml:space="preserve">OECD-ის (2009) დასკვნის თანახმად, რაც უფრო გულმოწყალეა ქვეყანაში </w:t>
      </w:r>
      <w:r w:rsidR="00065394" w:rsidRPr="00065394">
        <w:rPr>
          <w:rFonts w:ascii="Sylfaen" w:hAnsi="Sylfaen"/>
        </w:rPr>
        <w:lastRenderedPageBreak/>
        <w:t>სოციალური შეღავათები და რაც უფრო ფართოა მათი მოცულობა, მით უფრო მეტ ადამიანს სჭირდება ისინი და სარგებლობს ამ სისტემით</w:t>
      </w:r>
      <w:r w:rsidR="004F5079" w:rsidRPr="004F5079">
        <w:rPr>
          <w:rFonts w:ascii="Sylfaen" w:hAnsi="Sylfaen"/>
          <w:lang w:val="ka-GE"/>
        </w:rPr>
        <w:t>.</w:t>
      </w:r>
      <w:proofErr w:type="gramEnd"/>
      <w:r w:rsidR="004F5079" w:rsidRPr="004F5079">
        <w:rPr>
          <w:rFonts w:ascii="Sylfaen" w:hAnsi="Sylfaen"/>
          <w:lang w:val="ka-GE"/>
        </w:rPr>
        <w:t xml:space="preserve"> </w:t>
      </w:r>
      <w:r w:rsidR="00065394">
        <w:rPr>
          <w:rFonts w:ascii="Sylfaen" w:hAnsi="Sylfaen"/>
          <w:lang w:val="ka-GE"/>
        </w:rPr>
        <w:t>სხვა მხრივ</w:t>
      </w:r>
      <w:r w:rsidR="004F5079" w:rsidRPr="004F5079">
        <w:rPr>
          <w:rFonts w:ascii="Sylfaen" w:hAnsi="Sylfaen"/>
          <w:lang w:val="ka-GE"/>
        </w:rPr>
        <w:t xml:space="preserve">, რაც </w:t>
      </w:r>
      <w:r w:rsidR="00065394" w:rsidRPr="00065394">
        <w:rPr>
          <w:rFonts w:ascii="Sylfaen" w:hAnsi="Sylfaen"/>
        </w:rPr>
        <w:t>უფრო ეფექტურია პოლიტიკა, რომელიც ხელს უწყობს შეზღუდული შესაძლებლობის მქონე პირების ეკონომიკურ ჩართულობას და ინტეგრაციას შრომის ბაზარზე, მით ნაკლებ ადამიანს სჭირდება ან მოიხმარს სოციალურ შეღავათებს, რადგან იზრდება მათი შრომითი აქტივობა და დამოუკიდებლობა.</w:t>
      </w:r>
    </w:p>
    <w:p w:rsidR="00065394" w:rsidRDefault="00065394" w:rsidP="004F5079">
      <w:pPr>
        <w:jc w:val="both"/>
        <w:rPr>
          <w:rFonts w:ascii="Sylfaen" w:hAnsi="Sylfaen"/>
          <w:lang w:val="ka-GE"/>
        </w:rPr>
      </w:pPr>
      <w:proofErr w:type="gramStart"/>
      <w:r w:rsidRPr="00065394">
        <w:rPr>
          <w:rFonts w:ascii="Sylfaen" w:hAnsi="Sylfaen"/>
        </w:rPr>
        <w:t>ეს</w:t>
      </w:r>
      <w:proofErr w:type="gramEnd"/>
      <w:r w:rsidRPr="00065394">
        <w:rPr>
          <w:rFonts w:ascii="Sylfaen" w:hAnsi="Sylfaen"/>
        </w:rPr>
        <w:t xml:space="preserve"> პარადოქსი აძნელებს მხარდაჭერისა და ინკლუზიის სტრატეგიების განხორციელებას და წარმოადგენს სერიოზულ გამოწვევას პოლიტიკის შემქმნელებისთვის. </w:t>
      </w:r>
      <w:proofErr w:type="gramStart"/>
      <w:r w:rsidRPr="00065394">
        <w:rPr>
          <w:rFonts w:ascii="Sylfaen" w:hAnsi="Sylfaen"/>
        </w:rPr>
        <w:t>შედეგად</w:t>
      </w:r>
      <w:proofErr w:type="gramEnd"/>
      <w:r w:rsidRPr="00065394">
        <w:rPr>
          <w:rFonts w:ascii="Sylfaen" w:hAnsi="Sylfaen"/>
        </w:rPr>
        <w:t>, OECD მხარს უჭერს იმ იდეას, რომ ერთდროულად უნდა იყოს უზრუნველყოფილი როგორც სოციალური სარგებლის დაცვა, ისე ინკლუზიური ინტერვენციების განხორციელება, რაც, როგორც ირკვევა, წარმოადგენს ყველაზე ეფექტურ მიდგომას ეროვნული ეკონომიკის მდგრადი განვითარებისათვის.</w:t>
      </w:r>
    </w:p>
    <w:p w:rsidR="004F5079" w:rsidRDefault="00015C64" w:rsidP="004F5079">
      <w:pPr>
        <w:jc w:val="both"/>
        <w:rPr>
          <w:rFonts w:ascii="Sylfaen" w:hAnsi="Sylfaen"/>
          <w:lang w:val="ka-GE"/>
        </w:rPr>
      </w:pPr>
      <w:r w:rsidRPr="00015C64">
        <w:rPr>
          <w:rFonts w:ascii="Sylfaen" w:hAnsi="Sylfaen"/>
          <w:lang w:val="ka-GE"/>
        </w:rPr>
        <w:t>სხვადასხვა კვლევამ ასევე გამოავლინა დამატებითი ბარიერები, რომლებიც ზღუდავს შეზღუდული შესაძლებლობის მქონე პირების მეწარმეობას. განსაკუთრებით მნიშვნელოვანი აღმოჩნდა რესურსების ნაკლებობა — ფინანსური, ინფრასტრუქტურული და საინფორმაციო რესურსების დეფიციტი, რაც მნიშვნელოვნად აფერხებს მათ დამოუკიდებელ და წარმატებულ მეწარმეობით საქმიანობას.</w:t>
      </w:r>
      <w:r>
        <w:rPr>
          <w:rFonts w:ascii="Sylfaen" w:hAnsi="Sylfaen"/>
          <w:lang w:val="ka-GE"/>
        </w:rPr>
        <w:t xml:space="preserve"> </w:t>
      </w:r>
      <w:r w:rsidRPr="00015C64">
        <w:rPr>
          <w:rFonts w:ascii="Sylfaen" w:hAnsi="Sylfaen"/>
          <w:lang w:val="ka-GE"/>
        </w:rPr>
        <w:t>არასაკმარისი კაპიტალიზაცია ხშირად გვხვდება მარგინალიზებული ჯგუფების მეწარმეობის შესახებ კვლევებში და გამოხატავს იმ სიღარიბის სტრუქტურულ ნიმუშებს, რომლებიც დამახასიათებელია ფართო ეკონომიკური სისტემისთვის. კვლევების თანახმად, ქალები, როგორც წესი, უფრო მეტად განიცდიან სიღარიბეს, ვიდრე მამაკაცები, ხოლო ქალ მეწარმეთა მიერ დაარსებული ფირმები, ზოგადად, ნაკლებად არიან კაპიტალიზებული (კარტერი და როზა, 1998). ანალოგიური ტენდენციები დაფიქსირდა აშშ-ში აფრიკულ-ამერიკელებისა და ლათინოამერიკელების მეწარმეობაში (Boyd, 2000; Shinnar and Young, 2008). იმის გათვალისწინებით, რომ შეზღუდული შესაძლებლობის მქონე პირები ხშირად არიან წარმოდგენილნი ღარიბი მოსახლეობის რიგებში, მოსალოდნელია, რომ მსგავსი სირთულეები მათ შემთხვევაშიც შეიმჩნევა, ისევე როგორც სხვა მარგინალიზებულ თემებში.</w:t>
      </w:r>
      <w:r>
        <w:rPr>
          <w:rFonts w:ascii="Sylfaen" w:hAnsi="Sylfaen"/>
          <w:lang w:val="ka-GE"/>
        </w:rPr>
        <w:t xml:space="preserve"> </w:t>
      </w:r>
      <w:r w:rsidRPr="00015C64">
        <w:rPr>
          <w:rFonts w:ascii="Sylfaen" w:hAnsi="Sylfaen"/>
          <w:lang w:val="ka-GE"/>
        </w:rPr>
        <w:t xml:space="preserve">რესურსების დეფიციტის სხვა ფორმებს მიეკუთვნება დაბალი თავდაჯერებულობა, საზოგადოებაში არსებული სტერეოტიპები და ფიზიკური ბარიერები, რომლებიც განსხვავდება </w:t>
      </w:r>
      <w:r>
        <w:rPr>
          <w:rFonts w:ascii="Sylfaen" w:hAnsi="Sylfaen"/>
          <w:lang w:val="ka-GE"/>
        </w:rPr>
        <w:t>შეზღუდული შესაძლებლობის უნარის</w:t>
      </w:r>
      <w:r w:rsidRPr="00015C64">
        <w:rPr>
          <w:rFonts w:ascii="Sylfaen" w:hAnsi="Sylfaen"/>
          <w:lang w:val="ka-GE"/>
        </w:rPr>
        <w:t xml:space="preserve"> ტიპის მიხედვით (რონი, 2009). </w:t>
      </w:r>
      <w:r>
        <w:rPr>
          <w:rFonts w:ascii="Sylfaen" w:hAnsi="Sylfaen"/>
          <w:lang w:val="ka-GE"/>
        </w:rPr>
        <w:t>გარდა ამისა,</w:t>
      </w:r>
      <w:r w:rsidRPr="00015C64">
        <w:rPr>
          <w:rFonts w:ascii="Sylfaen" w:hAnsi="Sylfaen"/>
          <w:lang w:val="ka-GE"/>
        </w:rPr>
        <w:t xml:space="preserve"> საგანმანათლებლო და პროფესიული ტრენინგის ხელმისაწვდომობის ნაკლებობა წარმოადგენს კიდევ ერთ მნიშვნელოვან დაბრკოლებას, რასაც შრომის საერთაშორისო ორგანიზაცია (ILO, 2008) მკაფიოდ გამოყოფს. ლარსონი (2006) ასკვნის, რომ შეზღუდული შესაძლებლობის მქონე პირებში ცოდნა, გამოცდილება და სოციალური კავშირები, როგორც რაოდენობრივ, ასევე ხარისხობრივ დონეზე, შეზღუდულად არის წარმოდგენილი, რაც, დიდი ალბათობით, მათი სუსტი სოციალური კაპიტალით აიხსნება — როგორც ეს წინა თავებში იყო აღნიშნული. მიუხედავად არსებული ბარიერებისა, არსებობს არაერთი ჰიპოთეზა, რომლის თანახმადაც შეზღუდული </w:t>
      </w:r>
      <w:r w:rsidRPr="00015C64">
        <w:rPr>
          <w:rFonts w:ascii="Sylfaen" w:hAnsi="Sylfaen"/>
          <w:lang w:val="ka-GE"/>
        </w:rPr>
        <w:lastRenderedPageBreak/>
        <w:t>შესაძლებლობის მქონე პირებს მეწარმეობა</w:t>
      </w:r>
      <w:r>
        <w:rPr>
          <w:rFonts w:ascii="Sylfaen" w:hAnsi="Sylfaen"/>
          <w:lang w:val="ka-GE"/>
        </w:rPr>
        <w:t>მ</w:t>
      </w:r>
      <w:r w:rsidRPr="00015C64">
        <w:rPr>
          <w:rFonts w:ascii="Sylfaen" w:hAnsi="Sylfaen"/>
          <w:lang w:val="ka-GE"/>
        </w:rPr>
        <w:t xml:space="preserve"> შეიძლება მნიშვნელოვანი სარგებელი მოუტანოს.</w:t>
      </w:r>
      <w:r w:rsidR="004F5079" w:rsidRPr="00DC103C">
        <w:rPr>
          <w:rFonts w:ascii="Sylfaen" w:hAnsi="Sylfaen"/>
          <w:lang w:val="ka-GE"/>
        </w:rPr>
        <w:t xml:space="preserve"> </w:t>
      </w:r>
      <w:r>
        <w:rPr>
          <w:rFonts w:ascii="Sylfaen" w:hAnsi="Sylfaen"/>
          <w:lang w:val="ka-GE"/>
        </w:rPr>
        <w:t>ნოაკსი</w:t>
      </w:r>
      <w:r w:rsidR="004F5079" w:rsidRPr="00015C64">
        <w:rPr>
          <w:rFonts w:ascii="Sylfaen" w:hAnsi="Sylfaen"/>
          <w:lang w:val="ka-GE"/>
        </w:rPr>
        <w:t xml:space="preserve"> (2006) </w:t>
      </w:r>
      <w:r w:rsidRPr="00015C64">
        <w:rPr>
          <w:rFonts w:ascii="Sylfaen" w:hAnsi="Sylfaen"/>
          <w:lang w:val="ka-GE"/>
        </w:rPr>
        <w:t>მეწარმეობას განსაზღვრავს, როგორც შემოსავლის მნიშვნელოვან წყაროს შეზღუდული შესაძლებლობის მქონე პირებისთვის, ხოლო</w:t>
      </w:r>
      <w:r>
        <w:rPr>
          <w:rFonts w:ascii="Sylfaen" w:hAnsi="Sylfaen"/>
          <w:lang w:val="ka-GE"/>
        </w:rPr>
        <w:t xml:space="preserve"> მატისი</w:t>
      </w:r>
      <w:r w:rsidRPr="00015C64">
        <w:rPr>
          <w:rFonts w:ascii="Sylfaen" w:hAnsi="Sylfaen"/>
          <w:lang w:val="ka-GE"/>
        </w:rPr>
        <w:t xml:space="preserve"> (2003) მიუთითებს, რომ ისინი გარკვეული მიზეზების გამო შესაძლოა განსაკუთრებით კარგად მოერგონ მეწარმეობას. ეს მიზეზები მოიცავს შემოქმედებითი პრობლემების გადაჭრის უნარს, მოქნილობას, </w:t>
      </w:r>
      <w:r>
        <w:rPr>
          <w:rFonts w:ascii="Sylfaen" w:hAnsi="Sylfaen"/>
          <w:lang w:val="ka-GE"/>
        </w:rPr>
        <w:t xml:space="preserve"> </w:t>
      </w:r>
      <w:r w:rsidRPr="00015C64">
        <w:rPr>
          <w:rFonts w:ascii="Sylfaen" w:hAnsi="Sylfaen"/>
          <w:lang w:val="ka-GE"/>
        </w:rPr>
        <w:t xml:space="preserve">იუმორის გრძნობას, ასევე დახმარების თხოვნის უნარსა და სურვილს. </w:t>
      </w:r>
      <w:r>
        <w:rPr>
          <w:rFonts w:ascii="Sylfaen" w:hAnsi="Sylfaen"/>
          <w:lang w:val="ka-GE"/>
        </w:rPr>
        <w:t xml:space="preserve">ქუნეი </w:t>
      </w:r>
      <w:r w:rsidRPr="00015C64">
        <w:rPr>
          <w:rFonts w:ascii="Sylfaen" w:hAnsi="Sylfaen"/>
          <w:lang w:val="ka-GE"/>
        </w:rPr>
        <w:t xml:space="preserve">(2008) </w:t>
      </w:r>
      <w:r>
        <w:rPr>
          <w:rFonts w:ascii="Sylfaen" w:hAnsi="Sylfaen"/>
          <w:lang w:val="ka-GE"/>
        </w:rPr>
        <w:t>აღნიშნავს</w:t>
      </w:r>
      <w:r w:rsidRPr="00015C64">
        <w:rPr>
          <w:rFonts w:ascii="Sylfaen" w:hAnsi="Sylfaen"/>
          <w:lang w:val="ka-GE"/>
        </w:rPr>
        <w:t xml:space="preserve"> დიდი ბრიტანეთისა და აშშ-ის კვლევებს, რომლებიც აჩვენებს, რომ შეზღუდული შესაძლებლობის მქონე პირები გაცილებით მაღალი პროპორციით არიან თვითდასაქმებულები, ვიდრე შრომისუნარიანი მოსახლეობა. მისი ვარაუდით, ეს შეიძლება გამოწვეული იყოს რამდენიმე ფაქტორით: როგორიცაა ინდივიდისთვის მოხერხებულობა ხელმისაწვდომობის თვალსაზრისით, დასაქმებისას არახელსაყრელი პირობები დაბალი საგანმანათლებლო მიღწევებისა და შესაძლებლობების გამო და დისკრიმინაციული პრაქტიკა შრომის ბაზარზე.</w:t>
      </w:r>
      <w:r>
        <w:rPr>
          <w:rFonts w:ascii="Sylfaen" w:hAnsi="Sylfaen"/>
          <w:lang w:val="ka-GE"/>
        </w:rPr>
        <w:t xml:space="preserve"> </w:t>
      </w:r>
      <w:r w:rsidR="004F5079" w:rsidRPr="00015C64">
        <w:rPr>
          <w:rFonts w:ascii="Sylfaen" w:hAnsi="Sylfaen"/>
          <w:lang w:val="ka-GE"/>
        </w:rPr>
        <w:t xml:space="preserve">თუმცა, </w:t>
      </w:r>
      <w:r w:rsidR="003D3524">
        <w:rPr>
          <w:rFonts w:ascii="Sylfaen" w:hAnsi="Sylfaen"/>
          <w:lang w:val="ka-GE"/>
        </w:rPr>
        <w:t xml:space="preserve">ქუნეი </w:t>
      </w:r>
      <w:r w:rsidR="004F5079" w:rsidRPr="00015C64">
        <w:rPr>
          <w:rFonts w:ascii="Sylfaen" w:hAnsi="Sylfaen"/>
          <w:lang w:val="ka-GE"/>
        </w:rPr>
        <w:t xml:space="preserve"> აღნიშნავს, რომ კვლევები ასევე აჩვენებს, რომ შეზღუდული შესაძლებლობის მქონე პირების მიერ ფლობილი ფირმები უფრო მეტად მცირე და მიკრო-მონაწილეობით გამოირჩევიან, ვიდრე სხვები. </w:t>
      </w:r>
      <w:r w:rsidR="003D3524" w:rsidRPr="00CC53B6">
        <w:rPr>
          <w:rFonts w:ascii="Sylfaen" w:hAnsi="Sylfaen"/>
          <w:lang w:val="ka-GE"/>
        </w:rPr>
        <w:t>მიუ</w:t>
      </w:r>
      <w:r w:rsidR="003D3524" w:rsidRPr="003D3524">
        <w:rPr>
          <w:rFonts w:ascii="Sylfaen" w:hAnsi="Sylfaen"/>
        </w:rPr>
        <w:t xml:space="preserve">ხედავად ამისა, რამდენიმე ეროვნული და რეგიონული ინიციატივის კვლევამ მოიტანა ზოგადად დადებითი შედეგები: </w:t>
      </w:r>
      <w:r w:rsidR="003D3524">
        <w:rPr>
          <w:rFonts w:ascii="Sylfaen" w:hAnsi="Sylfaen"/>
          <w:lang w:val="ka-GE"/>
        </w:rPr>
        <w:t>მატისი</w:t>
      </w:r>
      <w:r w:rsidR="003D3524" w:rsidRPr="003D3524">
        <w:rPr>
          <w:rFonts w:ascii="Sylfaen" w:hAnsi="Sylfaen"/>
        </w:rPr>
        <w:t xml:space="preserve"> (2003) აღნიშნავს აშშ-ს მონტანას უნივერსიტეტის კვლევას, რომლის მიხედვითაც შეზღუდული შესაძლებლობის მქონე რესპონდენტთა 56% აცხადებდა, რომ მათი ბიზნესი წარმატებული იყო; ხოლო</w:t>
      </w:r>
      <w:r w:rsidR="003D3524">
        <w:rPr>
          <w:rFonts w:ascii="Sylfaen" w:hAnsi="Sylfaen"/>
        </w:rPr>
        <w:t xml:space="preserve"> </w:t>
      </w:r>
      <w:r w:rsidR="003D3524">
        <w:rPr>
          <w:rFonts w:ascii="Sylfaen" w:hAnsi="Sylfaen"/>
          <w:lang w:val="ka-GE"/>
        </w:rPr>
        <w:t xml:space="preserve">დე ვრაისი </w:t>
      </w:r>
      <w:r w:rsidR="003D3524" w:rsidRPr="003D3524">
        <w:rPr>
          <w:rFonts w:ascii="Sylfaen" w:hAnsi="Sylfaen"/>
        </w:rPr>
        <w:t xml:space="preserve">(2003, გვ. 7) </w:t>
      </w:r>
      <w:r w:rsidR="003D3524">
        <w:rPr>
          <w:rFonts w:ascii="Sylfaen" w:hAnsi="Sylfaen"/>
          <w:lang w:val="ka-GE"/>
        </w:rPr>
        <w:t xml:space="preserve">აცხადებს, რომ </w:t>
      </w:r>
      <w:r w:rsidR="003D3524" w:rsidRPr="003D3524">
        <w:rPr>
          <w:rFonts w:ascii="Sylfaen" w:hAnsi="Sylfaen"/>
        </w:rPr>
        <w:t>იტყობინება, რომ სამხრეთ აფრიკის მაგალითში „</w:t>
      </w:r>
      <w:r w:rsidR="003D3524">
        <w:rPr>
          <w:rFonts w:ascii="Sylfaen" w:hAnsi="Sylfaen"/>
          <w:lang w:val="ka-GE"/>
        </w:rPr>
        <w:t>შშმ</w:t>
      </w:r>
      <w:r w:rsidR="003D3524" w:rsidRPr="003D3524">
        <w:rPr>
          <w:rFonts w:ascii="Sylfaen" w:hAnsi="Sylfaen"/>
        </w:rPr>
        <w:t xml:space="preserve"> მეწარმე</w:t>
      </w:r>
      <w:r w:rsidR="003D3524">
        <w:rPr>
          <w:rFonts w:ascii="Sylfaen" w:hAnsi="Sylfaen"/>
          <w:lang w:val="ka-GE"/>
        </w:rPr>
        <w:t xml:space="preserve"> პირ</w:t>
      </w:r>
      <w:r w:rsidR="003D3524">
        <w:rPr>
          <w:rFonts w:ascii="Sylfaen" w:hAnsi="Sylfaen"/>
        </w:rPr>
        <w:t>ებ</w:t>
      </w:r>
      <w:r w:rsidR="003D3524">
        <w:rPr>
          <w:rFonts w:ascii="Sylfaen" w:hAnsi="Sylfaen"/>
          <w:lang w:val="ka-GE"/>
        </w:rPr>
        <w:t>ს შეუძლიათ</w:t>
      </w:r>
      <w:r w:rsidR="004F5079" w:rsidRPr="00015C64">
        <w:rPr>
          <w:rFonts w:ascii="Sylfaen" w:hAnsi="Sylfaen"/>
          <w:lang w:val="ka-GE"/>
        </w:rPr>
        <w:t xml:space="preserve"> კ</w:t>
      </w:r>
      <w:r w:rsidR="003D3524">
        <w:rPr>
          <w:rFonts w:ascii="Sylfaen" w:hAnsi="Sylfaen"/>
          <w:lang w:val="ka-GE"/>
        </w:rPr>
        <w:t>ონკურენცია</w:t>
      </w:r>
      <w:r w:rsidR="004F5079" w:rsidRPr="00015C64">
        <w:rPr>
          <w:rFonts w:ascii="Sylfaen" w:hAnsi="Sylfaen"/>
          <w:lang w:val="ka-GE"/>
        </w:rPr>
        <w:t xml:space="preserve"> </w:t>
      </w:r>
      <w:r w:rsidR="003D3524">
        <w:rPr>
          <w:rFonts w:ascii="Sylfaen" w:hAnsi="Sylfaen"/>
          <w:lang w:val="ka-GE"/>
        </w:rPr>
        <w:t xml:space="preserve">გაუწიონ </w:t>
      </w:r>
      <w:r w:rsidR="004F5079" w:rsidRPr="00015C64">
        <w:rPr>
          <w:rFonts w:ascii="Sylfaen" w:hAnsi="Sylfaen"/>
          <w:lang w:val="ka-GE"/>
        </w:rPr>
        <w:t>ზომით, მრავალფეროვნებითა და მომსახურების ხარისხით ნებისმიერ სხვა მცირე ბიზნესს ქვეყანაში“.</w:t>
      </w:r>
      <w:r w:rsidR="00840E7C" w:rsidRPr="00015C64">
        <w:rPr>
          <w:lang w:val="ka-GE"/>
        </w:rPr>
        <w:t xml:space="preserve"> </w:t>
      </w:r>
      <w:r w:rsidR="00840E7C" w:rsidRPr="00015C64">
        <w:rPr>
          <w:rFonts w:ascii="Sylfaen" w:hAnsi="Sylfaen"/>
          <w:lang w:val="ka-GE"/>
        </w:rPr>
        <w:t>ლარსონის შვედური კვლევა (2006) ერთ-ერთი იშვიათი ემპირიული კვლევაა, რომელიც გრძივი პერიოდის განმავლობაში სწავლობს შეზღუდული შესაძლებლობის მქონე პირების ბიზნეს აქტივობებს. კვლევამ დაადგინა, რომ სტარტაპ გრანტის მიღებიდან ორი წლის შემდეგ, ამ პირების ფირმების 60% კვლავ აქტიურად ფუნქციონირებდა, მიუხედავად იმისა, რომ კაპიტალის გაღწევა დაბალი იყო — რაც შეესაბამება მონტანას უნივერსიტეტის კვლევის შედეგებს.</w:t>
      </w:r>
      <w:r w:rsidR="00840E7C" w:rsidRPr="00015C64">
        <w:rPr>
          <w:lang w:val="ka-GE"/>
        </w:rPr>
        <w:t xml:space="preserve"> </w:t>
      </w:r>
      <w:proofErr w:type="gramStart"/>
      <w:r w:rsidR="00CC53B6" w:rsidRPr="00CC53B6">
        <w:rPr>
          <w:rFonts w:ascii="Sylfaen" w:hAnsi="Sylfaen"/>
        </w:rPr>
        <w:t>აღმოჩნდა</w:t>
      </w:r>
      <w:proofErr w:type="gramEnd"/>
      <w:r w:rsidR="00CC53B6" w:rsidRPr="00CC53B6">
        <w:rPr>
          <w:rFonts w:ascii="Sylfaen" w:hAnsi="Sylfaen"/>
        </w:rPr>
        <w:t>, რომ ლარსონის ნიმუშში ჩართულ</w:t>
      </w:r>
      <w:r w:rsidR="00CC53B6">
        <w:rPr>
          <w:rFonts w:ascii="Sylfaen" w:hAnsi="Sylfaen"/>
          <w:lang w:val="ka-GE"/>
        </w:rPr>
        <w:t>ი</w:t>
      </w:r>
      <w:r w:rsidR="00CC53B6" w:rsidRPr="00CC53B6">
        <w:rPr>
          <w:rFonts w:ascii="Sylfaen" w:hAnsi="Sylfaen"/>
        </w:rPr>
        <w:t xml:space="preserve"> ფირმების მფლობელთა დიდი ნაწილი ნახევარ განაკვეთზე იყო დასაქმებული (ნიმუშის დაახლოებით ორი მესამედი) და, როგორც წესი, 40 წლის ზემოთ იყვნენ — რაც მიუთითებს ასაკობრივ ჯგუფზე, რომელიც უფრო დიდია, ვიდრე </w:t>
      </w:r>
      <w:r w:rsidR="00CC53B6">
        <w:rPr>
          <w:rFonts w:ascii="Sylfaen" w:hAnsi="Sylfaen"/>
          <w:lang w:val="ka-GE"/>
        </w:rPr>
        <w:t>ბიზნესის არა შშ პირი დამწყებები</w:t>
      </w:r>
      <w:r w:rsidR="00840E7C" w:rsidRPr="00015C64">
        <w:rPr>
          <w:rFonts w:ascii="Sylfaen" w:hAnsi="Sylfaen"/>
          <w:lang w:val="ka-GE"/>
        </w:rPr>
        <w:t>.</w:t>
      </w:r>
      <w:r w:rsidR="00840E7C" w:rsidRPr="00015C64">
        <w:rPr>
          <w:rFonts w:ascii="Sylfaen" w:hAnsi="Sylfaen"/>
          <w:lang w:val="ka-GE"/>
        </w:rPr>
        <w:br/>
        <w:t xml:space="preserve">ფირმების დახურვის </w:t>
      </w:r>
      <w:r w:rsidR="00CC53B6">
        <w:rPr>
          <w:rFonts w:ascii="Sylfaen" w:hAnsi="Sylfaen"/>
          <w:lang w:val="ka-GE"/>
        </w:rPr>
        <w:t>მიზეზებ</w:t>
      </w:r>
      <w:r w:rsidR="00840E7C" w:rsidRPr="00015C64">
        <w:rPr>
          <w:rFonts w:ascii="Sylfaen" w:hAnsi="Sylfaen"/>
          <w:lang w:val="ka-GE"/>
        </w:rPr>
        <w:t>ად დასახელდ</w:t>
      </w:r>
      <w:r w:rsidR="00CC53B6">
        <w:rPr>
          <w:rFonts w:ascii="Sylfaen" w:hAnsi="Sylfaen"/>
          <w:lang w:val="ka-GE"/>
        </w:rPr>
        <w:t>ა</w:t>
      </w:r>
      <w:r w:rsidR="00840E7C" w:rsidRPr="00015C64">
        <w:rPr>
          <w:rFonts w:ascii="Sylfaen" w:hAnsi="Sylfaen"/>
          <w:lang w:val="ka-GE"/>
        </w:rPr>
        <w:t xml:space="preserve"> დაბალი ბრუნვა, რომელიც, თუმცა, მაინც ნაკლები იყო, ვიდრე </w:t>
      </w:r>
      <w:r w:rsidR="00CC53B6">
        <w:rPr>
          <w:rFonts w:ascii="Sylfaen" w:hAnsi="Sylfaen"/>
          <w:lang w:val="ka-GE"/>
        </w:rPr>
        <w:t>არა შშმ</w:t>
      </w:r>
      <w:r w:rsidR="00840E7C" w:rsidRPr="00015C64">
        <w:rPr>
          <w:rFonts w:ascii="Sylfaen" w:hAnsi="Sylfaen"/>
          <w:lang w:val="ka-GE"/>
        </w:rPr>
        <w:t xml:space="preserve"> მეწარმე</w:t>
      </w:r>
      <w:r w:rsidR="00CC53B6">
        <w:rPr>
          <w:rFonts w:ascii="Sylfaen" w:hAnsi="Sylfaen"/>
          <w:lang w:val="ka-GE"/>
        </w:rPr>
        <w:t xml:space="preserve"> პირ</w:t>
      </w:r>
      <w:r w:rsidR="00840E7C" w:rsidRPr="00015C64">
        <w:rPr>
          <w:rFonts w:ascii="Sylfaen" w:hAnsi="Sylfaen"/>
          <w:lang w:val="ka-GE"/>
        </w:rPr>
        <w:t>ების ფირმებში, და ასევე ჯანმრთელობის მდგომარეობის პრობლემები, რაც ხშირად იყო ნახევარ განაკვეთზე მუშაობის მიზეზი.</w:t>
      </w:r>
      <w:r w:rsidR="00840E7C" w:rsidRPr="00015C64">
        <w:rPr>
          <w:lang w:val="ka-GE"/>
        </w:rPr>
        <w:t xml:space="preserve"> </w:t>
      </w:r>
      <w:r w:rsidR="00840E7C" w:rsidRPr="00015C64">
        <w:rPr>
          <w:rFonts w:ascii="Sylfaen" w:hAnsi="Sylfaen"/>
          <w:lang w:val="ka-GE"/>
        </w:rPr>
        <w:t>ზოგადად, ლარსონის შედეგები ძალიან პოზიტიურია და ის ასკვნის, რომ „ჩვენი კვლევა აჩვენებს, რომ ბიზნესის დაწყება შეზღუდული შესაძლებლობის მქონე პირებისთვის სიცოცხლისუნარიანი ვარიანტია… შეზღუდული შესაძლებლობის მქონე მეწარმეები მიაღწევენ წარმატებას დაახლოებით ისეთივე სიხშირით, როგორც სხვა მეწარმეები“ (გვ. 167).</w:t>
      </w:r>
    </w:p>
    <w:p w:rsidR="00840E7C" w:rsidRPr="00840E7C" w:rsidRDefault="00392E28" w:rsidP="004F5079">
      <w:pPr>
        <w:jc w:val="both"/>
        <w:rPr>
          <w:rFonts w:ascii="Sylfaen" w:hAnsi="Sylfaen"/>
          <w:b/>
          <w:lang w:val="ka-GE"/>
        </w:rPr>
      </w:pPr>
      <w:proofErr w:type="gramStart"/>
      <w:r w:rsidRPr="00392E28">
        <w:rPr>
          <w:rFonts w:ascii="Sylfaen" w:hAnsi="Sylfaen"/>
          <w:b/>
        </w:rPr>
        <w:t>სა</w:t>
      </w:r>
      <w:r w:rsidRPr="00392E28">
        <w:rPr>
          <w:rFonts w:ascii="Sylfaen" w:hAnsi="Sylfaen"/>
          <w:b/>
          <w:lang w:val="ka-GE"/>
        </w:rPr>
        <w:t>მეწარმეო</w:t>
      </w:r>
      <w:proofErr w:type="gramEnd"/>
      <w:r w:rsidR="00840E7C" w:rsidRPr="00840E7C">
        <w:rPr>
          <w:rFonts w:ascii="Sylfaen" w:hAnsi="Sylfaen"/>
          <w:b/>
          <w:lang w:val="ka-GE"/>
        </w:rPr>
        <w:t xml:space="preserve"> ტრენინგის როლი</w:t>
      </w:r>
    </w:p>
    <w:p w:rsidR="00474155" w:rsidRDefault="00CC53B6" w:rsidP="004F5079">
      <w:pPr>
        <w:jc w:val="both"/>
        <w:rPr>
          <w:rFonts w:ascii="Sylfaen" w:hAnsi="Sylfaen"/>
          <w:lang w:val="ka-GE"/>
        </w:rPr>
      </w:pPr>
      <w:r w:rsidRPr="00CC53B6">
        <w:rPr>
          <w:rFonts w:ascii="Sylfaen" w:hAnsi="Sylfaen"/>
          <w:lang w:val="ka-GE"/>
        </w:rPr>
        <w:lastRenderedPageBreak/>
        <w:t>ჭეშმარიტებაა, რომ სა</w:t>
      </w:r>
      <w:r w:rsidR="001178FC">
        <w:rPr>
          <w:rFonts w:ascii="Sylfaen" w:hAnsi="Sylfaen"/>
          <w:lang w:val="ka-GE"/>
        </w:rPr>
        <w:t>მეწარმეო</w:t>
      </w:r>
      <w:r w:rsidRPr="00CC53B6">
        <w:rPr>
          <w:rFonts w:ascii="Sylfaen" w:hAnsi="Sylfaen"/>
          <w:lang w:val="ka-GE"/>
        </w:rPr>
        <w:t xml:space="preserve"> განათლება და ტრენინგი არსებობს მრავალ ფორმასა და ზომაში. გამოყენებითი უნარების, მათ შორის მეწარმეობისთვის აუცილებელი კომპეტენციების, განვითარების კუთხით, თანამედროვე კონსტრუქტივისტური თეორიები (Rozycki and Goldfarb, 2000) აღნიშნავენ, რომ სწავლა ეფექტურად სრულდება აქტიური მონაწილეობით (Marton and Säljö, 1976; Glasser, 1990) და ჩართულობით დიალოგებსა და პრაქტიკულ გამოყენებაში (Rozycki and Goldfarb, 1995).</w:t>
      </w:r>
      <w:r>
        <w:rPr>
          <w:rFonts w:ascii="Sylfaen" w:hAnsi="Sylfaen"/>
          <w:lang w:val="ka-GE"/>
        </w:rPr>
        <w:t xml:space="preserve"> </w:t>
      </w:r>
      <w:r w:rsidR="00840E7C" w:rsidRPr="00840E7C">
        <w:rPr>
          <w:rFonts w:ascii="Sylfaen" w:hAnsi="Sylfaen"/>
          <w:lang w:val="ka-GE"/>
        </w:rPr>
        <w:t>ექსპერიმენტული სწავლების მნიშვნელობა მეწარმეობის განვითარებაში კარგად დამკვიდრებული პრინციპი</w:t>
      </w:r>
      <w:r>
        <w:rPr>
          <w:rFonts w:ascii="Sylfaen" w:hAnsi="Sylfaen"/>
          <w:lang w:val="ka-GE"/>
        </w:rPr>
        <w:t>ა</w:t>
      </w:r>
      <w:r w:rsidR="00840E7C" w:rsidRPr="00840E7C">
        <w:rPr>
          <w:rFonts w:ascii="Sylfaen" w:hAnsi="Sylfaen"/>
          <w:lang w:val="ka-GE"/>
        </w:rPr>
        <w:t xml:space="preserve"> (მაგალითად, </w:t>
      </w:r>
      <w:r>
        <w:rPr>
          <w:rFonts w:ascii="Sylfaen" w:hAnsi="Sylfaen"/>
          <w:lang w:val="ka-GE"/>
        </w:rPr>
        <w:t>კერბი</w:t>
      </w:r>
      <w:r w:rsidR="00840E7C" w:rsidRPr="00840E7C">
        <w:rPr>
          <w:rFonts w:ascii="Sylfaen" w:hAnsi="Sylfaen"/>
          <w:lang w:val="ka-GE"/>
        </w:rPr>
        <w:t xml:space="preserve">, 1992; Gibb, 1996). </w:t>
      </w:r>
      <w:r w:rsidRPr="00CC53B6">
        <w:rPr>
          <w:rFonts w:ascii="Sylfaen" w:hAnsi="Sylfaen"/>
          <w:lang w:val="ka-GE"/>
        </w:rPr>
        <w:t xml:space="preserve">მიუხედავად იმისა, რომ ბიზნესის წამოწყება და თვითდასაქმება სამეწარმეო განათლების იდეალურ შედეგებად ითვლება, არსებობს ალტერნატიული შედეგები, რომლებიც ასევე მნიშვნელოვანი ინტერესისა და მიმზიდველობის ობიექტებია. თანამედროვე ეკონომიკებში დასაქმების უნარები ხშირად მოიაზრება როგორც ინდივიდების ღირებულების ამაღლებისა და მათი ბაზარზე კონკურენტუნარიანობის გასაძლიერებელი ძირითადი ფაქტორი. მიუხედავად იმისა, რომ მათი რაოდენობრივი განსაზღვრა საკმაოდ რთულია (ბრიჯისი, 1994), დასაქმების უნარები ძირითადად აღიქმება როგორც უნარები, რომლებიც ჰორიზონტალურად გადადის ყველა ინდუსტრიაზე და ვერტიკალურად — ყველა პოზიციაზე, დაწყებული </w:t>
      </w:r>
      <w:r w:rsidR="008C140B">
        <w:rPr>
          <w:rFonts w:ascii="Sylfaen" w:hAnsi="Sylfaen"/>
          <w:lang w:val="ka-GE"/>
        </w:rPr>
        <w:t>დაბალი პოზიციიდან</w:t>
      </w:r>
      <w:r w:rsidRPr="00CC53B6">
        <w:rPr>
          <w:rFonts w:ascii="Sylfaen" w:hAnsi="Sylfaen"/>
          <w:lang w:val="ka-GE"/>
        </w:rPr>
        <w:t xml:space="preserve"> დამთავრებული აღმასრულებელ</w:t>
      </w:r>
      <w:r w:rsidR="008C140B">
        <w:rPr>
          <w:rFonts w:ascii="Sylfaen" w:hAnsi="Sylfaen"/>
          <w:lang w:val="ka-GE"/>
        </w:rPr>
        <w:t>ი</w:t>
      </w:r>
      <w:r w:rsidRPr="00CC53B6">
        <w:rPr>
          <w:rFonts w:ascii="Sylfaen" w:hAnsi="Sylfaen"/>
          <w:lang w:val="ka-GE"/>
        </w:rPr>
        <w:t xml:space="preserve"> დირექტორ</w:t>
      </w:r>
      <w:r w:rsidR="008C140B">
        <w:rPr>
          <w:rFonts w:ascii="Sylfaen" w:hAnsi="Sylfaen"/>
          <w:lang w:val="ka-GE"/>
        </w:rPr>
        <w:t>ით</w:t>
      </w:r>
      <w:r>
        <w:rPr>
          <w:rFonts w:ascii="Sylfaen" w:hAnsi="Sylfaen"/>
          <w:lang w:val="ka-GE"/>
        </w:rPr>
        <w:t xml:space="preserve"> (Sherer and Eadie, 1987)</w:t>
      </w:r>
      <w:r w:rsidR="00840E7C" w:rsidRPr="00840E7C">
        <w:rPr>
          <w:rFonts w:ascii="Sylfaen" w:hAnsi="Sylfaen"/>
          <w:lang w:val="ka-GE"/>
        </w:rPr>
        <w:t>. ეს მოიცავს მათემატიკური იდეებისა და ტექნიკური უნარების გამოყენებას, ამოცანების ამოხსნას და თანამედროვე ტექნოლოგიების გამოყენებას.</w:t>
      </w:r>
      <w:r w:rsidR="00840E7C" w:rsidRPr="00840E7C">
        <w:rPr>
          <w:lang w:val="ka-GE"/>
        </w:rPr>
        <w:t xml:space="preserve"> </w:t>
      </w:r>
      <w:r w:rsidR="00474155" w:rsidRPr="00474155">
        <w:rPr>
          <w:rFonts w:ascii="Sylfaen" w:hAnsi="Sylfaen"/>
          <w:lang w:val="ka-GE"/>
        </w:rPr>
        <w:t xml:space="preserve">როდესაც ტერმინი „საწარმო“ გამოიყენება, მოთხოვნა მოიცავს არა მხოლოდ ზოგად დასაქმების უნარებს, არამედ კონკრეტულ ბიზნეს უნარებს, როგორიცაა ფინანსური დაგეგმვა, ბაზრის ანალიზი, ბიზნესის ან პროექტის დაგეგმვა და სტრატეგია (Kirby, 1992; Gorman et al., 1997; Bechard and Toulouse, 1998). </w:t>
      </w:r>
      <w:r w:rsidR="00474155">
        <w:rPr>
          <w:rFonts w:ascii="Sylfaen" w:hAnsi="Sylfaen"/>
          <w:lang w:val="ka-GE"/>
        </w:rPr>
        <w:t xml:space="preserve">გალოვეი </w:t>
      </w:r>
      <w:r w:rsidR="00474155" w:rsidRPr="00474155">
        <w:rPr>
          <w:rFonts w:ascii="Sylfaen" w:hAnsi="Sylfaen"/>
          <w:lang w:val="ka-GE"/>
        </w:rPr>
        <w:t>და სხვა ავტორები (2005, გვ. 9) დეტალურად აღწერენ ამ უნარების კომპლექტს, რომელიც მოიცავს: მოლაპარაკების უნარს, გაყიდვების ტექნიკას, ლიდერობას, კრეატიულ აზროვნებას, ახალი პროდუქტის მარკეტინგს, ნდობას, კონკურენტული სტრატეგიის განვითარებას, ბაზრის შესაძლებლობების გამოვლენას, ფინანსურ და ორგანიზაციულ უნარებს და პრობლემების ეფექტურ გადაჭრას.</w:t>
      </w:r>
      <w:r w:rsidR="00474155">
        <w:rPr>
          <w:rFonts w:ascii="Sylfaen" w:hAnsi="Sylfaen"/>
          <w:lang w:val="ka-GE"/>
        </w:rPr>
        <w:t xml:space="preserve"> </w:t>
      </w:r>
      <w:r w:rsidR="00474155" w:rsidRPr="00474155">
        <w:rPr>
          <w:rFonts w:ascii="Sylfaen" w:hAnsi="Sylfaen"/>
          <w:lang w:val="ka-GE"/>
        </w:rPr>
        <w:t>ასეთი უნარების განვითარება ხელს უწყობს შემდგომ გადაცემად უნარებსა და თვისებებს, მათ შორის საიმედოობის, პასუხისმგებლობისა და სამუშაოსადმი პოზიტიური დამოკიდებულების ჩამოყალიბებას. სამეწარმეო განათლებას და ტრენინგს აქვს პოტენციალი როგორც ფარული უნარების (მაგალითად, კრეატიულობა, გუნდური მუშაობა, თავდაჯერებულობა), ასევე აშკარა ბიზნეს უნარების (ბაზრის შეფასება, პრეზენტაცია და სხვა) გავრცელებისა და განვითარებისათვის. როცა სამეწარმეო სწავლება დაფუძნებულია ექსპერიმენტულ კონტექსტზე — იქნება ეს სიმულაცია, რეალური მეწარმეობა თუ გუნდური პროექტები, რომლებიც დაკავშირებულია ბიზნესის მენეჯმენტსა და უწყვეტობაში — არსებობს დიდი პოტენციალი, ხელი შეუწყოს ინდივიდის პრაქტიკულ გამოცდილებას როგორც სამუშაოსა და საწარმოში, ასევე დაეხმაროს მას სხვადასხვა ქსელების შექმნაში და ჩართულობაში, რაც აუცილებელია შესაძლებლობების რეალიზაციისთვის.</w:t>
      </w:r>
      <w:r w:rsidR="00474155">
        <w:rPr>
          <w:rFonts w:ascii="Sylfaen" w:hAnsi="Sylfaen"/>
          <w:lang w:val="ka-GE"/>
        </w:rPr>
        <w:t xml:space="preserve"> </w:t>
      </w:r>
      <w:r w:rsidR="00474155" w:rsidRPr="00474155">
        <w:rPr>
          <w:rFonts w:ascii="Sylfaen" w:hAnsi="Sylfaen"/>
          <w:lang w:val="ka-GE"/>
        </w:rPr>
        <w:t xml:space="preserve">ამრიგად, შეიძლება ითქვას, რომ ინდივიდის სოციალური კაპიტალი ვითარდება სამეწარმეო განათლების საშუალებით — იქნება ეს მეწარმეობის კარიერის </w:t>
      </w:r>
      <w:r w:rsidR="00474155" w:rsidRPr="00474155">
        <w:rPr>
          <w:rFonts w:ascii="Sylfaen" w:hAnsi="Sylfaen"/>
          <w:lang w:val="ka-GE"/>
        </w:rPr>
        <w:lastRenderedPageBreak/>
        <w:t>განვითარებისათვის, თუ ნებისმიერი სხვა ეკონომიკური საქმიანობისთვის რეალურ ცხოვრებაში ჩართვისთვის. შეზღუდული შესაძლებლობის მქონე პირების შემთხვევაში, ინკლუზიურობის დღის წესრიგის გათვალისწინებით, საწარმოსთან დაკავშირებული მრავალფეროვანი უნარ-ჩვევების განვითარებით მიღებული სოციალური სარგებელი შეიძლება იყოს ისეთივე მნიშვნელოვანი, როგორც ეკონომიკური სარგებელი.</w:t>
      </w:r>
    </w:p>
    <w:p w:rsidR="00840E7C" w:rsidRPr="00840E7C" w:rsidRDefault="00840E7C" w:rsidP="004F5079">
      <w:pPr>
        <w:jc w:val="both"/>
        <w:rPr>
          <w:rFonts w:ascii="Sylfaen" w:hAnsi="Sylfaen"/>
          <w:b/>
          <w:lang w:val="ka-GE"/>
        </w:rPr>
      </w:pPr>
      <w:r w:rsidRPr="00840E7C">
        <w:rPr>
          <w:rFonts w:ascii="Sylfaen" w:hAnsi="Sylfaen"/>
          <w:b/>
          <w:lang w:val="ka-GE"/>
        </w:rPr>
        <w:t>შოტლანდიის მაგალითი</w:t>
      </w:r>
    </w:p>
    <w:p w:rsidR="00F04980" w:rsidRDefault="00840E7C" w:rsidP="00722A41">
      <w:pPr>
        <w:jc w:val="both"/>
        <w:rPr>
          <w:lang w:val="ka-GE"/>
        </w:rPr>
      </w:pPr>
      <w:r w:rsidRPr="00840E7C">
        <w:rPr>
          <w:rFonts w:ascii="Sylfaen" w:hAnsi="Sylfaen"/>
          <w:lang w:val="ka-GE"/>
        </w:rPr>
        <w:t xml:space="preserve">შესანიშნავი მაგალითი, რომელიც პირდაპირ აჩვენებს </w:t>
      </w:r>
      <w:r w:rsidR="00392E28" w:rsidRPr="00392E28">
        <w:rPr>
          <w:rFonts w:ascii="Sylfaen" w:hAnsi="Sylfaen"/>
          <w:lang w:val="ka-GE"/>
        </w:rPr>
        <w:t>სამეწარმეო</w:t>
      </w:r>
      <w:r w:rsidRPr="00840E7C">
        <w:rPr>
          <w:rFonts w:ascii="Sylfaen" w:hAnsi="Sylfaen"/>
          <w:lang w:val="ka-GE"/>
        </w:rPr>
        <w:t xml:space="preserve"> ტრენინგის გავლენას შეზღუდული შესაძლებლობის მქონე პირების სოციალურ და დასაქმების უნარებზე, არის Fife Arts and Crafts Enterprise Training (FACET) შოტლანდიაში. ამ ნაშრომისთვის ინფორმაცია აღნიშნული ინიციატივის შესახებ შეგროვდა FACET-ის უფროსი მენეჯერისა და Fife Employability Network-ის განვითარების კოორდინატორის ინტერვიუებიდან.</w:t>
      </w:r>
      <w:r w:rsidRPr="00840E7C">
        <w:rPr>
          <w:lang w:val="ka-GE"/>
        </w:rPr>
        <w:t xml:space="preserve"> </w:t>
      </w:r>
      <w:r w:rsidRPr="00840E7C">
        <w:rPr>
          <w:rFonts w:ascii="Sylfaen" w:hAnsi="Sylfaen"/>
          <w:lang w:val="ka-GE"/>
        </w:rPr>
        <w:t>მეორადი მონაცემები 2010 წლის დასაწყისიდან მიღებული იყო Fife Council-დან და FACET-იდან და გამოყენებული იყო როგორც წყარო. Fife-ში მცხოვრებ შეზღუდული შესაძლებლობისა და სპეციალური საჭიროების მქონე პირებს აქვთ შესაძლებლობა მონაწილეობა მიიღონ სასწავლო აქტივობებში სხვადასხვა პროექტის ფარგლებში. ერთ-ერთი წამყვანი პროექტია FACET, რომელიც დაარსდა 1999 წელს ევროპული სოციალური ფონდის მხარდაჭერით, Fife Council-ისა და Fife Employability Network-ის ერთობლივი ინიციატივით.FACET-ის მთავარი მიზანია ტრენინგისა და სამუშაო გამოცდილების მრავალფეროვანი სპექტრის მიწოდება იმ ადამიანებისთვის, რომლებიც ინვალიდობის ან ავადმყოფობის შედეგად დაზარალდნენ. პროგრამა უზრუნველყოფს პროფესიული და ძირითად უნარებზე ორიენტირებულ განვითარებას. ყველა სასწავლო აქტივობა ხორციელდება რეალურ დროში, რაც საშუალებას იძლევა მივაღწიოთ ხელშესახებ და გაზომვად შედეგებს. სასწავლო სემინარები მოიცავს სხვადასხვა სფეროს, მათ შორის ხის დამუშავებას, ჭურჭლის წარმოებას, კომპიუტერულ უნარებს, მებაღეობას და სოციალური საწარმოების განვითარებას. 2009 წელს FACET-ის ტრენინგებს 139 ადამიანი დაესწრო.</w:t>
      </w:r>
      <w:r w:rsidRPr="00840E7C">
        <w:rPr>
          <w:lang w:val="ka-GE"/>
        </w:rPr>
        <w:t xml:space="preserve"> </w:t>
      </w:r>
      <w:r w:rsidRPr="00840E7C">
        <w:rPr>
          <w:rFonts w:ascii="Sylfaen" w:hAnsi="Sylfaen"/>
          <w:lang w:val="ka-GE"/>
        </w:rPr>
        <w:t xml:space="preserve">ეს ძირითადად შედგებოდა სწავლის </w:t>
      </w:r>
      <w:r w:rsidR="00081A48">
        <w:rPr>
          <w:rFonts w:ascii="Sylfaen" w:hAnsi="Sylfaen"/>
          <w:lang w:val="ka-GE"/>
        </w:rPr>
        <w:t xml:space="preserve">შეზღუდული </w:t>
      </w:r>
      <w:r w:rsidRPr="00840E7C">
        <w:rPr>
          <w:rFonts w:ascii="Sylfaen" w:hAnsi="Sylfaen"/>
          <w:lang w:val="ka-GE"/>
        </w:rPr>
        <w:t>უნარის მქონე პირებისგან, მაგრამ ასევე მოიცავდა ფიზიკური ან ფსიქიკური ჯანმრთელობის შეზღუდული შესაძლებლობის მქონე პირებს. პროგრამის ცენტრალური მიზნები მოიცავს ამბიციას „შექმნას სოციალური საწარმო/თვითდასაქმების შესაძლებლობები შეზღუდული შესაძლებლობის და ფსიქიკური ჯანმრთელობის პრობლემებით დაზარალებული ადამიანებისთვის“ (FACET, 2010).</w:t>
      </w:r>
      <w:r w:rsidRPr="005667EF">
        <w:rPr>
          <w:lang w:val="ka-GE"/>
        </w:rPr>
        <w:t xml:space="preserve"> </w:t>
      </w:r>
      <w:r w:rsidRPr="00840E7C">
        <w:rPr>
          <w:rFonts w:ascii="Sylfaen" w:hAnsi="Sylfaen"/>
          <w:lang w:val="ka-GE"/>
        </w:rPr>
        <w:t>"საწარმოს" ელემენტი ნიშნავს, რომ ორგანიზაცია ასევე სთავაზობს მხარდაჭერას და ხელმძღვანელობას FACET-ში მოსულ ნებისმიერ ადამიანს, ვისაც აქვს მისწრაფება თვითდასაქმებისკენ (მეწარმეობისკენ) ან ბიზნესის განვითარებაში (საწარმოში) ჩართულობისკენ.</w:t>
      </w:r>
      <w:r w:rsidRPr="005667EF">
        <w:rPr>
          <w:lang w:val="ka-GE"/>
        </w:rPr>
        <w:t xml:space="preserve"> </w:t>
      </w:r>
      <w:r w:rsidR="00081A48" w:rsidRPr="00081A48">
        <w:rPr>
          <w:rFonts w:ascii="Sylfaen" w:hAnsi="Sylfaen"/>
          <w:lang w:val="ka-GE"/>
        </w:rPr>
        <w:t xml:space="preserve">სოციალური საწარმოს მოდელი განსაკუთრებით პოპულარულია მათ შორის, ვინც ცდილობს ეკონომიკურ ჩართულობას, რადგან იგი საშუალებას აძლევს ადამიანებს მონაწილეობა მიიღონ რეალური ბიზნესის შექმნასა და მართვაში, </w:t>
      </w:r>
      <w:r w:rsidR="00081A48">
        <w:rPr>
          <w:rFonts w:ascii="Sylfaen" w:hAnsi="Sylfaen"/>
          <w:lang w:val="ka-GE"/>
        </w:rPr>
        <w:t xml:space="preserve">მაგრამ თვით-დასაქმების სრული დამოუკიდებლობის გარეშე </w:t>
      </w:r>
      <w:r w:rsidR="00081A48" w:rsidRPr="00081A48">
        <w:rPr>
          <w:rFonts w:ascii="Sylfaen" w:hAnsi="Sylfaen"/>
          <w:lang w:val="ka-GE"/>
        </w:rPr>
        <w:t>— არა მხოლოდ პირადი ფინანსური სარგებლის მისაღწევად.</w:t>
      </w:r>
      <w:r w:rsidR="00081A48">
        <w:rPr>
          <w:rFonts w:ascii="Sylfaen" w:hAnsi="Sylfaen"/>
          <w:lang w:val="ka-GE"/>
        </w:rPr>
        <w:t xml:space="preserve"> </w:t>
      </w:r>
      <w:r w:rsidRPr="005667EF">
        <w:rPr>
          <w:rFonts w:ascii="Sylfaen" w:hAnsi="Sylfaen"/>
          <w:lang w:val="ka-GE"/>
        </w:rPr>
        <w:t xml:space="preserve">პროგრამის უნარების განვითარება მოიცავს </w:t>
      </w:r>
      <w:r w:rsidRPr="005667EF">
        <w:rPr>
          <w:rFonts w:ascii="Sylfaen" w:hAnsi="Sylfaen"/>
          <w:lang w:val="ka-GE"/>
        </w:rPr>
        <w:lastRenderedPageBreak/>
        <w:t>ცალსახა ძირითად უნარებს (რიცხოვნება, IT, ბიზნესის სისტემები), ასევე ფარულ უნარებს, როგორიცაა თავდაჯერებულობა და მოტივაცია, როგორც ზემოთ ხსენებული პროფესიული უნარების მხარდაჭერა.</w:t>
      </w:r>
      <w:r w:rsidR="005667EF" w:rsidRPr="005667EF">
        <w:rPr>
          <w:lang w:val="ka-GE"/>
        </w:rPr>
        <w:t xml:space="preserve"> </w:t>
      </w:r>
      <w:r w:rsidR="005667EF" w:rsidRPr="005667EF">
        <w:rPr>
          <w:rFonts w:ascii="Sylfaen" w:hAnsi="Sylfaen"/>
          <w:lang w:val="ka-GE"/>
        </w:rPr>
        <w:t xml:space="preserve">ტრენინგის გამოყენებითი და ექსპერიმენტული ხასიათის წყალობით, ინდივიდის ჰოლისტიკური განვითარება ხდება მიზნების დასახვის, ვადების შესრულებისა და ბიზნესის განვითარების აქტივობების — მაგალითად, კრეატიულობის — საშუალებით. </w:t>
      </w:r>
      <w:r w:rsidR="00081A48">
        <w:rPr>
          <w:rFonts w:ascii="Sylfaen" w:hAnsi="Sylfaen"/>
          <w:lang w:val="ka-GE"/>
        </w:rPr>
        <w:t xml:space="preserve"> </w:t>
      </w:r>
      <w:r w:rsidR="005667EF" w:rsidRPr="005667EF">
        <w:rPr>
          <w:rFonts w:ascii="Sylfaen" w:hAnsi="Sylfaen"/>
          <w:lang w:val="ka-GE"/>
        </w:rPr>
        <w:t>ამ მიზნებსა და ფოკუსებს თანაბარი პრიორიტეტი ენიჭება, რათა უზრუნველყოფილ იქნას განვითარების ფართო და მრავალმხრივი გამოცდილება.</w:t>
      </w:r>
      <w:r w:rsidR="005667EF" w:rsidRPr="005667EF">
        <w:rPr>
          <w:lang w:val="ka-GE"/>
        </w:rPr>
        <w:t xml:space="preserve"> </w:t>
      </w:r>
      <w:r w:rsidR="00081A48" w:rsidRPr="00081A48">
        <w:rPr>
          <w:rFonts w:ascii="Sylfaen" w:hAnsi="Sylfaen"/>
          <w:lang w:val="ka-GE"/>
        </w:rPr>
        <w:t>აქტივობების ბუნება ხელს უწყობს ქსელის განვითარებას არა მხოლოდ FACET-ის შიგნით, არამედ გარემოში განლაგების გამო — რაც გულისხმობს აქტიურ ჩართულობას გარე ორგანიზაციებთან და ინდივიდებთან, როგორც ეს ხდება ნებისმიერი საწარმოს ან ბიზნესის განვითარების პროცესში. შედეგად, FACET-ის მონაწილეებს ეძლევათ შესაძლებლობა გააფართოვონ თავიანთი უნარები და განავითარონ ურთიერთობები, რაც ამყარებს მათ სოციალურ კაპიტალს, განსაკუთრებით კი ეხმარება სუსტი და შეზღუდული ქსელური კავშირების გაძლიერებაში, რომელთა წვდომა ადრე ბევრისთვის შეზღუდული იყო.</w:t>
      </w:r>
      <w:r w:rsidR="00081A48">
        <w:rPr>
          <w:rFonts w:ascii="Sylfaen" w:hAnsi="Sylfaen"/>
          <w:lang w:val="ka-GE"/>
        </w:rPr>
        <w:t xml:space="preserve"> </w:t>
      </w:r>
      <w:r w:rsidR="005667EF" w:rsidRPr="005667EF">
        <w:rPr>
          <w:rFonts w:ascii="Sylfaen" w:hAnsi="Sylfaen"/>
          <w:lang w:val="ka-GE"/>
        </w:rPr>
        <w:t xml:space="preserve">FACET პროგრამის შედეგები დღემდე საკმაოდ დამაიმედებელია. </w:t>
      </w:r>
      <w:r w:rsidR="00081A48">
        <w:rPr>
          <w:rFonts w:ascii="Sylfaen" w:hAnsi="Sylfaen"/>
          <w:lang w:val="ka-GE"/>
        </w:rPr>
        <w:t xml:space="preserve"> </w:t>
      </w:r>
      <w:r w:rsidR="00081A48" w:rsidRPr="00081A48">
        <w:rPr>
          <w:rFonts w:ascii="Sylfaen" w:hAnsi="Sylfaen"/>
          <w:lang w:val="ka-GE"/>
        </w:rPr>
        <w:t>FACET-ის დაარსების შემდეგ რამდენიმე ახალი ფირმა შეიქმნა, ხოლო კურსდამთავრებულები გადავიდნენ საკუთარი ბიზნესების დაწყებაზე. გარდა ამისა, საწარმოთა სხვა ტიპებს შორის შედის რამდენიმე სოციალური საწარმო, რომლებიც მუდმივად თანამშრომლობენ FACET-თან და იღებენ მათ მხარდაჭერას. ორი ასეთია — Claywood Crafts და Bikeworks. ორივე სოციალური საწარმო ფინანსურად არაკომერციულ ბაზარზე მუშაობს, ასაქმებს FACET-ის ყოფილ სტუდენტებს და აგრძელებს მიმდინარე სტუდენტების პროფესიულ მომზადებას.</w:t>
      </w:r>
      <w:r w:rsidR="00081A48">
        <w:rPr>
          <w:rFonts w:ascii="Sylfaen" w:hAnsi="Sylfaen"/>
          <w:lang w:val="ka-GE"/>
        </w:rPr>
        <w:t xml:space="preserve"> </w:t>
      </w:r>
      <w:r w:rsidR="005667EF" w:rsidRPr="005667EF">
        <w:rPr>
          <w:rFonts w:ascii="Sylfaen" w:hAnsi="Sylfaen"/>
          <w:lang w:val="ka-GE"/>
        </w:rPr>
        <w:t>ისინი მუდმივ არაფინანსურ მხარდაჭერას იღებენ FACET-ისგან, თუმცა მათი შექმნა და განვითარება ძირითადად მონაწილეთა კრეატიულობის, დაგეგმვისა და შესრულების შედეგია.</w:t>
      </w:r>
      <w:r w:rsidR="005667EF" w:rsidRPr="005667EF">
        <w:rPr>
          <w:b/>
          <w:bCs/>
          <w:lang w:val="ka-GE"/>
        </w:rPr>
        <w:t xml:space="preserve"> </w:t>
      </w:r>
      <w:r w:rsidR="005667EF" w:rsidRPr="00081A48">
        <w:rPr>
          <w:rFonts w:ascii="Sylfaen" w:hAnsi="Sylfaen"/>
          <w:bCs/>
          <w:lang w:val="ka-GE"/>
        </w:rPr>
        <w:t>Claywood Crafts</w:t>
      </w:r>
      <w:r w:rsidR="005667EF" w:rsidRPr="005667EF">
        <w:rPr>
          <w:rFonts w:ascii="Sylfaen" w:hAnsi="Sylfaen"/>
          <w:lang w:val="ka-GE"/>
        </w:rPr>
        <w:t xml:space="preserve"> შეიქმნა ფსიქიკური ჯანმრთელობის პრობლემების მქონე პირთა ჯგუფის მიერ, მათ შორის პირების, რომლებსაც აქვთ სწავლის უნარის დაქვეითება. საწარმომ </w:t>
      </w:r>
      <w:r w:rsidR="00F04980">
        <w:rPr>
          <w:rFonts w:ascii="Sylfaen" w:hAnsi="Sylfaen"/>
          <w:lang w:val="ka-GE"/>
        </w:rPr>
        <w:t>აიღო</w:t>
      </w:r>
      <w:r w:rsidR="00081A48">
        <w:rPr>
          <w:rFonts w:ascii="Sylfaen" w:hAnsi="Sylfaen"/>
          <w:lang w:val="ka-GE"/>
        </w:rPr>
        <w:t xml:space="preserve"> </w:t>
      </w:r>
      <w:r w:rsidR="005667EF" w:rsidRPr="005667EF">
        <w:rPr>
          <w:rFonts w:ascii="Sylfaen" w:hAnsi="Sylfaen"/>
          <w:lang w:val="ka-GE"/>
        </w:rPr>
        <w:t xml:space="preserve">საჯარო ხელოვნების კომისიები Fife-ში, რომლებიც Fife Council-მა შესთავაზა. </w:t>
      </w:r>
      <w:r w:rsidR="00F04980">
        <w:rPr>
          <w:rFonts w:ascii="Sylfaen" w:hAnsi="Sylfaen"/>
          <w:lang w:val="ka-GE"/>
        </w:rPr>
        <w:t xml:space="preserve">ამ საწარმომ </w:t>
      </w:r>
      <w:r w:rsidR="005667EF" w:rsidRPr="005667EF">
        <w:rPr>
          <w:rFonts w:ascii="Sylfaen" w:hAnsi="Sylfaen"/>
          <w:lang w:val="ka-GE"/>
        </w:rPr>
        <w:t xml:space="preserve"> იქირავა მცირე საამქრო FACET-ისგან და გამოიმუშავა შემოსავალი მასალებისა და აღჭურვილობის შესაძენად. მთავარი მიზანი არ იყო ანაზღაურებადი დასაქმება, არამედ </w:t>
      </w:r>
      <w:r w:rsidR="00F04980">
        <w:rPr>
          <w:rFonts w:ascii="Sylfaen" w:hAnsi="Sylfaen"/>
          <w:lang w:val="ka-GE"/>
        </w:rPr>
        <w:t>მონაწილეებისთვის</w:t>
      </w:r>
      <w:r w:rsidR="005667EF" w:rsidRPr="005667EF">
        <w:rPr>
          <w:rFonts w:ascii="Sylfaen" w:hAnsi="Sylfaen"/>
          <w:lang w:val="ka-GE"/>
        </w:rPr>
        <w:t xml:space="preserve"> შესაძლებლობა მიეცათ მონაწილეობა მიეღოთ სათემო პროექტში კომერციული</w:t>
      </w:r>
      <w:r w:rsidR="00F04980">
        <w:rPr>
          <w:rFonts w:ascii="Sylfaen" w:hAnsi="Sylfaen"/>
          <w:lang w:val="ka-GE"/>
        </w:rPr>
        <w:t xml:space="preserve"> საფუძვლით</w:t>
      </w:r>
      <w:r w:rsidR="005667EF" w:rsidRPr="005667EF">
        <w:rPr>
          <w:rFonts w:ascii="Sylfaen" w:hAnsi="Sylfaen"/>
          <w:lang w:val="ka-GE"/>
        </w:rPr>
        <w:t>.</w:t>
      </w:r>
      <w:r w:rsidR="00F04980">
        <w:rPr>
          <w:rFonts w:ascii="Sylfaen" w:hAnsi="Sylfaen"/>
          <w:lang w:val="ka-GE"/>
        </w:rPr>
        <w:t xml:space="preserve"> </w:t>
      </w:r>
      <w:r w:rsidR="005667EF" w:rsidRPr="005667EF">
        <w:rPr>
          <w:rFonts w:ascii="Sylfaen" w:hAnsi="Sylfaen"/>
          <w:lang w:val="ka-GE"/>
        </w:rPr>
        <w:t xml:space="preserve">FACET-ის მენეჯერმა დაასკვნა, რომ აქტივობაში მონაწილეთა მთავარი სარგებელი იყო </w:t>
      </w:r>
      <w:r w:rsidR="00F04980">
        <w:rPr>
          <w:rFonts w:ascii="Sylfaen" w:hAnsi="Sylfaen"/>
          <w:lang w:val="ka-GE"/>
        </w:rPr>
        <w:t>თავდაჯერებულობის</w:t>
      </w:r>
      <w:r w:rsidR="005667EF" w:rsidRPr="005667EF">
        <w:rPr>
          <w:rFonts w:ascii="Sylfaen" w:hAnsi="Sylfaen"/>
          <w:lang w:val="ka-GE"/>
        </w:rPr>
        <w:t xml:space="preserve"> ზრდა და კომუნიკაციის უნარების გაუმჯობესება, განსაკუთრებით მას შემდეგ, რაც ჯგუფი ურთიერთობდა სხვადასხვა სააგენტოსთან თავიანთ ბიზნესში. მან ასევე აღნიშნა, რომ ნაშრომის შემოქმედებით ბუნებას აქვს „ცენტრირებული და დამამშვიდებელი“ ეფექტი მონაწილეებზე, რაც ეხმარება მათ სოციალური ინკლუზიისკენ სწრაფვაში.</w:t>
      </w:r>
      <w:r w:rsidR="005667EF" w:rsidRPr="005667EF">
        <w:rPr>
          <w:lang w:val="ka-GE"/>
        </w:rPr>
        <w:t xml:space="preserve"> </w:t>
      </w:r>
      <w:r w:rsidR="005667EF" w:rsidRPr="005667EF">
        <w:rPr>
          <w:rFonts w:ascii="Sylfaen" w:hAnsi="Sylfaen"/>
          <w:lang w:val="ka-GE"/>
        </w:rPr>
        <w:t xml:space="preserve">სივრცეში კიდევ უფრო მნიშვნელოვანი წარმატებაა Bikeworks — შესაძლოა Fife-ის ყველაზე წარმატებული და სიცოცხლისუნარიანი სოციალური საწარმო, რომელიც ასევე შეიქმნა FACET-ის მხარდაჭერით. იგი სთავაზობს დასაქმებისა და ტრენინგის შესაძლებლობებს ველოსიპედების შეკეთების, მომსახურებისა და საცალო ვაჭრობის სფეროებში, ამასთან, წარმართავს ეფექტურ ბიზნესს. 2000 წლიდან </w:t>
      </w:r>
      <w:r w:rsidR="00F04980">
        <w:rPr>
          <w:rFonts w:ascii="Sylfaen" w:hAnsi="Sylfaen"/>
          <w:lang w:val="ka-GE"/>
        </w:rPr>
        <w:t xml:space="preserve">ბიზნესი </w:t>
      </w:r>
      <w:r w:rsidR="005667EF" w:rsidRPr="005667EF">
        <w:rPr>
          <w:rFonts w:ascii="Sylfaen" w:hAnsi="Sylfaen"/>
          <w:lang w:val="ka-GE"/>
        </w:rPr>
        <w:t xml:space="preserve">მნიშვნელოვნად </w:t>
      </w:r>
      <w:r w:rsidR="00F04980">
        <w:rPr>
          <w:rFonts w:ascii="Sylfaen" w:hAnsi="Sylfaen"/>
          <w:lang w:val="ka-GE"/>
        </w:rPr>
        <w:t>გაიზარდა</w:t>
      </w:r>
      <w:r w:rsidR="005667EF" w:rsidRPr="005667EF">
        <w:rPr>
          <w:rFonts w:ascii="Sylfaen" w:hAnsi="Sylfaen"/>
          <w:lang w:val="ka-GE"/>
        </w:rPr>
        <w:t xml:space="preserve">, </w:t>
      </w:r>
      <w:r w:rsidR="00F04980">
        <w:rPr>
          <w:rFonts w:ascii="Sylfaen" w:hAnsi="Sylfaen"/>
          <w:lang w:val="ka-GE"/>
        </w:rPr>
        <w:t xml:space="preserve">გადავიდა </w:t>
      </w:r>
      <w:r w:rsidR="005667EF" w:rsidRPr="005667EF">
        <w:rPr>
          <w:rFonts w:ascii="Sylfaen" w:hAnsi="Sylfaen"/>
          <w:lang w:val="ka-GE"/>
        </w:rPr>
        <w:lastRenderedPageBreak/>
        <w:t>უფრო დიდ შენობაში და 2008 წელს მოიპოვა სოციალური საწარმოს ჯილდო Fife Business Diversity Competition-ის ფარგლებში.</w:t>
      </w:r>
      <w:r w:rsidR="005667EF" w:rsidRPr="005667EF">
        <w:rPr>
          <w:lang w:val="ka-GE"/>
        </w:rPr>
        <w:t xml:space="preserve"> </w:t>
      </w:r>
    </w:p>
    <w:p w:rsidR="00F04980" w:rsidRDefault="005667EF" w:rsidP="00722A41">
      <w:pPr>
        <w:jc w:val="both"/>
        <w:rPr>
          <w:rFonts w:ascii="Sylfaen" w:hAnsi="Sylfaen"/>
          <w:lang w:val="ka-GE"/>
        </w:rPr>
      </w:pPr>
      <w:r w:rsidRPr="005667EF">
        <w:rPr>
          <w:rFonts w:ascii="Sylfaen" w:hAnsi="Sylfaen"/>
          <w:lang w:val="ka-GE"/>
        </w:rPr>
        <w:t xml:space="preserve">როგორც მსოფლიოს მრავალ </w:t>
      </w:r>
      <w:r w:rsidR="00F04980">
        <w:rPr>
          <w:rFonts w:ascii="Sylfaen" w:hAnsi="Sylfaen"/>
          <w:lang w:val="ka-GE"/>
        </w:rPr>
        <w:t>ქვეყანაში</w:t>
      </w:r>
      <w:r w:rsidRPr="005667EF">
        <w:rPr>
          <w:rFonts w:ascii="Sylfaen" w:hAnsi="Sylfaen"/>
          <w:lang w:val="ka-GE"/>
        </w:rPr>
        <w:t>, ფაიფშიც შეზღუდული შესაძლებლობის მქონე პირები ხშირად ხდებიან სოციალურ</w:t>
      </w:r>
      <w:r w:rsidR="00F04980">
        <w:rPr>
          <w:rFonts w:ascii="Sylfaen" w:hAnsi="Sylfaen"/>
          <w:lang w:val="ka-GE"/>
        </w:rPr>
        <w:t>ი</w:t>
      </w:r>
      <w:r w:rsidRPr="005667EF">
        <w:rPr>
          <w:rFonts w:ascii="Sylfaen" w:hAnsi="Sylfaen"/>
          <w:lang w:val="ka-GE"/>
        </w:rPr>
        <w:t xml:space="preserve"> და </w:t>
      </w:r>
      <w:r w:rsidR="00F04980">
        <w:rPr>
          <w:rFonts w:ascii="Sylfaen" w:hAnsi="Sylfaen"/>
          <w:lang w:val="ka-GE"/>
        </w:rPr>
        <w:t>ეკონომიკური</w:t>
      </w:r>
      <w:r w:rsidRPr="005667EF">
        <w:rPr>
          <w:rFonts w:ascii="Sylfaen" w:hAnsi="Sylfaen"/>
          <w:lang w:val="ka-GE"/>
        </w:rPr>
        <w:t xml:space="preserve"> </w:t>
      </w:r>
      <w:r w:rsidR="00F04980">
        <w:rPr>
          <w:rFonts w:ascii="Sylfaen" w:hAnsi="Sylfaen"/>
          <w:lang w:val="ka-GE"/>
        </w:rPr>
        <w:t>აქტივობებიდან</w:t>
      </w:r>
      <w:r w:rsidRPr="005667EF">
        <w:rPr>
          <w:rFonts w:ascii="Sylfaen" w:hAnsi="Sylfaen"/>
          <w:lang w:val="ka-GE"/>
        </w:rPr>
        <w:t xml:space="preserve"> გარიყულები, რაც ზღუდავს მათ დასაქმებისა და ტრენინგის მიღების შესაძლებლობებს. მათ წინაშე ხშირად იდგა ეკონომიკური არჩევანის შეზღუდვა, ნდობისა და თვითშეფასების დაბალი დონე. სწორედ ამიტომ, FACET-ის მსგავსი პროექტები ნათლად აჩვენებენ, რომ </w:t>
      </w:r>
      <w:r w:rsidR="00392E28" w:rsidRPr="00392E28">
        <w:rPr>
          <w:rFonts w:ascii="Sylfaen" w:hAnsi="Sylfaen"/>
          <w:lang w:val="ka-GE"/>
        </w:rPr>
        <w:t>სამეწარმეო</w:t>
      </w:r>
      <w:r w:rsidRPr="005667EF">
        <w:rPr>
          <w:rFonts w:ascii="Sylfaen" w:hAnsi="Sylfaen"/>
          <w:lang w:val="ka-GE"/>
        </w:rPr>
        <w:t xml:space="preserve"> ტრენინგი არა მხოლოდ ეკონომიკური დამოუკიდებლობისთვის ქმნის რეალურ შესაძლებლობებს, არამედ </w:t>
      </w:r>
      <w:r w:rsidR="00F04980">
        <w:rPr>
          <w:rFonts w:ascii="Sylfaen" w:hAnsi="Sylfaen"/>
          <w:lang w:val="ka-GE"/>
        </w:rPr>
        <w:t>მნიშვნელოვან</w:t>
      </w:r>
      <w:r w:rsidRPr="005667EF">
        <w:rPr>
          <w:rFonts w:ascii="Sylfaen" w:hAnsi="Sylfaen"/>
          <w:lang w:val="ka-GE"/>
        </w:rPr>
        <w:t xml:space="preserve"> დამხმარე გარემოს უქმნის თვითშეფასების და ნდობის აღდგენის პროცესს.</w:t>
      </w:r>
      <w:r w:rsidRPr="005667EF">
        <w:rPr>
          <w:lang w:val="ka-GE"/>
        </w:rPr>
        <w:t xml:space="preserve"> </w:t>
      </w:r>
      <w:r w:rsidRPr="005667EF">
        <w:rPr>
          <w:rFonts w:ascii="Sylfaen" w:hAnsi="Sylfaen"/>
          <w:lang w:val="ka-GE"/>
        </w:rPr>
        <w:t>თუმცა, უნარების განვითარება არ შემოიფარგლება მხოლოდ შეზღუდული რაოდენობის საწარმოების წარმატებით შექმნასა და ფუნქციონირებით. სხვა მნიშვნელოვანი დადებითი შედეგია მონაწილეთა დასაქმების ზრდა — როგორც FACET-ის ტრენინგის მიმდინარეობისას, ასევე მის დასრულების შემდეგ, როგორც თავად ორგანიზაციაში, ისე მის ფარგლებს გარეთ. კიდევ ერთი წარმატების ფაქტორი, რომელსაც FACET-ს მიაკუთვნებენ, არის სტუდენტებში სოციალური უნარების და ჩართულობის თვალშისაცემი ზრდა. როგორც ერთ-ერთი მონაწილე განვითარების კოორდინატორთან საუბარში გამოხატა</w:t>
      </w:r>
      <w:r w:rsidR="00F04980">
        <w:rPr>
          <w:rFonts w:ascii="Sylfaen" w:hAnsi="Sylfaen"/>
          <w:lang w:val="ka-GE"/>
        </w:rPr>
        <w:t>ვს</w:t>
      </w:r>
      <w:r w:rsidRPr="005667EF">
        <w:rPr>
          <w:rFonts w:ascii="Sylfaen" w:hAnsi="Sylfaen"/>
          <w:lang w:val="ka-GE"/>
        </w:rPr>
        <w:t>:</w:t>
      </w:r>
    </w:p>
    <w:p w:rsidR="00F04980" w:rsidRPr="00DF73EF" w:rsidRDefault="00F04980" w:rsidP="00722A41">
      <w:pPr>
        <w:jc w:val="both"/>
        <w:rPr>
          <w:rFonts w:ascii="Sylfaen" w:hAnsi="Sylfaen"/>
          <w:lang w:val="ka-GE"/>
        </w:rPr>
      </w:pPr>
      <w:r>
        <w:rPr>
          <w:rFonts w:ascii="Sylfaen" w:hAnsi="Sylfaen"/>
          <w:lang w:val="ka-GE"/>
        </w:rPr>
        <w:t>„</w:t>
      </w:r>
      <w:r w:rsidRPr="00392E28">
        <w:rPr>
          <w:rFonts w:ascii="Sylfaen" w:hAnsi="Sylfaen"/>
          <w:lang w:val="ka-GE"/>
        </w:rPr>
        <w:t xml:space="preserve">ეს პროგრამა დაეხმარა ჩემი თავდაჯერებულობისა და თვითშეფასების ამაღლებაში. პირველად ვიგრძენი თავი საზოგადოების სრულფასოვან წევრად და გამიჩნდა ღირებულების განცდა. პროგრამამ არა მხოლოდ ძლიერი მხარდამჭერი ქსელი შემიქმნა, არამედ ჩემს ცხოვრებაში ბევრი ახალი და მნიშვნელოვანი ადამიანი </w:t>
      </w:r>
      <w:r w:rsidR="00DF73EF" w:rsidRPr="00392E28">
        <w:rPr>
          <w:rFonts w:ascii="Sylfaen" w:hAnsi="Sylfaen"/>
          <w:lang w:val="ka-GE"/>
        </w:rPr>
        <w:t>შემოი</w:t>
      </w:r>
      <w:r w:rsidR="00DF73EF">
        <w:rPr>
          <w:rFonts w:ascii="Sylfaen" w:hAnsi="Sylfaen"/>
          <w:lang w:val="ka-GE"/>
        </w:rPr>
        <w:t>ყვ</w:t>
      </w:r>
      <w:r w:rsidRPr="00392E28">
        <w:rPr>
          <w:rFonts w:ascii="Sylfaen" w:hAnsi="Sylfaen"/>
          <w:lang w:val="ka-GE"/>
        </w:rPr>
        <w:t>ანა.</w:t>
      </w:r>
      <w:r w:rsidR="00DF73EF">
        <w:rPr>
          <w:rFonts w:ascii="Sylfaen" w:hAnsi="Sylfaen"/>
          <w:lang w:val="ka-GE"/>
        </w:rPr>
        <w:t>“</w:t>
      </w:r>
    </w:p>
    <w:p w:rsidR="005667EF" w:rsidRDefault="008B4BCB" w:rsidP="00722A41">
      <w:pPr>
        <w:jc w:val="both"/>
        <w:rPr>
          <w:rFonts w:ascii="Sylfaen" w:hAnsi="Sylfaen"/>
          <w:lang w:val="ka-GE"/>
        </w:rPr>
      </w:pPr>
      <w:r w:rsidRPr="00392E28">
        <w:rPr>
          <w:rFonts w:ascii="Sylfaen" w:hAnsi="Sylfaen"/>
          <w:lang w:val="ka-GE"/>
        </w:rPr>
        <w:t>თვითშეფასებისა და სოციალური კაპიტალის მსგავსი განვითარება შესაძლოა დადებითად აისახოს ინდივიდის ეკონომიკურ ცხოვრებაზე, თუმცა მისი მნიშვნელობა ამით არ უნდა შემოიფარგლებოდეს. მიუხედავად იმისა, გამოიყენებს თუ არა ადამიანი ამ რესურსს დაუყოვნებლივ, მომავალში, ან საერთოდ არა — ასეთი პროგრესი თავისთავად წარმოადგენს შეუფასებელ ღირებულებას, რომელიც ხელს უწყობს ინდივიდის პიროვნულ ზრდასა და ცხოვრების ხარისხის გაუმჯობესებას.</w:t>
      </w:r>
      <w:r>
        <w:rPr>
          <w:rFonts w:ascii="Sylfaen" w:hAnsi="Sylfaen"/>
          <w:lang w:val="ka-GE"/>
        </w:rPr>
        <w:t xml:space="preserve"> </w:t>
      </w:r>
      <w:r w:rsidR="005667EF" w:rsidRPr="005667EF">
        <w:rPr>
          <w:rFonts w:ascii="Sylfaen" w:hAnsi="Sylfaen"/>
          <w:lang w:val="ka-GE"/>
        </w:rPr>
        <w:t xml:space="preserve">FACET წარმოადგენს მხოლოდ ერთ მაგალითს იმისა, თუ როგორ შეიძლება შეზღუდული შესაძლებლობის მქონე პირების ჩართულობა წარმატებით განხორციელდეს </w:t>
      </w:r>
      <w:r w:rsidR="00392E28" w:rsidRPr="00392E28">
        <w:rPr>
          <w:rFonts w:ascii="Sylfaen" w:hAnsi="Sylfaen"/>
          <w:lang w:val="ka-GE"/>
        </w:rPr>
        <w:t>სამეწარმეო</w:t>
      </w:r>
      <w:r w:rsidR="005667EF" w:rsidRPr="005667EF">
        <w:rPr>
          <w:rFonts w:ascii="Sylfaen" w:hAnsi="Sylfaen"/>
          <w:lang w:val="ka-GE"/>
        </w:rPr>
        <w:t xml:space="preserve"> ტრენინგის გზით. მსგავსი ინიციატივები </w:t>
      </w:r>
      <w:r>
        <w:rPr>
          <w:rFonts w:ascii="Sylfaen" w:hAnsi="Sylfaen"/>
          <w:lang w:val="ka-GE"/>
        </w:rPr>
        <w:t>უამრავი</w:t>
      </w:r>
      <w:r w:rsidR="005667EF" w:rsidRPr="005667EF">
        <w:rPr>
          <w:rFonts w:ascii="Sylfaen" w:hAnsi="Sylfaen"/>
          <w:lang w:val="ka-GE"/>
        </w:rPr>
        <w:t xml:space="preserve"> არის როგორც დიდ ბრიტანეთში, ისე მის ფარგლებს გარეთ. ამ ნაშრომში FACET-ის მაგალითი გამოყენებულია იმიტომ, რომ მისი წარმატება ფასდება არა მხოლოდ საწარმოს შექმნის (მხარდაჭერით თუ დამოუკიდებლად), არამედ დასაქმების და სოციალური უნარების განვითარების კუთხით — მიუხედავად იმისა, თუ რამდენად ფართოდ გამოიყენება ეს შესაძლებლობები.</w:t>
      </w:r>
      <w:r w:rsidR="005667EF" w:rsidRPr="005667EF">
        <w:rPr>
          <w:lang w:val="ka-GE"/>
        </w:rPr>
        <w:t xml:space="preserve"> </w:t>
      </w:r>
      <w:proofErr w:type="gramStart"/>
      <w:r w:rsidR="00392E28" w:rsidRPr="00392E28">
        <w:rPr>
          <w:rFonts w:ascii="Sylfaen" w:hAnsi="Sylfaen"/>
        </w:rPr>
        <w:t>სა</w:t>
      </w:r>
      <w:r w:rsidR="00392E28" w:rsidRPr="00392E28">
        <w:rPr>
          <w:rFonts w:ascii="Sylfaen" w:hAnsi="Sylfaen"/>
          <w:lang w:val="ka-GE"/>
        </w:rPr>
        <w:t>მეწარმეო</w:t>
      </w:r>
      <w:proofErr w:type="gramEnd"/>
      <w:r w:rsidR="005667EF" w:rsidRPr="005667EF">
        <w:rPr>
          <w:rFonts w:ascii="Sylfaen" w:hAnsi="Sylfaen"/>
          <w:lang w:val="ka-GE"/>
        </w:rPr>
        <w:t xml:space="preserve"> ტრენინგი არის მხოლოდ საშუალება ამ მიზნების მიღწევისთვის. ამ თვალსაზრისით, FACET ადასტურებს მათისის (2003) პოზიციას, რომლის მიხედვითაც </w:t>
      </w:r>
      <w:r w:rsidR="00392E28" w:rsidRPr="00392E28">
        <w:rPr>
          <w:rFonts w:ascii="Sylfaen" w:hAnsi="Sylfaen"/>
        </w:rPr>
        <w:t>სა</w:t>
      </w:r>
      <w:r w:rsidR="00392E28" w:rsidRPr="00392E28">
        <w:rPr>
          <w:rFonts w:ascii="Sylfaen" w:hAnsi="Sylfaen"/>
          <w:lang w:val="ka-GE"/>
        </w:rPr>
        <w:t>მეწარმეო</w:t>
      </w:r>
      <w:r w:rsidR="005667EF" w:rsidRPr="005667EF">
        <w:rPr>
          <w:rFonts w:ascii="Sylfaen" w:hAnsi="Sylfaen"/>
          <w:lang w:val="ka-GE"/>
        </w:rPr>
        <w:t xml:space="preserve"> ტრენინგი, როგორც მექანიზმი, შეიძლება გახდეს ეფექტური და სასარგებლო გზავნილი შეზღუდული შესაძლებლობის მქონე პირთა </w:t>
      </w:r>
      <w:r w:rsidR="005667EF" w:rsidRPr="005667EF">
        <w:rPr>
          <w:rFonts w:ascii="Sylfaen" w:hAnsi="Sylfaen"/>
          <w:lang w:val="ka-GE"/>
        </w:rPr>
        <w:lastRenderedPageBreak/>
        <w:t>პრობლემების მოსაგვარებლად.</w:t>
      </w:r>
      <w:r w:rsidR="005667EF" w:rsidRPr="00DC103C">
        <w:rPr>
          <w:lang w:val="ka-GE"/>
        </w:rPr>
        <w:t xml:space="preserve"> </w:t>
      </w:r>
      <w:r w:rsidR="005667EF" w:rsidRPr="00DC103C">
        <w:rPr>
          <w:rFonts w:ascii="Sylfaen" w:hAnsi="Sylfaen"/>
          <w:lang w:val="ka-GE"/>
        </w:rPr>
        <w:t xml:space="preserve">თანამედროვე ქვეყნებში, სადაც ეკონომიკური და სოციალური პასუხისმგებლობები უფრო და უფრო გადაიცემა ინდივიდებზე, </w:t>
      </w:r>
      <w:r w:rsidR="00392E28" w:rsidRPr="00392E28">
        <w:rPr>
          <w:rFonts w:ascii="Sylfaen" w:hAnsi="Sylfaen"/>
        </w:rPr>
        <w:t>სა</w:t>
      </w:r>
      <w:r w:rsidR="00392E28" w:rsidRPr="00392E28">
        <w:rPr>
          <w:rFonts w:ascii="Sylfaen" w:hAnsi="Sylfaen"/>
          <w:lang w:val="ka-GE"/>
        </w:rPr>
        <w:t>მეწარმეო</w:t>
      </w:r>
      <w:r w:rsidR="005667EF" w:rsidRPr="00DC103C">
        <w:rPr>
          <w:rFonts w:ascii="Sylfaen" w:hAnsi="Sylfaen"/>
          <w:lang w:val="ka-GE"/>
        </w:rPr>
        <w:t xml:space="preserve"> ტრენინგს მნიშვნელოვანი როლი შეუძლია ითამაშოს ადამიანების ჩართულობისა და პიროვნული განვითარების შესაძლებლობების შექმნაში — განსაკუთრებით იმ კონტექსტში, სადაც შეზღუდული შესაძლებლობის მქონე პირებს ხშირად უჭირთ სწავლის მთელი ცხოვრების განმავლობაში გაგრძელება და პიროვნული ზრდის თანაბარი შესაძლებლობების მიღება.</w:t>
      </w:r>
      <w:r w:rsidR="005667EF" w:rsidRPr="00DC103C">
        <w:rPr>
          <w:lang w:val="ka-GE"/>
        </w:rPr>
        <w:t xml:space="preserve"> </w:t>
      </w:r>
      <w:r w:rsidR="005667EF" w:rsidRPr="00DC103C">
        <w:rPr>
          <w:rFonts w:ascii="Sylfaen" w:hAnsi="Sylfaen"/>
          <w:lang w:val="ka-GE"/>
        </w:rPr>
        <w:t xml:space="preserve">„ამ უფრო ჰოლისტიკური ხედვით, საწარმოსა და </w:t>
      </w:r>
      <w:r w:rsidR="00392E28" w:rsidRPr="00392E28">
        <w:rPr>
          <w:rFonts w:ascii="Sylfaen" w:hAnsi="Sylfaen"/>
        </w:rPr>
        <w:t>სა</w:t>
      </w:r>
      <w:r w:rsidR="00392E28" w:rsidRPr="00392E28">
        <w:rPr>
          <w:rFonts w:ascii="Sylfaen" w:hAnsi="Sylfaen"/>
          <w:lang w:val="ka-GE"/>
        </w:rPr>
        <w:t>მეწარმეო</w:t>
      </w:r>
      <w:r w:rsidR="005667EF" w:rsidRPr="00DC103C">
        <w:rPr>
          <w:rFonts w:ascii="Sylfaen" w:hAnsi="Sylfaen"/>
          <w:lang w:val="ka-GE"/>
        </w:rPr>
        <w:t xml:space="preserve"> ტრენინგს აქვს ბევრი შესთავაზებელი შესაძლებლობა.“</w:t>
      </w:r>
    </w:p>
    <w:p w:rsidR="00B40536" w:rsidRPr="00B40536" w:rsidRDefault="005667EF" w:rsidP="00722A41">
      <w:pPr>
        <w:jc w:val="both"/>
        <w:rPr>
          <w:rFonts w:ascii="Sylfaen" w:hAnsi="Sylfaen"/>
          <w:b/>
          <w:lang w:val="ka-GE"/>
        </w:rPr>
      </w:pPr>
      <w:r w:rsidRPr="00B40536">
        <w:rPr>
          <w:rFonts w:ascii="Sylfaen" w:hAnsi="Sylfaen"/>
          <w:b/>
          <w:lang w:val="ka-GE"/>
        </w:rPr>
        <w:t>დასკვნა</w:t>
      </w:r>
    </w:p>
    <w:p w:rsidR="00C27BD3" w:rsidRDefault="00B40536" w:rsidP="00A17938">
      <w:pPr>
        <w:jc w:val="both"/>
        <w:rPr>
          <w:rFonts w:ascii="Sylfaen" w:hAnsi="Sylfaen"/>
          <w:lang w:val="ka-GE"/>
        </w:rPr>
      </w:pPr>
      <w:r w:rsidRPr="00A17938">
        <w:rPr>
          <w:rFonts w:ascii="Sylfaen" w:hAnsi="Sylfaen"/>
          <w:lang w:val="ka-GE"/>
        </w:rPr>
        <w:t>თუ შრომის საერთაშორისო ორგანიზაციის (ILO, 2008, გვ. 48) მიზანი — „პატივისცემის, თანასწორობისა და თანაბარი მონაწილეობის შექმნა“ — შეზღუდული შესაძლებლობის მქონე პირებისთვის რეალობად უნდა იქცეს, აუცილებელია უნარების განვითარების ალტერნატიული გზების განხილვა ბევრი მათგანისთვის.</w:t>
      </w:r>
      <w:r w:rsidRPr="00A17938">
        <w:rPr>
          <w:lang w:val="ka-GE"/>
        </w:rPr>
        <w:t xml:space="preserve"> </w:t>
      </w:r>
      <w:r w:rsidR="006442A7" w:rsidRPr="001D3456">
        <w:rPr>
          <w:rFonts w:ascii="Sylfaen" w:hAnsi="Sylfaen"/>
          <w:lang w:val="ka-GE"/>
        </w:rPr>
        <w:t>ეს ნაშრომი ამტკიცებს, რომ სამეწარმეო განათლება და ტრენინგი წარმოადგენს უნიკალურ შესაძლებლობას, რომელიც რეალურ წვლილს შეიტანს შეზღუდული შესაძლებლობის მქონე პირების სოციალური და ეკონომიკური გაძლიერების პროცესში. მიუხედავად იმისა, რომ საეჭვოა, აღნიშნული ტრენინგი ეფექტური იყოს დამოუკიდებელი მეწარმეობის ხელშეწყობისთვის ყველა ინდივიდის შემთხვევაში, არსებობს მრავალი ადამიანი, ვისაც არ აქვს წინასწარ განსაზღვრული ბარიერები, რომლებიც ხელს შეუშლის საკუთარი ფირმის შექმნას, მართვასა და შენარჩუნებას ან თვითდასაქმების გზით კარიერულ განვითარებას.</w:t>
      </w:r>
      <w:r w:rsidR="006442A7">
        <w:rPr>
          <w:rFonts w:ascii="Sylfaen" w:hAnsi="Sylfaen"/>
          <w:lang w:val="ka-GE"/>
        </w:rPr>
        <w:t xml:space="preserve"> </w:t>
      </w:r>
      <w:r w:rsidRPr="00A17938">
        <w:rPr>
          <w:rFonts w:ascii="Sylfaen" w:hAnsi="Sylfaen"/>
          <w:lang w:val="ka-GE"/>
        </w:rPr>
        <w:t xml:space="preserve"> ეს პოზიცია ეთანხმება </w:t>
      </w:r>
      <w:r w:rsidR="00C27BD3">
        <w:rPr>
          <w:rFonts w:ascii="Sylfaen" w:hAnsi="Sylfaen"/>
          <w:lang w:val="ka-GE"/>
        </w:rPr>
        <w:t xml:space="preserve">ქუნეის </w:t>
      </w:r>
      <w:r w:rsidRPr="00A17938">
        <w:rPr>
          <w:rFonts w:ascii="Sylfaen" w:hAnsi="Sylfaen"/>
          <w:lang w:val="ka-GE"/>
        </w:rPr>
        <w:t xml:space="preserve">(2008), </w:t>
      </w:r>
      <w:r w:rsidR="00C27BD3">
        <w:rPr>
          <w:rFonts w:ascii="Sylfaen" w:hAnsi="Sylfaen"/>
          <w:lang w:val="ka-GE"/>
        </w:rPr>
        <w:t>მატისის</w:t>
      </w:r>
      <w:r w:rsidRPr="00A17938">
        <w:rPr>
          <w:rFonts w:ascii="Sylfaen" w:hAnsi="Sylfaen"/>
          <w:lang w:val="ka-GE"/>
        </w:rPr>
        <w:t xml:space="preserve"> (2003) და </w:t>
      </w:r>
      <w:r w:rsidR="00C27BD3">
        <w:rPr>
          <w:rFonts w:ascii="Sylfaen" w:hAnsi="Sylfaen"/>
          <w:lang w:val="ka-GE"/>
        </w:rPr>
        <w:t>ლარსონის (2006</w:t>
      </w:r>
      <w:r w:rsidRPr="00A17938">
        <w:rPr>
          <w:rFonts w:ascii="Sylfaen" w:hAnsi="Sylfaen"/>
          <w:lang w:val="ka-GE"/>
        </w:rPr>
        <w:t>)</w:t>
      </w:r>
      <w:r w:rsidR="00C27BD3">
        <w:rPr>
          <w:rFonts w:ascii="Sylfaen" w:hAnsi="Sylfaen"/>
          <w:lang w:val="ka-GE"/>
        </w:rPr>
        <w:t xml:space="preserve"> და დე ვრაისის</w:t>
      </w:r>
      <w:r w:rsidRPr="00A17938">
        <w:rPr>
          <w:rFonts w:ascii="Sylfaen" w:hAnsi="Sylfaen"/>
          <w:lang w:val="ka-GE"/>
        </w:rPr>
        <w:t xml:space="preserve"> შედეგებს</w:t>
      </w:r>
      <w:r w:rsidR="00C27BD3">
        <w:rPr>
          <w:rFonts w:ascii="Sylfaen" w:hAnsi="Sylfaen"/>
          <w:lang w:val="ka-GE"/>
        </w:rPr>
        <w:t>.</w:t>
      </w:r>
      <w:r w:rsidRPr="00A17938">
        <w:rPr>
          <w:lang w:val="ka-GE"/>
        </w:rPr>
        <w:t xml:space="preserve"> </w:t>
      </w:r>
      <w:r w:rsidR="00C27BD3" w:rsidRPr="001D3456">
        <w:rPr>
          <w:rFonts w:ascii="Sylfaen" w:hAnsi="Sylfaen"/>
          <w:lang w:val="ka-GE"/>
        </w:rPr>
        <w:t>დასაქმების პერსპექტივიდან, სამეწარმეო ტრენინგს შეუძლია ხელი შეუწყოს როგორც ფარულ, ისე აშკარა უნარ-ჩვევების განვითარებას, რომლებიც აუცილებელია ვაჭრობის, პროფესიული საქმიანობისა და ბიზნესის წარმოებისთვის. აღნიშნულ ტრენინგს ასევე აქვს პოტენციალი, იდეებიდან გამომდინარე მიზნების რეალიზება შესაძლებელი გახადოს — ხშირად კოლაბორაციული პროცესის გზით, მხარდაჭერილ გარემოში. სამეწარმეო ტრენინგი საშუალებას აძლევს შეზღუდული შესაძლებლობის მქონე პირებს, ჩაერთონ მიწოდებისა და განაწილების ქსელში მოქმედ აგენტებთან და დაინტერესებულ მხარეებთან ურთიერთქმედებაში, ასევე აქტიურად შეუწყონ ხელი რეალური ორგანიზაციის ან პროექტის შექმნასა და განვითარებას, როგორც დროისა და ენერგიის ეფექტურ გამოყენებ</w:t>
      </w:r>
      <w:r w:rsidR="00C27BD3">
        <w:rPr>
          <w:rFonts w:ascii="Sylfaen" w:hAnsi="Sylfaen"/>
          <w:lang w:val="ka-GE"/>
        </w:rPr>
        <w:t xml:space="preserve">. </w:t>
      </w:r>
      <w:r w:rsidR="00C27BD3" w:rsidRPr="001D3456">
        <w:rPr>
          <w:rFonts w:ascii="Sylfaen" w:hAnsi="Sylfaen"/>
          <w:lang w:val="ka-GE"/>
        </w:rPr>
        <w:t>ამგვარად, სამეწარმეო ტრენინგს აქვს პოტენციალი, გააუმჯობესოს არა მხოლოდ ეკონომიკური მიღწევები, არამედ პიროვნული ცხოვრების გამოცდილება და ზოგადად ცხოვრების ხარისხი, რაც თავის მხრივ ხელს უწყობს ინდივიდის დასაქმების შესაძლებლობების ზრდას</w:t>
      </w:r>
      <w:r w:rsidR="00C27BD3">
        <w:rPr>
          <w:rFonts w:ascii="Sylfaen" w:hAnsi="Sylfaen"/>
          <w:lang w:val="ka-GE"/>
        </w:rPr>
        <w:t>.</w:t>
      </w:r>
      <w:r w:rsidRPr="00A17938">
        <w:rPr>
          <w:rFonts w:ascii="Sylfaen" w:hAnsi="Sylfaen"/>
          <w:lang w:val="ka-GE"/>
        </w:rPr>
        <w:t xml:space="preserve"> </w:t>
      </w:r>
      <w:r w:rsidR="00C27BD3" w:rsidRPr="001D3456">
        <w:rPr>
          <w:rFonts w:ascii="Sylfaen" w:hAnsi="Sylfaen"/>
          <w:lang w:val="ka-GE"/>
        </w:rPr>
        <w:t>ამასთან, მნიშვნელოვანია აღინიშნოს, რომ სამეწარმეო ტრენინგისა და გამოცდილების შედეგები შეიძლება დამოუკიდებელ, თვითმყოფად ღირებულებებადაც განიხილებოდეს — როგორც ინდივიდუალური განვითარების, საკუთარი შესაძლებლობების აღმოჩენისა და თვითრეალიზაციის შესაძლებლობა.</w:t>
      </w:r>
      <w:r w:rsidR="00A17938" w:rsidRPr="00A17938">
        <w:rPr>
          <w:rFonts w:ascii="Sylfaen" w:hAnsi="Sylfaen"/>
          <w:lang w:val="ka-GE"/>
        </w:rPr>
        <w:t xml:space="preserve"> ეს შედეგები მიმღებთათვის შეიძლება აღმოჩნდეს </w:t>
      </w:r>
      <w:r w:rsidR="00A17938" w:rsidRPr="00A17938">
        <w:rPr>
          <w:rFonts w:ascii="Sylfaen" w:hAnsi="Sylfaen"/>
          <w:lang w:val="ka-GE"/>
        </w:rPr>
        <w:lastRenderedPageBreak/>
        <w:t>ძალიან მნიშვნელოვანი, თუნდაც მათ ფინანსურ მდგომარეობაზე ან ეკონომიკურ წვლილზე პირდაპირი გავლენა არ ჰქონდეთ.</w:t>
      </w:r>
      <w:r w:rsidR="00A17938" w:rsidRPr="00A17938">
        <w:rPr>
          <w:lang w:val="ka-GE"/>
        </w:rPr>
        <w:t xml:space="preserve"> </w:t>
      </w:r>
      <w:r w:rsidR="00C27BD3" w:rsidRPr="001D3456">
        <w:rPr>
          <w:rFonts w:ascii="Sylfaen" w:hAnsi="Sylfaen"/>
          <w:lang w:val="ka-GE"/>
        </w:rPr>
        <w:t xml:space="preserve">სამეწარმეო ტრენინგმა შესაძლოა რეალურად შეასრულოს ან ვერ შეასრულოს </w:t>
      </w:r>
      <w:r w:rsidR="00C27BD3">
        <w:rPr>
          <w:rFonts w:ascii="Sylfaen" w:hAnsi="Sylfaen"/>
          <w:lang w:val="ka-GE"/>
        </w:rPr>
        <w:t>შშმ პირთა</w:t>
      </w:r>
      <w:r w:rsidR="00C27BD3" w:rsidRPr="001D3456">
        <w:rPr>
          <w:rFonts w:ascii="Sylfaen" w:hAnsi="Sylfaen"/>
          <w:lang w:val="ka-GE"/>
        </w:rPr>
        <w:t xml:space="preserve"> მეწარმეობისა და დასაქმების ხელშეწყობის ფუნქცია, თუმცა ინკლუზიური სოციალურ-ეკონომიკური კონტექსტის ფარგლებში ეს მიზანი შესაძლოა მეორე პლანზე გადაიწიოს. გაცილებით მნიშვნელოვანი და ეთიკურად უფრო დამაჯერებელი ჩანს ტრენინგის მიერ პატივისცემის გაზრდა, უნარებისა და გამოცდილების ნაკლებობის შემცირება — როგორც თავისთავადი ღირებულება, რომელიც წვდომასა და თანასწორობის უზრუნველყოფას ემსახურება.</w:t>
      </w:r>
      <w:r w:rsidR="00C27BD3">
        <w:rPr>
          <w:rFonts w:ascii="Sylfaen" w:hAnsi="Sylfaen"/>
          <w:lang w:val="ka-GE"/>
        </w:rPr>
        <w:t xml:space="preserve">  </w:t>
      </w:r>
      <w:r w:rsidR="00A17938" w:rsidRPr="00A17938">
        <w:rPr>
          <w:rFonts w:ascii="Sylfaen" w:hAnsi="Sylfaen"/>
          <w:lang w:val="ka-GE"/>
        </w:rPr>
        <w:t xml:space="preserve">ამიტომ, საწარმოს მეშვეობით უნარების გავრცელება — იქნება ეს საწარმოსა თუ დასაქმების უნარები — აუცილებელი არ არის ყოველთვის მიმართული იყოს იდეალური მეწარმეობის მოდელისკენ. </w:t>
      </w:r>
      <w:r w:rsidR="00C27BD3" w:rsidRPr="001D3456">
        <w:rPr>
          <w:rFonts w:ascii="Sylfaen" w:hAnsi="Sylfaen"/>
          <w:lang w:val="ka-GE"/>
        </w:rPr>
        <w:t>მიუხედავად იმისა, რომ დამოუკიდებელი მეწარმეობა ბევრ შეზღუდული შესაძლებლობის მქონე პირისთვის ნაკლებად სავარაუდო შედეგია, მნიშვნელოვანია მათი ეკონომიკურ საქმიანობაში (მათ შორის დასაქმებაში) ჩართვა სამეწარმეო ტრენინგებისა და სხვა მხარდამჭერი ღონისძიებების მეშვეობით. ამ პროცესში მიღებული უნარები შესაძლოა პირდაპირ არ გადაიზარდოს მეწარმეობაში, თუმცა მათ მიერ ინდივიდის ცხოვრების ხარისხზე და შესაძლებლობებზე მოხდენილი გავლენა ხშირად ნაკლებად შესამჩნევია, მაგრამ მაინც ძალზე მნიშვნელოვანი და ღირებულია.</w:t>
      </w:r>
      <w:r w:rsidR="00C27BD3">
        <w:rPr>
          <w:rFonts w:ascii="Sylfaen" w:hAnsi="Sylfaen"/>
          <w:lang w:val="ka-GE"/>
        </w:rPr>
        <w:t xml:space="preserve"> </w:t>
      </w:r>
      <w:r w:rsidR="00C27BD3" w:rsidRPr="001D3456">
        <w:rPr>
          <w:rFonts w:ascii="Sylfaen" w:hAnsi="Sylfaen"/>
          <w:lang w:val="ka-GE"/>
        </w:rPr>
        <w:t>საკამათოა, რომ მეწარმეობის ზოგიერთი მკვლევარი და სპეციალისტი, განსაკუთრებით სამეწარმეო ტრენინგისა და განათლების სფეროში, დღეს უფრო მეტად აღიარებს საჭიროებას, გადაიხედოს დამოუკიდებელი მეწარმეობის ტრადიციული მიდგომები და გაფართოვდეს ხედვები მის ფარგლებს მიღმაც. მაშინ როცა სამეწარმეო განათლებისა და ტრენინგის შესახებ არსებული კვლევების უმეტესობა კონცენტრირებულია ეკონომიკურ შედეგებზე, ეს ნაშრომი ყურადღებას ამახვილებს იმ სოციალურ სარგებელზე, რომელსაც შესაძლოა თან ახლდეს დადებითი გავლენა ეკონომიკაზეც.</w:t>
      </w:r>
      <w:r w:rsidR="00C27BD3">
        <w:rPr>
          <w:rFonts w:ascii="Sylfaen" w:hAnsi="Sylfaen"/>
          <w:lang w:val="ka-GE"/>
        </w:rPr>
        <w:t xml:space="preserve"> </w:t>
      </w:r>
      <w:r w:rsidR="00C27BD3" w:rsidRPr="001D3456">
        <w:rPr>
          <w:rFonts w:ascii="Sylfaen" w:hAnsi="Sylfaen"/>
          <w:lang w:val="ka-GE"/>
        </w:rPr>
        <w:t xml:space="preserve">მიუხედავად იმისა, რომ დამოუკიდებელი მეწარმეობა ხშირად წარმოჩინდება როგორც მსგავსი პროგრამების, როგორიცაა FACET, იდეალური შედეგი, </w:t>
      </w:r>
      <w:r w:rsidR="00D50F7D">
        <w:rPr>
          <w:rFonts w:ascii="Sylfaen" w:hAnsi="Sylfaen"/>
          <w:lang w:val="ka-GE"/>
        </w:rPr>
        <w:t>ამ</w:t>
      </w:r>
      <w:r w:rsidR="00C27BD3" w:rsidRPr="001D3456">
        <w:rPr>
          <w:rFonts w:ascii="Sylfaen" w:hAnsi="Sylfaen"/>
          <w:lang w:val="ka-GE"/>
        </w:rPr>
        <w:t xml:space="preserve"> სფეროში არსებობს გაცილებით ფართო პოტენციალი — ის აძლიერებს შეზღუდული შესაძლებლობის მქონე პირების ცხოვრებას და ხელს უწყობს მათი სოციალური ინტეგრაციის პროცესს. ამასთან, სოციალური წინსვლა უნდა განიხილებოდეს როგორც ამ პროგრამების ერთ-ერთი მნიშვნელოვანი შედეგი და ბიზნესის შექმნის შესაძლებლობის საფუძველი.</w:t>
      </w:r>
    </w:p>
    <w:p w:rsidR="00A17938" w:rsidRPr="00A17938" w:rsidRDefault="00A17938" w:rsidP="00A17938">
      <w:pPr>
        <w:jc w:val="both"/>
        <w:rPr>
          <w:rFonts w:ascii="Sylfaen" w:hAnsi="Sylfaen"/>
          <w:b/>
          <w:lang w:val="ka-GE"/>
        </w:rPr>
      </w:pPr>
      <w:r w:rsidRPr="00A17938">
        <w:rPr>
          <w:rFonts w:ascii="Sylfaen" w:hAnsi="Sylfaen"/>
          <w:b/>
          <w:lang w:val="ka-GE"/>
        </w:rPr>
        <w:t>გამოყენებული ლიტერატურა:</w:t>
      </w:r>
    </w:p>
    <w:p w:rsidR="00A17938" w:rsidRPr="00A17938" w:rsidRDefault="001D3456" w:rsidP="00A17938">
      <w:pPr>
        <w:jc w:val="both"/>
        <w:rPr>
          <w:rFonts w:ascii="Sylfaen" w:hAnsi="Sylfaen"/>
          <w:lang w:val="ka-GE"/>
        </w:rPr>
      </w:pPr>
      <w:r>
        <w:rPr>
          <w:rFonts w:ascii="Sylfaen" w:hAnsi="Sylfaen"/>
          <w:lang w:val="ka-GE"/>
        </w:rPr>
        <w:t>ანდერსონი, ა</w:t>
      </w:r>
      <w:r w:rsidR="00A17938" w:rsidRPr="00A17938">
        <w:rPr>
          <w:rFonts w:ascii="Sylfaen" w:hAnsi="Sylfaen"/>
          <w:lang w:val="ka-GE"/>
        </w:rPr>
        <w:t xml:space="preserve">., </w:t>
      </w:r>
      <w:r>
        <w:rPr>
          <w:rFonts w:ascii="Sylfaen" w:hAnsi="Sylfaen"/>
          <w:lang w:val="ka-GE"/>
        </w:rPr>
        <w:t>დრაკოპოულოუ</w:t>
      </w:r>
      <w:r w:rsidR="00A17938" w:rsidRPr="00A17938">
        <w:rPr>
          <w:rFonts w:ascii="Sylfaen" w:hAnsi="Sylfaen"/>
          <w:lang w:val="ka-GE"/>
        </w:rPr>
        <w:t xml:space="preserve"> </w:t>
      </w:r>
      <w:r>
        <w:rPr>
          <w:rFonts w:ascii="Sylfaen" w:hAnsi="Sylfaen"/>
          <w:lang w:val="ka-GE"/>
        </w:rPr>
        <w:t>დოდი, ს</w:t>
      </w:r>
      <w:r w:rsidR="00A17938" w:rsidRPr="00A17938">
        <w:rPr>
          <w:rFonts w:ascii="Sylfaen" w:hAnsi="Sylfaen"/>
          <w:lang w:val="ka-GE"/>
        </w:rPr>
        <w:t xml:space="preserve">., </w:t>
      </w:r>
      <w:r>
        <w:rPr>
          <w:rFonts w:ascii="Sylfaen" w:hAnsi="Sylfaen"/>
          <w:lang w:val="ka-GE"/>
        </w:rPr>
        <w:t>და ჯეკი, ს</w:t>
      </w:r>
      <w:r w:rsidR="00A17938" w:rsidRPr="00A17938">
        <w:rPr>
          <w:rFonts w:ascii="Sylfaen" w:hAnsi="Sylfaen"/>
          <w:lang w:val="ka-GE"/>
        </w:rPr>
        <w:t>. (2009), 'აგრესორები; გამარჯვებულები; მსხვერპლი და აუტსაიდერები, საერთაშორისო მცირე ბიზნესის ჟურნალი, ტომი 27, No 1, გვ. 126–136.</w:t>
      </w:r>
    </w:p>
    <w:p w:rsidR="00A17938" w:rsidRPr="00A17938" w:rsidRDefault="001D3456" w:rsidP="00A17938">
      <w:pPr>
        <w:jc w:val="both"/>
        <w:rPr>
          <w:rFonts w:ascii="Sylfaen" w:hAnsi="Sylfaen"/>
          <w:lang w:val="ka-GE"/>
        </w:rPr>
      </w:pPr>
      <w:r>
        <w:rPr>
          <w:rFonts w:ascii="Sylfaen" w:hAnsi="Sylfaen"/>
          <w:lang w:val="ka-GE"/>
        </w:rPr>
        <w:t>ბოლდრიჯი, დ.ს., და</w:t>
      </w:r>
      <w:r w:rsidR="00A17938" w:rsidRPr="00A17938">
        <w:rPr>
          <w:rFonts w:ascii="Sylfaen" w:hAnsi="Sylfaen"/>
          <w:lang w:val="ka-GE"/>
        </w:rPr>
        <w:t xml:space="preserve"> </w:t>
      </w:r>
      <w:r>
        <w:rPr>
          <w:rFonts w:ascii="Sylfaen" w:hAnsi="Sylfaen"/>
          <w:lang w:val="ka-GE"/>
        </w:rPr>
        <w:t>ნეუბაუმი, დ</w:t>
      </w:r>
      <w:r w:rsidR="00A17938" w:rsidRPr="00A17938">
        <w:rPr>
          <w:rFonts w:ascii="Sylfaen" w:hAnsi="Sylfaen"/>
          <w:lang w:val="ka-GE"/>
        </w:rPr>
        <w:t>. (2008), „სამეწარმეო განზრახვების მოდელი შეზღუდული შესაძლებლობის მქონე პირთა პოპულაციაში“, მეწარმეობის კვლევის საზღვრები, ტომი 28, No5.</w:t>
      </w:r>
    </w:p>
    <w:p w:rsidR="00A17938" w:rsidRPr="00A17938" w:rsidRDefault="001D3456" w:rsidP="00A17938">
      <w:pPr>
        <w:jc w:val="both"/>
        <w:rPr>
          <w:rFonts w:ascii="Sylfaen" w:hAnsi="Sylfaen"/>
          <w:lang w:val="ka-GE"/>
        </w:rPr>
      </w:pPr>
      <w:r>
        <w:rPr>
          <w:rFonts w:ascii="Sylfaen" w:hAnsi="Sylfaen"/>
          <w:lang w:val="ka-GE"/>
        </w:rPr>
        <w:lastRenderedPageBreak/>
        <w:t>ბეჩარდი, ჯ., და ტოულოუსე, ჯ.ჯ</w:t>
      </w:r>
      <w:r w:rsidR="00A17938" w:rsidRPr="00A17938">
        <w:rPr>
          <w:rFonts w:ascii="Sylfaen" w:hAnsi="Sylfaen"/>
          <w:lang w:val="ka-GE"/>
        </w:rPr>
        <w:t>. (1998), „დიდაქტიკური მოდელის დადასტურება ტრენინგის მიზნების ანალიზისთვის მეწარმეობაში“, Journal of Business Venturing, ტომი 13, No 4.</w:t>
      </w:r>
    </w:p>
    <w:p w:rsidR="00A17938" w:rsidRPr="00A17938" w:rsidRDefault="001D3456" w:rsidP="00A17938">
      <w:pPr>
        <w:jc w:val="both"/>
        <w:rPr>
          <w:rFonts w:ascii="Sylfaen" w:hAnsi="Sylfaen"/>
          <w:lang w:val="ka-GE"/>
        </w:rPr>
      </w:pPr>
      <w:r>
        <w:rPr>
          <w:rFonts w:ascii="Sylfaen" w:hAnsi="Sylfaen"/>
          <w:lang w:val="ka-GE"/>
        </w:rPr>
        <w:t>ბოსმა, ნ</w:t>
      </w:r>
      <w:r w:rsidR="00A17938" w:rsidRPr="00A17938">
        <w:rPr>
          <w:rFonts w:ascii="Sylfaen" w:hAnsi="Sylfaen"/>
          <w:lang w:val="ka-GE"/>
        </w:rPr>
        <w:t xml:space="preserve">., </w:t>
      </w:r>
      <w:r>
        <w:rPr>
          <w:rFonts w:ascii="Sylfaen" w:hAnsi="Sylfaen"/>
          <w:lang w:val="ka-GE"/>
        </w:rPr>
        <w:t>და ლევი. ჯ</w:t>
      </w:r>
      <w:r w:rsidR="00A17938" w:rsidRPr="00A17938">
        <w:rPr>
          <w:rFonts w:ascii="Sylfaen" w:hAnsi="Sylfaen"/>
          <w:lang w:val="ka-GE"/>
        </w:rPr>
        <w:t xml:space="preserve">. (2009), </w:t>
      </w:r>
      <w:r w:rsidRPr="001D3456">
        <w:rPr>
          <w:rFonts w:ascii="Sylfaen" w:hAnsi="Sylfaen"/>
          <w:lang w:val="ka-GE"/>
        </w:rPr>
        <w:t>გლობალური მეწარმეობის მონიტორი, აღმასრულებელი ანგარიში, გლობალური მეწარმეობის კვლევის ასოციაცია</w:t>
      </w:r>
      <w:r w:rsidR="00A17938" w:rsidRPr="00A17938">
        <w:rPr>
          <w:rFonts w:ascii="Sylfaen" w:hAnsi="Sylfaen"/>
          <w:lang w:val="ka-GE"/>
        </w:rPr>
        <w:t>, ლონდონი.</w:t>
      </w:r>
    </w:p>
    <w:p w:rsidR="00A17938" w:rsidRDefault="00A17938" w:rsidP="00A17938">
      <w:pPr>
        <w:jc w:val="both"/>
        <w:rPr>
          <w:rFonts w:ascii="Sylfaen" w:hAnsi="Sylfaen"/>
          <w:lang w:val="ka-GE"/>
        </w:rPr>
      </w:pPr>
      <w:r w:rsidRPr="00A17938">
        <w:rPr>
          <w:rFonts w:ascii="Sylfaen" w:hAnsi="Sylfaen"/>
          <w:lang w:val="ka-GE"/>
        </w:rPr>
        <w:t>ბოიდი, რ.</w:t>
      </w:r>
      <w:r w:rsidR="001D3456">
        <w:rPr>
          <w:rFonts w:ascii="Sylfaen" w:hAnsi="Sylfaen"/>
          <w:lang w:val="ka-GE"/>
        </w:rPr>
        <w:t xml:space="preserve"> </w:t>
      </w:r>
      <w:r w:rsidRPr="00A17938">
        <w:rPr>
          <w:rFonts w:ascii="Sylfaen" w:hAnsi="Sylfaen"/>
          <w:lang w:val="ka-GE"/>
        </w:rPr>
        <w:t xml:space="preserve">ბრინი, ჯ. (2004), „საწარმო, მეწარმეობა და მცირე ბიზნესი: სად არის საზღვრები?“ </w:t>
      </w:r>
      <w:r w:rsidR="001D3456" w:rsidRPr="001D3456">
        <w:rPr>
          <w:rFonts w:ascii="Sylfaen" w:hAnsi="Sylfaen"/>
          <w:lang w:val="ka-GE"/>
        </w:rPr>
        <w:t>მეწარმეობისა და მცირე ბიზნესის საერთაშორისო ჟურნალი</w:t>
      </w:r>
      <w:r w:rsidRPr="00A17938">
        <w:rPr>
          <w:rFonts w:ascii="Sylfaen" w:hAnsi="Sylfaen"/>
          <w:lang w:val="ka-GE"/>
        </w:rPr>
        <w:t xml:space="preserve">, </w:t>
      </w:r>
      <w:r w:rsidR="00756C96">
        <w:rPr>
          <w:rFonts w:ascii="Sylfaen" w:hAnsi="Sylfaen"/>
          <w:lang w:val="ka-GE"/>
        </w:rPr>
        <w:t xml:space="preserve">ტომი </w:t>
      </w:r>
      <w:r w:rsidRPr="00A17938">
        <w:rPr>
          <w:rFonts w:ascii="Sylfaen" w:hAnsi="Sylfaen"/>
          <w:lang w:val="ka-GE"/>
        </w:rPr>
        <w:t xml:space="preserve">1, No 1/2, </w:t>
      </w:r>
      <w:r w:rsidR="00756C96">
        <w:rPr>
          <w:rFonts w:ascii="Sylfaen" w:hAnsi="Sylfaen"/>
          <w:lang w:val="ka-GE"/>
        </w:rPr>
        <w:t>გვ</w:t>
      </w:r>
      <w:r w:rsidRPr="00A17938">
        <w:rPr>
          <w:rFonts w:ascii="Sylfaen" w:hAnsi="Sylfaen"/>
          <w:lang w:val="ka-GE"/>
        </w:rPr>
        <w:t xml:space="preserve"> 21–34.</w:t>
      </w:r>
    </w:p>
    <w:p w:rsidR="00A17938" w:rsidRPr="003934A2" w:rsidRDefault="003934A2" w:rsidP="00A17938">
      <w:pPr>
        <w:jc w:val="both"/>
        <w:rPr>
          <w:rFonts w:ascii="Sylfaen" w:hAnsi="Sylfaen"/>
          <w:lang w:val="ka-GE"/>
        </w:rPr>
      </w:pPr>
      <w:r w:rsidRPr="003934A2">
        <w:rPr>
          <w:rFonts w:ascii="Sylfaen" w:hAnsi="Sylfaen"/>
          <w:lang w:val="ka-GE"/>
        </w:rPr>
        <w:t>ბრიჯისი, ვ</w:t>
      </w:r>
      <w:r w:rsidR="00A17938" w:rsidRPr="003934A2">
        <w:rPr>
          <w:rFonts w:ascii="Sylfaen" w:hAnsi="Sylfaen"/>
          <w:lang w:val="ka-GE"/>
        </w:rPr>
        <w:t xml:space="preserve">. (1994), </w:t>
      </w:r>
      <w:r w:rsidRPr="003934A2">
        <w:rPr>
          <w:rFonts w:ascii="Sylfaen" w:hAnsi="Sylfaen"/>
          <w:lang w:val="ka-GE"/>
        </w:rPr>
        <w:t>სამუშაო ცვლა. როგორ მივაღწიოთ წარმატებას სამუშაო ადგილზე სამსახურის გარეშე, ადისონ-უესლი, რედინგი, მასაჩუსეტსი.</w:t>
      </w:r>
    </w:p>
    <w:p w:rsidR="00A17938" w:rsidRPr="00A17938" w:rsidRDefault="00A17938" w:rsidP="00A17938">
      <w:pPr>
        <w:jc w:val="both"/>
        <w:rPr>
          <w:rFonts w:ascii="Sylfaen" w:hAnsi="Sylfaen"/>
          <w:lang w:val="ka-GE"/>
        </w:rPr>
      </w:pPr>
      <w:r w:rsidRPr="00A17938">
        <w:rPr>
          <w:rFonts w:ascii="Sylfaen" w:hAnsi="Sylfaen"/>
          <w:lang w:val="ka-GE"/>
        </w:rPr>
        <w:t>სწავლის უნარის დაქვეითების ბრიტანეთის ინსტიტუტი (2007), „ფაქტების ცხრილი – სწავლის უნარის შეზღუდვა“, ხელმისაწვდომია ვებსაიტზე: www.bild.org.uk/docs/05faqs/Factsheet%20Learning%20Disabilities.pdf.</w:t>
      </w:r>
    </w:p>
    <w:p w:rsidR="00A17938" w:rsidRPr="00A17938" w:rsidRDefault="003934A2" w:rsidP="00A17938">
      <w:pPr>
        <w:jc w:val="both"/>
        <w:rPr>
          <w:rFonts w:ascii="Sylfaen" w:hAnsi="Sylfaen"/>
          <w:lang w:val="ka-GE"/>
        </w:rPr>
      </w:pPr>
      <w:r w:rsidRPr="003934A2">
        <w:rPr>
          <w:rFonts w:ascii="Sylfaen" w:hAnsi="Sylfaen"/>
          <w:lang w:val="ka-GE"/>
        </w:rPr>
        <w:t xml:space="preserve">მზრუნველობის სერვისების გაუმჯობესების პარტნიორობა </w:t>
      </w:r>
      <w:r>
        <w:rPr>
          <w:rFonts w:ascii="Sylfaen" w:hAnsi="Sylfaen"/>
          <w:lang w:val="ka-GE"/>
        </w:rPr>
        <w:t xml:space="preserve"> </w:t>
      </w:r>
      <w:r w:rsidR="00A17938" w:rsidRPr="00A17938">
        <w:rPr>
          <w:rFonts w:ascii="Sylfaen" w:hAnsi="Sylfaen"/>
          <w:lang w:val="ka-GE"/>
        </w:rPr>
        <w:t xml:space="preserve">(2006), მე მინდა ვიმუშაო: სახელმძღვანელო უპირატესობებისა და მუშაობისთვის სწავლის უნარის მქონე ადამიანებისთვის, 2 ed, </w:t>
      </w:r>
      <w:r w:rsidRPr="003934A2">
        <w:rPr>
          <w:rFonts w:ascii="Sylfaen" w:hAnsi="Sylfaen"/>
          <w:lang w:val="ka-GE"/>
        </w:rPr>
        <w:t>მზრუნველობის სერვისების გაუმჯობესების პარტნიორობა</w:t>
      </w:r>
      <w:r w:rsidR="00A17938" w:rsidRPr="00A17938">
        <w:rPr>
          <w:rFonts w:ascii="Sylfaen" w:hAnsi="Sylfaen"/>
          <w:lang w:val="ka-GE"/>
        </w:rPr>
        <w:t>, ლონდონი.</w:t>
      </w:r>
    </w:p>
    <w:p w:rsidR="00A17938" w:rsidRPr="00A17938" w:rsidRDefault="003934A2" w:rsidP="00A17938">
      <w:pPr>
        <w:jc w:val="both"/>
        <w:rPr>
          <w:rFonts w:ascii="Sylfaen" w:hAnsi="Sylfaen"/>
          <w:lang w:val="ka-GE"/>
        </w:rPr>
      </w:pPr>
      <w:r>
        <w:rPr>
          <w:rFonts w:ascii="Sylfaen" w:hAnsi="Sylfaen"/>
          <w:lang w:val="ka-GE"/>
        </w:rPr>
        <w:t>კარტერი, ს., და როზა, პ</w:t>
      </w:r>
      <w:r w:rsidR="00A17938" w:rsidRPr="00A17938">
        <w:rPr>
          <w:rFonts w:ascii="Sylfaen" w:hAnsi="Sylfaen"/>
          <w:lang w:val="ka-GE"/>
        </w:rPr>
        <w:t>. (1998), „მამაკაცებისა და ქალების საკუთრებაში არსებული ბიზნესის დაფინანსება“, მეწარმეობა და რეგიონალური განვითარება, ტომი 10, No 3, გვ. 225–241.</w:t>
      </w:r>
    </w:p>
    <w:p w:rsidR="00A17938" w:rsidRPr="00A17938" w:rsidRDefault="00A17938" w:rsidP="00A17938">
      <w:pPr>
        <w:jc w:val="both"/>
        <w:rPr>
          <w:rFonts w:ascii="Sylfaen" w:hAnsi="Sylfaen"/>
          <w:lang w:val="ka-GE"/>
        </w:rPr>
      </w:pPr>
      <w:r w:rsidRPr="00A17938">
        <w:rPr>
          <w:rFonts w:ascii="Sylfaen" w:hAnsi="Sylfaen"/>
          <w:lang w:val="ka-GE"/>
        </w:rPr>
        <w:t xml:space="preserve">კუნი, თ.მ. (2008), „ინვალიდობის მქონე მეწარმეები: დავიწყებული უმცირესობის პროფილი“, </w:t>
      </w:r>
      <w:r w:rsidR="003934A2">
        <w:rPr>
          <w:rFonts w:ascii="Sylfaen" w:hAnsi="Sylfaen"/>
          <w:lang w:val="ka-GE"/>
        </w:rPr>
        <w:t>ირლანდიური ბიზნეს ჟურნალი</w:t>
      </w:r>
      <w:r w:rsidRPr="00A17938">
        <w:rPr>
          <w:rFonts w:ascii="Sylfaen" w:hAnsi="Sylfaen"/>
          <w:lang w:val="ka-GE"/>
        </w:rPr>
        <w:t>, ტომი 4, No 1, გვ. 119–129.</w:t>
      </w:r>
    </w:p>
    <w:p w:rsidR="00A17938" w:rsidRPr="00A17938" w:rsidRDefault="003934A2" w:rsidP="00A17938">
      <w:pPr>
        <w:jc w:val="both"/>
        <w:rPr>
          <w:rFonts w:ascii="Sylfaen" w:hAnsi="Sylfaen"/>
          <w:lang w:val="ka-GE"/>
        </w:rPr>
      </w:pPr>
      <w:r>
        <w:rPr>
          <w:rFonts w:ascii="Sylfaen" w:hAnsi="Sylfaen"/>
          <w:lang w:val="ka-GE"/>
        </w:rPr>
        <w:t>დევისი, ჰ</w:t>
      </w:r>
      <w:r w:rsidR="00A17938" w:rsidRPr="00A17938">
        <w:rPr>
          <w:rFonts w:ascii="Sylfaen" w:hAnsi="Sylfaen"/>
          <w:lang w:val="ka-GE"/>
        </w:rPr>
        <w:t>. (2002), საწარმოთა და ეკონომიკის მიმოხილვა განათლებაში, DTI/DfES, ლონდონი.</w:t>
      </w:r>
    </w:p>
    <w:p w:rsidR="00A17938" w:rsidRPr="00A17938" w:rsidRDefault="00A17938" w:rsidP="00A17938">
      <w:pPr>
        <w:jc w:val="both"/>
        <w:rPr>
          <w:rFonts w:ascii="Sylfaen" w:hAnsi="Sylfaen"/>
          <w:lang w:val="ka-GE"/>
        </w:rPr>
      </w:pPr>
      <w:r w:rsidRPr="00A17938">
        <w:rPr>
          <w:rFonts w:ascii="Sylfaen" w:hAnsi="Sylfaen"/>
          <w:lang w:val="ka-GE"/>
        </w:rPr>
        <w:t>სამუშაო და პენსიების დეპარტამენტი (2002), ინვალიდობისა და მზრუნველთა დირექტორატის ბიზნეს გეგმა 2002–2003, ხელმისაწვდომია ვებსაიტზე: www.dwp.gov.uk.</w:t>
      </w:r>
    </w:p>
    <w:p w:rsidR="00A17938" w:rsidRPr="00A17938" w:rsidRDefault="00A17938" w:rsidP="00A17938">
      <w:pPr>
        <w:jc w:val="both"/>
        <w:rPr>
          <w:rFonts w:ascii="Sylfaen" w:hAnsi="Sylfaen"/>
          <w:lang w:val="ka-GE"/>
        </w:rPr>
      </w:pPr>
      <w:r w:rsidRPr="00A17938">
        <w:rPr>
          <w:rFonts w:ascii="Sylfaen" w:hAnsi="Sylfaen"/>
          <w:lang w:val="ka-GE"/>
        </w:rPr>
        <w:t>ჯანდაცვის დეპარტამენტი (2007), დეპარტამენტის ანგარიში 2007, ხელმისაწვდომია: www.dh.gov.uk/en/Publicationsandstatistics/ Publications/AnnualReports/DH_074.</w:t>
      </w:r>
    </w:p>
    <w:p w:rsidR="00A17938" w:rsidRPr="00A17938" w:rsidRDefault="003934A2" w:rsidP="00A17938">
      <w:pPr>
        <w:jc w:val="both"/>
        <w:rPr>
          <w:rFonts w:ascii="Sylfaen" w:hAnsi="Sylfaen"/>
          <w:lang w:val="ka-GE"/>
        </w:rPr>
      </w:pPr>
      <w:r>
        <w:rPr>
          <w:rFonts w:ascii="Sylfaen" w:hAnsi="Sylfaen"/>
          <w:lang w:val="ka-GE"/>
        </w:rPr>
        <w:t>დე ვრაისი, ლ</w:t>
      </w:r>
      <w:r w:rsidR="00A17938" w:rsidRPr="00A17938">
        <w:rPr>
          <w:rFonts w:ascii="Sylfaen" w:hAnsi="Sylfaen"/>
          <w:lang w:val="ka-GE"/>
        </w:rPr>
        <w:t>. (2003), „სამუშაო ძალის განვითარება: შეზღუდული შესაძლებლობის მქონე პირთა საქმე ეკონომიკური გაძლიერებისა და მეწარმეობის მიმართ“, ნაშრომი წარმოდგენილი ICSB მსოფლიო კონფერენციაზე, ნოემბერი, ბელფასტი.</w:t>
      </w:r>
    </w:p>
    <w:p w:rsidR="00A17938" w:rsidRPr="00A17938" w:rsidRDefault="00A17938" w:rsidP="00A17938">
      <w:pPr>
        <w:jc w:val="both"/>
        <w:rPr>
          <w:rFonts w:ascii="Sylfaen" w:hAnsi="Sylfaen"/>
          <w:lang w:val="ka-GE"/>
        </w:rPr>
      </w:pPr>
      <w:r w:rsidRPr="00A17938">
        <w:rPr>
          <w:rFonts w:ascii="Sylfaen" w:hAnsi="Sylfaen"/>
          <w:lang w:val="ka-GE"/>
        </w:rPr>
        <w:t>შეზღუდული შესაძლებლობის მქონე პირთა სამყარო (2010), მსოფლიო ფაქტები და სტატისტიკა შეზღუდული შესაძლებლობის მქონე პირთა და ინვალიდობის საკითხებზე, ხელმისაწვდომია: http://www.disabled- world.com/disability/statistics/.</w:t>
      </w:r>
    </w:p>
    <w:p w:rsidR="00A17938" w:rsidRPr="00A17938" w:rsidRDefault="00A17938" w:rsidP="00A17938">
      <w:pPr>
        <w:jc w:val="both"/>
        <w:rPr>
          <w:rFonts w:ascii="Sylfaen" w:hAnsi="Sylfaen"/>
          <w:lang w:val="ka-GE"/>
        </w:rPr>
      </w:pPr>
      <w:r w:rsidRPr="00A17938">
        <w:rPr>
          <w:rFonts w:ascii="Sylfaen" w:hAnsi="Sylfaen"/>
          <w:lang w:val="ka-GE"/>
        </w:rPr>
        <w:lastRenderedPageBreak/>
        <w:t xml:space="preserve">EFD </w:t>
      </w:r>
      <w:r w:rsidR="003934A2">
        <w:rPr>
          <w:rFonts w:ascii="Sylfaen" w:hAnsi="Sylfaen"/>
          <w:lang w:val="ka-GE"/>
        </w:rPr>
        <w:t>კვლევა</w:t>
      </w:r>
      <w:r w:rsidRPr="00A17938">
        <w:rPr>
          <w:rFonts w:ascii="Sylfaen" w:hAnsi="Sylfaen"/>
          <w:lang w:val="ka-GE"/>
        </w:rPr>
        <w:t xml:space="preserve"> (2006), "დამსაქმებელთა ფორუმი ინვალიდობის ანგარიში: პოტენციალის რეალიზება - ინვალიდობის ნდობა ქმნის უკეთეს ბიზნესს", ხელმისაწვდომია ვებსაიტზე: </w:t>
      </w:r>
      <w:hyperlink r:id="rId5" w:history="1">
        <w:r w:rsidR="001D3456" w:rsidRPr="008B4DAC">
          <w:rPr>
            <w:rStyle w:val="a3"/>
            <w:rFonts w:ascii="Sylfaen" w:hAnsi="Sylfaen"/>
            <w:lang w:val="ka-GE"/>
          </w:rPr>
          <w:t>www.efd.org.uk/www/press- and-media/2006/05/</w:t>
        </w:r>
      </w:hyperlink>
      <w:r w:rsidR="001D3456">
        <w:rPr>
          <w:rFonts w:ascii="Sylfaen" w:hAnsi="Sylfaen"/>
          <w:lang w:val="ka-GE"/>
        </w:rPr>
        <w:t xml:space="preserve"> </w:t>
      </w:r>
      <w:r w:rsidRPr="00A17938">
        <w:rPr>
          <w:rFonts w:ascii="Sylfaen" w:hAnsi="Sylfaen"/>
          <w:lang w:val="ka-GE"/>
        </w:rPr>
        <w:t>realizing-potential-disability- trust.html.</w:t>
      </w:r>
    </w:p>
    <w:p w:rsidR="00A17938" w:rsidRPr="00A17938" w:rsidRDefault="00A17938" w:rsidP="00A17938">
      <w:pPr>
        <w:jc w:val="both"/>
        <w:rPr>
          <w:rFonts w:ascii="Sylfaen" w:hAnsi="Sylfaen"/>
          <w:lang w:val="ka-GE"/>
        </w:rPr>
      </w:pPr>
      <w:r w:rsidRPr="00A17938">
        <w:rPr>
          <w:rFonts w:ascii="Sylfaen" w:hAnsi="Sylfaen"/>
          <w:lang w:val="ka-GE"/>
        </w:rPr>
        <w:t>FACET (2010), „დასაქმება: სოციალური საწარმოს განვითარება FACET-ში“, ხელმისაწვდომია: http:// www.fifeadultdayservices.org.uk.</w:t>
      </w:r>
    </w:p>
    <w:p w:rsidR="00A17938" w:rsidRPr="00A17938" w:rsidRDefault="003934A2" w:rsidP="00A17938">
      <w:pPr>
        <w:jc w:val="both"/>
        <w:rPr>
          <w:rFonts w:ascii="Sylfaen" w:hAnsi="Sylfaen"/>
          <w:lang w:val="ka-GE"/>
        </w:rPr>
      </w:pPr>
      <w:r>
        <w:rPr>
          <w:rFonts w:ascii="Sylfaen" w:hAnsi="Sylfaen"/>
          <w:lang w:val="ka-GE"/>
        </w:rPr>
        <w:t>გალოვეი, ლ</w:t>
      </w:r>
      <w:r w:rsidR="00A17938" w:rsidRPr="00A17938">
        <w:rPr>
          <w:rFonts w:ascii="Sylfaen" w:hAnsi="Sylfaen"/>
          <w:lang w:val="ka-GE"/>
        </w:rPr>
        <w:t xml:space="preserve">., </w:t>
      </w:r>
      <w:r>
        <w:rPr>
          <w:rFonts w:ascii="Sylfaen" w:hAnsi="Sylfaen"/>
          <w:lang w:val="ka-GE"/>
        </w:rPr>
        <w:t>ანდერსონი მ</w:t>
      </w:r>
      <w:r w:rsidR="00A17938" w:rsidRPr="00A17938">
        <w:rPr>
          <w:rFonts w:ascii="Sylfaen" w:hAnsi="Sylfaen"/>
          <w:lang w:val="ka-GE"/>
        </w:rPr>
        <w:t xml:space="preserve">., </w:t>
      </w:r>
      <w:r>
        <w:rPr>
          <w:rFonts w:ascii="Sylfaen" w:hAnsi="Sylfaen"/>
          <w:lang w:val="ka-GE"/>
        </w:rPr>
        <w:t>ბრაუნი ვ</w:t>
      </w:r>
      <w:r w:rsidR="00A17938" w:rsidRPr="00A17938">
        <w:rPr>
          <w:rFonts w:ascii="Sylfaen" w:hAnsi="Sylfaen"/>
          <w:lang w:val="ka-GE"/>
        </w:rPr>
        <w:t xml:space="preserve">., </w:t>
      </w:r>
      <w:r>
        <w:rPr>
          <w:rFonts w:ascii="Sylfaen" w:hAnsi="Sylfaen"/>
          <w:lang w:val="ka-GE"/>
        </w:rPr>
        <w:t>და უილსონი ლ</w:t>
      </w:r>
      <w:r w:rsidR="00A17938" w:rsidRPr="00A17938">
        <w:rPr>
          <w:rFonts w:ascii="Sylfaen" w:hAnsi="Sylfaen"/>
          <w:lang w:val="ka-GE"/>
        </w:rPr>
        <w:t xml:space="preserve"> (2005), ‘</w:t>
      </w:r>
      <w:r w:rsidRPr="003934A2">
        <w:rPr>
          <w:rFonts w:ascii="Sylfaen" w:hAnsi="Sylfaen"/>
          <w:lang w:val="ka-GE"/>
        </w:rPr>
        <w:t>„სამეწარმეო უნარები ეკონომიკისთვის“, განათლება + ტრენინგი</w:t>
      </w:r>
      <w:r w:rsidR="00A17938" w:rsidRPr="00A17938">
        <w:rPr>
          <w:rFonts w:ascii="Sylfaen" w:hAnsi="Sylfaen"/>
          <w:lang w:val="ka-GE"/>
        </w:rPr>
        <w:t xml:space="preserve">, </w:t>
      </w:r>
      <w:r>
        <w:rPr>
          <w:rFonts w:ascii="Sylfaen" w:hAnsi="Sylfaen"/>
          <w:lang w:val="ka-GE"/>
        </w:rPr>
        <w:t>ტომი</w:t>
      </w:r>
      <w:r w:rsidR="00A17938" w:rsidRPr="00A17938">
        <w:rPr>
          <w:rFonts w:ascii="Sylfaen" w:hAnsi="Sylfaen"/>
          <w:lang w:val="ka-GE"/>
        </w:rPr>
        <w:t xml:space="preserve"> 47, No 1, </w:t>
      </w:r>
      <w:r>
        <w:rPr>
          <w:rFonts w:ascii="Sylfaen" w:hAnsi="Sylfaen"/>
          <w:lang w:val="ka-GE"/>
        </w:rPr>
        <w:t>გვ</w:t>
      </w:r>
      <w:r w:rsidR="00A17938" w:rsidRPr="00A17938">
        <w:rPr>
          <w:rFonts w:ascii="Sylfaen" w:hAnsi="Sylfaen"/>
          <w:lang w:val="ka-GE"/>
        </w:rPr>
        <w:t xml:space="preserve"> 7–17.</w:t>
      </w:r>
    </w:p>
    <w:p w:rsidR="00A17938" w:rsidRPr="00A17938" w:rsidRDefault="003934A2" w:rsidP="00A17938">
      <w:pPr>
        <w:jc w:val="both"/>
        <w:rPr>
          <w:rFonts w:ascii="Sylfaen" w:hAnsi="Sylfaen"/>
          <w:lang w:val="ka-GE"/>
        </w:rPr>
      </w:pPr>
      <w:r>
        <w:rPr>
          <w:rFonts w:ascii="Sylfaen" w:hAnsi="Sylfaen"/>
          <w:lang w:val="ka-GE"/>
        </w:rPr>
        <w:t>გალოვეი.ლ მარკს, ა</w:t>
      </w:r>
      <w:r w:rsidR="00A17938" w:rsidRPr="00A17938">
        <w:rPr>
          <w:rFonts w:ascii="Sylfaen" w:hAnsi="Sylfaen"/>
          <w:lang w:val="ka-GE"/>
        </w:rPr>
        <w:t xml:space="preserve">., </w:t>
      </w:r>
      <w:r>
        <w:rPr>
          <w:rFonts w:ascii="Sylfaen" w:hAnsi="Sylfaen"/>
          <w:lang w:val="ka-GE"/>
        </w:rPr>
        <w:t>და ჩილას, ს</w:t>
      </w:r>
      <w:r w:rsidR="00A17938" w:rsidRPr="00A17938">
        <w:rPr>
          <w:rFonts w:ascii="Sylfaen" w:hAnsi="Sylfaen"/>
          <w:lang w:val="ka-GE"/>
        </w:rPr>
        <w:t xml:space="preserve"> (2012), „განლაგების გამოყენება IT სექტორში საწარმოს გასაძლიერებლად“, მცირე ბიზნესისა და საწარმოთა განვითარების ჟურნალი (მომავალი).</w:t>
      </w:r>
    </w:p>
    <w:p w:rsidR="00A17938" w:rsidRPr="00A17938" w:rsidRDefault="003934A2" w:rsidP="00A17938">
      <w:pPr>
        <w:jc w:val="both"/>
        <w:rPr>
          <w:rFonts w:ascii="Sylfaen" w:hAnsi="Sylfaen"/>
          <w:lang w:val="ka-GE"/>
        </w:rPr>
      </w:pPr>
      <w:r>
        <w:rPr>
          <w:rFonts w:ascii="Sylfaen" w:hAnsi="Sylfaen"/>
          <w:lang w:val="ka-GE"/>
        </w:rPr>
        <w:t>გიბი,ა</w:t>
      </w:r>
      <w:r w:rsidR="00A17938" w:rsidRPr="00A17938">
        <w:rPr>
          <w:rFonts w:ascii="Sylfaen" w:hAnsi="Sylfaen"/>
          <w:lang w:val="ka-GE"/>
        </w:rPr>
        <w:t xml:space="preserve"> (1998), „ხვალინდელი მეწარმეების განათლება“, ეკონომიკური რეფორმა დღეს, ტომი 4, გვ. 32–38.</w:t>
      </w:r>
    </w:p>
    <w:p w:rsidR="00A17938" w:rsidRPr="00A17938" w:rsidRDefault="00A17938" w:rsidP="00A17938">
      <w:pPr>
        <w:jc w:val="both"/>
        <w:rPr>
          <w:rFonts w:ascii="Sylfaen" w:hAnsi="Sylfaen"/>
          <w:lang w:val="ka-GE"/>
        </w:rPr>
      </w:pPr>
      <w:r w:rsidRPr="00A17938">
        <w:rPr>
          <w:rFonts w:ascii="Sylfaen" w:hAnsi="Sylfaen"/>
          <w:lang w:val="ka-GE"/>
        </w:rPr>
        <w:t xml:space="preserve">გიბი, ა.ა. (1996), „მეწარმეობა და მცირე ბიზნესის მენეჯმენტი: შეგვიძლია თუ არა საშუალება მივცეთ მათ უგულებელყოფა ოცდამეერთე საუკუნის ბიზნეს სკოლაში?“ </w:t>
      </w:r>
      <w:r w:rsidR="003934A2">
        <w:rPr>
          <w:rFonts w:ascii="Sylfaen" w:hAnsi="Sylfaen"/>
          <w:lang w:val="ka-GE"/>
        </w:rPr>
        <w:t>მართვის ბრიტანული ჟურნალი, ტომო 7, No 4, გვ</w:t>
      </w:r>
      <w:r w:rsidRPr="00A17938">
        <w:rPr>
          <w:rFonts w:ascii="Sylfaen" w:hAnsi="Sylfaen"/>
          <w:lang w:val="ka-GE"/>
        </w:rPr>
        <w:t xml:space="preserve"> 309–324.</w:t>
      </w:r>
    </w:p>
    <w:p w:rsidR="00A17938" w:rsidRPr="00A17938" w:rsidRDefault="003934A2" w:rsidP="00A17938">
      <w:pPr>
        <w:jc w:val="both"/>
        <w:rPr>
          <w:rFonts w:ascii="Sylfaen" w:hAnsi="Sylfaen"/>
          <w:lang w:val="ka-GE"/>
        </w:rPr>
      </w:pPr>
      <w:r>
        <w:rPr>
          <w:rFonts w:ascii="Sylfaen" w:hAnsi="Sylfaen"/>
          <w:lang w:val="ka-GE"/>
        </w:rPr>
        <w:t>გლეისერი, რ</w:t>
      </w:r>
      <w:r w:rsidR="00A17938" w:rsidRPr="00A17938">
        <w:rPr>
          <w:rFonts w:ascii="Sylfaen" w:hAnsi="Sylfaen"/>
          <w:lang w:val="ka-GE"/>
        </w:rPr>
        <w:t xml:space="preserve"> (1990), „სწავლის თეორიის ხელახალი გაჩენა სასწავლო კვლევის ფარგლებში“, ამერიკელი ფსიქოლოგი, ტ. 45, No 1, გვ. 29–39.</w:t>
      </w:r>
    </w:p>
    <w:p w:rsidR="00A17938" w:rsidRPr="00A17938" w:rsidRDefault="003934A2" w:rsidP="00A17938">
      <w:pPr>
        <w:jc w:val="both"/>
        <w:rPr>
          <w:rFonts w:ascii="Sylfaen" w:hAnsi="Sylfaen"/>
          <w:lang w:val="ka-GE"/>
        </w:rPr>
      </w:pPr>
      <w:r>
        <w:rPr>
          <w:rFonts w:ascii="Sylfaen" w:hAnsi="Sylfaen"/>
          <w:lang w:val="ka-GE"/>
        </w:rPr>
        <w:t>გორმანი, გ</w:t>
      </w:r>
      <w:r w:rsidR="00A17938" w:rsidRPr="00A17938">
        <w:rPr>
          <w:rFonts w:ascii="Sylfaen" w:hAnsi="Sylfaen"/>
          <w:lang w:val="ka-GE"/>
        </w:rPr>
        <w:t xml:space="preserve">., </w:t>
      </w:r>
      <w:r>
        <w:rPr>
          <w:rFonts w:ascii="Sylfaen" w:hAnsi="Sylfaen"/>
          <w:lang w:val="ka-GE"/>
        </w:rPr>
        <w:t>ჰანლონი,დ</w:t>
      </w:r>
      <w:r w:rsidR="00A17938" w:rsidRPr="00A17938">
        <w:rPr>
          <w:rFonts w:ascii="Sylfaen" w:hAnsi="Sylfaen"/>
          <w:lang w:val="ka-GE"/>
        </w:rPr>
        <w:t xml:space="preserve"> </w:t>
      </w:r>
      <w:r>
        <w:rPr>
          <w:rFonts w:ascii="Sylfaen" w:hAnsi="Sylfaen"/>
          <w:lang w:val="ka-GE"/>
        </w:rPr>
        <w:t>და კინგი, ვ</w:t>
      </w:r>
      <w:r w:rsidR="00A17938" w:rsidRPr="00A17938">
        <w:rPr>
          <w:rFonts w:ascii="Sylfaen" w:hAnsi="Sylfaen"/>
          <w:lang w:val="ka-GE"/>
        </w:rPr>
        <w:t xml:space="preserve"> (1997), „ზოგიერთი კვლევის პერსპექტივები სამეწარმეო განათლების, საწარმოთა განათლებისა და განათლების მცირე ბიზნესის მენეჯმენტისთვის: ათწლიანი ლიტერატურის მიმოხილვა“, </w:t>
      </w:r>
      <w:r w:rsidRPr="003934A2">
        <w:rPr>
          <w:rFonts w:ascii="Sylfaen" w:hAnsi="Sylfaen"/>
          <w:lang w:val="ka-GE"/>
        </w:rPr>
        <w:t>საერთაშორისო მცირე ბიზნესის ჟურნალი</w:t>
      </w:r>
      <w:r w:rsidR="00A17938" w:rsidRPr="00A17938">
        <w:rPr>
          <w:rFonts w:ascii="Sylfaen" w:hAnsi="Sylfaen"/>
          <w:lang w:val="ka-GE"/>
        </w:rPr>
        <w:t xml:space="preserve">, </w:t>
      </w:r>
      <w:r>
        <w:rPr>
          <w:rFonts w:ascii="Sylfaen" w:hAnsi="Sylfaen"/>
          <w:lang w:val="ka-GE"/>
        </w:rPr>
        <w:t>ტომი</w:t>
      </w:r>
      <w:r w:rsidR="00A17938" w:rsidRPr="00A17938">
        <w:rPr>
          <w:rFonts w:ascii="Sylfaen" w:hAnsi="Sylfaen"/>
          <w:lang w:val="ka-GE"/>
        </w:rPr>
        <w:t xml:space="preserve"> 15, No 3, </w:t>
      </w:r>
      <w:r>
        <w:rPr>
          <w:rFonts w:ascii="Sylfaen" w:hAnsi="Sylfaen"/>
          <w:lang w:val="ka-GE"/>
        </w:rPr>
        <w:t>გვ</w:t>
      </w:r>
      <w:r w:rsidR="00A17938" w:rsidRPr="00A17938">
        <w:rPr>
          <w:rFonts w:ascii="Sylfaen" w:hAnsi="Sylfaen"/>
          <w:lang w:val="ka-GE"/>
        </w:rPr>
        <w:t xml:space="preserve"> 56–77.</w:t>
      </w:r>
    </w:p>
    <w:p w:rsidR="00A17938" w:rsidRPr="00A17938" w:rsidRDefault="003934A2" w:rsidP="00A17938">
      <w:pPr>
        <w:jc w:val="both"/>
        <w:rPr>
          <w:rFonts w:ascii="Sylfaen" w:hAnsi="Sylfaen"/>
          <w:lang w:val="ka-GE"/>
        </w:rPr>
      </w:pPr>
      <w:r>
        <w:rPr>
          <w:rFonts w:ascii="Sylfaen" w:hAnsi="Sylfaen"/>
          <w:lang w:val="ka-GE"/>
        </w:rPr>
        <w:t xml:space="preserve">გრანოვეტერი,მ </w:t>
      </w:r>
      <w:r w:rsidR="00A17938" w:rsidRPr="00A17938">
        <w:rPr>
          <w:rFonts w:ascii="Sylfaen" w:hAnsi="Sylfaen"/>
          <w:lang w:val="ka-GE"/>
        </w:rPr>
        <w:t xml:space="preserve">. (1973), "სუსტი კავშირების სიძლიერე", </w:t>
      </w:r>
      <w:r>
        <w:rPr>
          <w:rFonts w:ascii="Sylfaen" w:hAnsi="Sylfaen"/>
          <w:lang w:val="ka-GE"/>
        </w:rPr>
        <w:t>სოციოლოგიის ამერიკული ჟურნალი</w:t>
      </w:r>
      <w:r w:rsidR="00A17938" w:rsidRPr="00A17938">
        <w:rPr>
          <w:rFonts w:ascii="Sylfaen" w:hAnsi="Sylfaen"/>
          <w:lang w:val="ka-GE"/>
        </w:rPr>
        <w:t xml:space="preserve">, </w:t>
      </w:r>
      <w:r>
        <w:rPr>
          <w:rFonts w:ascii="Sylfaen" w:hAnsi="Sylfaen"/>
          <w:lang w:val="ka-GE"/>
        </w:rPr>
        <w:t>ტომი</w:t>
      </w:r>
      <w:r w:rsidR="00A17938" w:rsidRPr="00A17938">
        <w:rPr>
          <w:rFonts w:ascii="Sylfaen" w:hAnsi="Sylfaen"/>
          <w:lang w:val="ka-GE"/>
        </w:rPr>
        <w:t xml:space="preserve"> 78, No 6, </w:t>
      </w:r>
      <w:r>
        <w:rPr>
          <w:rFonts w:ascii="Sylfaen" w:hAnsi="Sylfaen"/>
          <w:lang w:val="ka-GE"/>
        </w:rPr>
        <w:t>გვ</w:t>
      </w:r>
      <w:r w:rsidR="00A17938" w:rsidRPr="00A17938">
        <w:rPr>
          <w:rFonts w:ascii="Sylfaen" w:hAnsi="Sylfaen"/>
          <w:lang w:val="ka-GE"/>
        </w:rPr>
        <w:t xml:space="preserve"> 1360-1380.</w:t>
      </w:r>
    </w:p>
    <w:p w:rsidR="00A17938" w:rsidRPr="00A17938" w:rsidRDefault="003934A2" w:rsidP="00A17938">
      <w:pPr>
        <w:jc w:val="both"/>
        <w:rPr>
          <w:rFonts w:ascii="Sylfaen" w:hAnsi="Sylfaen"/>
          <w:lang w:val="ka-GE"/>
        </w:rPr>
      </w:pPr>
      <w:r w:rsidRPr="003934A2">
        <w:rPr>
          <w:rFonts w:ascii="Sylfaen" w:hAnsi="Sylfaen"/>
          <w:lang w:val="ka-GE"/>
        </w:rPr>
        <w:t>გრანოვეტერი,მ</w:t>
      </w:r>
      <w:r w:rsidR="00A17938" w:rsidRPr="00A17938">
        <w:rPr>
          <w:rFonts w:ascii="Sylfaen" w:hAnsi="Sylfaen"/>
          <w:lang w:val="ka-GE"/>
        </w:rPr>
        <w:t>. (1983), „სუსტი კავშირების სიძლიერე: ხელახლა განხილული ქსელის თეორია“, სოციოლოგიური თეორია, ტომი 1, გვ. 201–233.</w:t>
      </w:r>
    </w:p>
    <w:p w:rsidR="00A17938" w:rsidRPr="00A17938" w:rsidRDefault="003934A2" w:rsidP="00A17938">
      <w:pPr>
        <w:jc w:val="both"/>
        <w:rPr>
          <w:rFonts w:ascii="Sylfaen" w:hAnsi="Sylfaen"/>
          <w:lang w:val="ka-GE"/>
        </w:rPr>
      </w:pPr>
      <w:r>
        <w:rPr>
          <w:rFonts w:ascii="Sylfaen" w:hAnsi="Sylfaen"/>
          <w:lang w:val="ka-GE"/>
        </w:rPr>
        <w:t>გრილო, ი</w:t>
      </w:r>
      <w:r w:rsidR="00A17938" w:rsidRPr="00A17938">
        <w:rPr>
          <w:rFonts w:ascii="Sylfaen" w:hAnsi="Sylfaen"/>
          <w:lang w:val="ka-GE"/>
        </w:rPr>
        <w:t xml:space="preserve">., </w:t>
      </w:r>
      <w:r>
        <w:rPr>
          <w:rFonts w:ascii="Sylfaen" w:hAnsi="Sylfaen"/>
          <w:lang w:val="ka-GE"/>
        </w:rPr>
        <w:t>და ირიგოიენი, ჯ.მ</w:t>
      </w:r>
      <w:r w:rsidR="00A17938" w:rsidRPr="00A17938">
        <w:rPr>
          <w:rFonts w:ascii="Sylfaen" w:hAnsi="Sylfaen"/>
          <w:lang w:val="ka-GE"/>
        </w:rPr>
        <w:t>. (2005), მეწარმეობა ევროკავშირში: სურვილი და არ იყოს, მაქს პლანკის ეკონომიკური სისტემების კვლევის ინსტიტუტი, იენა.</w:t>
      </w:r>
    </w:p>
    <w:p w:rsidR="00A17938" w:rsidRPr="00A17938" w:rsidRDefault="003934A2" w:rsidP="00A17938">
      <w:pPr>
        <w:jc w:val="both"/>
        <w:rPr>
          <w:rFonts w:ascii="Sylfaen" w:hAnsi="Sylfaen"/>
          <w:lang w:val="ka-GE"/>
        </w:rPr>
      </w:pPr>
      <w:r>
        <w:rPr>
          <w:rFonts w:ascii="Sylfaen" w:hAnsi="Sylfaen"/>
          <w:lang w:val="ka-GE"/>
        </w:rPr>
        <w:t>ჰენდი, ნ</w:t>
      </w:r>
      <w:r w:rsidR="00A17938" w:rsidRPr="00A17938">
        <w:rPr>
          <w:rFonts w:ascii="Sylfaen" w:hAnsi="Sylfaen"/>
          <w:lang w:val="ka-GE"/>
        </w:rPr>
        <w:t xml:space="preserve">., </w:t>
      </w:r>
      <w:r>
        <w:rPr>
          <w:rFonts w:ascii="Sylfaen" w:hAnsi="Sylfaen"/>
          <w:lang w:val="ka-GE"/>
        </w:rPr>
        <w:t>და პასკალი, გ</w:t>
      </w:r>
      <w:r w:rsidR="00A17938" w:rsidRPr="00A17938">
        <w:rPr>
          <w:rFonts w:ascii="Sylfaen" w:hAnsi="Sylfaen"/>
          <w:lang w:val="ka-GE"/>
        </w:rPr>
        <w:t xml:space="preserve"> (2001), ინვალიდობა და ზრდასრულ ასაკში გადასვლა, ჯოზეფ როუნტრის ფონდი, იორკი.</w:t>
      </w:r>
    </w:p>
    <w:p w:rsidR="00A17938" w:rsidRPr="00A17938" w:rsidRDefault="00A17938" w:rsidP="00A17938">
      <w:pPr>
        <w:jc w:val="both"/>
        <w:rPr>
          <w:rFonts w:ascii="Sylfaen" w:hAnsi="Sylfaen"/>
          <w:lang w:val="ka-GE"/>
        </w:rPr>
      </w:pPr>
      <w:r w:rsidRPr="00A17938">
        <w:rPr>
          <w:rFonts w:ascii="Sylfaen" w:hAnsi="Sylfaen"/>
          <w:lang w:val="ka-GE"/>
        </w:rPr>
        <w:t>შსო (2008), ჩაგვთვალეთ! შსო გამოცემები, ჟენევა.</w:t>
      </w:r>
    </w:p>
    <w:p w:rsidR="00A17938" w:rsidRDefault="00A17938" w:rsidP="00A17938">
      <w:pPr>
        <w:jc w:val="both"/>
        <w:rPr>
          <w:rFonts w:ascii="Sylfaen" w:hAnsi="Sylfaen"/>
          <w:lang w:val="ka-GE"/>
        </w:rPr>
      </w:pPr>
      <w:r w:rsidRPr="00A17938">
        <w:rPr>
          <w:rFonts w:ascii="Sylfaen" w:hAnsi="Sylfaen"/>
          <w:lang w:val="ka-GE"/>
        </w:rPr>
        <w:lastRenderedPageBreak/>
        <w:t>ჯეკი, ს.ლ. და ანდერსონი, ა.რ. (1999), „სამეწარმეო განათლება საწარმოს კულტურაში: რეფლექსიური პრაქტიკოსების წარმოება“, სამეწარმეო ქცევის და კვლევის საერთაშორისო ჟურნალი, ტომი 5, No 3, გვ. 110–125.</w:t>
      </w:r>
    </w:p>
    <w:p w:rsidR="00A17938" w:rsidRPr="00A17938" w:rsidRDefault="003934A2" w:rsidP="00A17938">
      <w:pPr>
        <w:jc w:val="both"/>
        <w:rPr>
          <w:rFonts w:ascii="Sylfaen" w:hAnsi="Sylfaen"/>
          <w:lang w:val="ka-GE"/>
        </w:rPr>
      </w:pPr>
      <w:r>
        <w:rPr>
          <w:rFonts w:ascii="Sylfaen" w:hAnsi="Sylfaen"/>
          <w:lang w:val="ka-GE"/>
        </w:rPr>
        <w:t>კიტსი რ.ნ</w:t>
      </w:r>
      <w:r w:rsidR="00A17938" w:rsidRPr="00A17938">
        <w:rPr>
          <w:rFonts w:ascii="Sylfaen" w:hAnsi="Sylfaen"/>
          <w:lang w:val="ka-GE"/>
        </w:rPr>
        <w:t>.,</w:t>
      </w:r>
      <w:r>
        <w:rPr>
          <w:rFonts w:ascii="Sylfaen" w:hAnsi="Sylfaen"/>
          <w:lang w:val="ka-GE"/>
        </w:rPr>
        <w:t>და</w:t>
      </w:r>
      <w:r w:rsidR="00A17938" w:rsidRPr="00A17938">
        <w:rPr>
          <w:rFonts w:ascii="Sylfaen" w:hAnsi="Sylfaen"/>
          <w:lang w:val="ka-GE"/>
        </w:rPr>
        <w:t xml:space="preserve"> </w:t>
      </w:r>
      <w:r>
        <w:rPr>
          <w:rFonts w:ascii="Sylfaen" w:hAnsi="Sylfaen"/>
          <w:lang w:val="ka-GE"/>
        </w:rPr>
        <w:t>აბერკომბიე, ნ</w:t>
      </w:r>
      <w:r w:rsidR="00A17938" w:rsidRPr="00A17938">
        <w:rPr>
          <w:rFonts w:ascii="Sylfaen" w:hAnsi="Sylfaen"/>
          <w:lang w:val="ka-GE"/>
        </w:rPr>
        <w:t xml:space="preserve">. (1991), </w:t>
      </w:r>
      <w:r>
        <w:rPr>
          <w:rFonts w:ascii="Sylfaen" w:hAnsi="Sylfaen"/>
          <w:lang w:val="ka-GE"/>
        </w:rPr>
        <w:t>სამეწარმეო კულტურა</w:t>
      </w:r>
      <w:r w:rsidR="00A17938" w:rsidRPr="00A17938">
        <w:rPr>
          <w:rFonts w:ascii="Sylfaen" w:hAnsi="Sylfaen"/>
          <w:lang w:val="ka-GE"/>
        </w:rPr>
        <w:t xml:space="preserve">, </w:t>
      </w:r>
      <w:r>
        <w:rPr>
          <w:rFonts w:ascii="Sylfaen" w:hAnsi="Sylfaen"/>
          <w:lang w:val="ka-GE"/>
        </w:rPr>
        <w:t>როუტლეჯი</w:t>
      </w:r>
      <w:r w:rsidR="00A17938" w:rsidRPr="00A17938">
        <w:rPr>
          <w:rFonts w:ascii="Sylfaen" w:hAnsi="Sylfaen"/>
          <w:lang w:val="ka-GE"/>
        </w:rPr>
        <w:t>, ლონდონი.</w:t>
      </w:r>
    </w:p>
    <w:p w:rsidR="00A17938" w:rsidRPr="00A17938" w:rsidRDefault="00A17938" w:rsidP="00A17938">
      <w:pPr>
        <w:jc w:val="both"/>
        <w:rPr>
          <w:rFonts w:ascii="Sylfaen" w:hAnsi="Sylfaen"/>
          <w:lang w:val="ka-GE"/>
        </w:rPr>
      </w:pPr>
      <w:r w:rsidRPr="00A17938">
        <w:rPr>
          <w:rFonts w:ascii="Sylfaen" w:hAnsi="Sylfaen"/>
          <w:lang w:val="ka-GE"/>
        </w:rPr>
        <w:t>კირბი, დ.ა. (1992), „განვითარებული კურსდამთავრებული მეწარმეები: გაერთიანებული სამეფოს სამაგისტრო საწარმოთა პროგრამა“, მეწარმეობა, ინოვაცია და ცვლილება, ტომი 1, No 2, გვ. 161–175.</w:t>
      </w:r>
    </w:p>
    <w:p w:rsidR="003934A2" w:rsidRDefault="003934A2" w:rsidP="00A17938">
      <w:pPr>
        <w:jc w:val="both"/>
        <w:rPr>
          <w:rFonts w:ascii="Sylfaen" w:hAnsi="Sylfaen"/>
          <w:lang w:val="ka-GE"/>
        </w:rPr>
      </w:pPr>
      <w:r>
        <w:rPr>
          <w:rFonts w:ascii="Sylfaen" w:hAnsi="Sylfaen"/>
          <w:lang w:val="ka-GE"/>
        </w:rPr>
        <w:t>ლარსონი, ს</w:t>
      </w:r>
      <w:r w:rsidR="00A17938" w:rsidRPr="00A17938">
        <w:rPr>
          <w:rFonts w:ascii="Sylfaen" w:hAnsi="Sylfaen"/>
          <w:lang w:val="ka-GE"/>
        </w:rPr>
        <w:t xml:space="preserve"> (2006) "უნარშეზღუდულობის მენეჯმენტი და მეწარმეობა: შედეგები შვედეთში ჩატარებული ქვეყნის მასშტაბით", </w:t>
      </w:r>
      <w:r w:rsidRPr="003934A2">
        <w:rPr>
          <w:rFonts w:ascii="Sylfaen" w:hAnsi="Sylfaen"/>
          <w:lang w:val="ka-GE"/>
        </w:rPr>
        <w:t>შეზღუდული შესაძლებლობების მართვის კვლევის საერთაშორისო ჟურნალი, ტომი 1, No 1, გვ. 159-168.</w:t>
      </w:r>
    </w:p>
    <w:p w:rsidR="003934A2" w:rsidRDefault="003934A2" w:rsidP="00A17938">
      <w:pPr>
        <w:jc w:val="both"/>
        <w:rPr>
          <w:rFonts w:ascii="Sylfaen" w:hAnsi="Sylfaen"/>
          <w:lang w:val="ka-GE"/>
        </w:rPr>
      </w:pPr>
      <w:r w:rsidRPr="003934A2">
        <w:rPr>
          <w:rFonts w:ascii="Sylfaen" w:hAnsi="Sylfaen"/>
          <w:lang w:val="ka-GE"/>
        </w:rPr>
        <w:t>ლორილარი, დ. (1993), უნივერსიტეტის სწავლების ხელახალი გააზრება: საგანმანათლებლო ტექნოლოგიების ეფექტური გამოყენების ჩარჩო, რაუტლეჯი, ლონდონი.</w:t>
      </w:r>
    </w:p>
    <w:p w:rsidR="00A17938" w:rsidRPr="00A17938" w:rsidRDefault="003934A2" w:rsidP="00A17938">
      <w:pPr>
        <w:jc w:val="both"/>
        <w:rPr>
          <w:rFonts w:ascii="Sylfaen" w:hAnsi="Sylfaen"/>
          <w:lang w:val="ka-GE"/>
        </w:rPr>
      </w:pPr>
      <w:r>
        <w:rPr>
          <w:rFonts w:ascii="Sylfaen" w:hAnsi="Sylfaen"/>
          <w:lang w:val="ka-GE"/>
        </w:rPr>
        <w:t>მარკსი, ა</w:t>
      </w:r>
      <w:r w:rsidR="00A17938" w:rsidRPr="00A17938">
        <w:rPr>
          <w:rFonts w:ascii="Sylfaen" w:hAnsi="Sylfaen"/>
          <w:lang w:val="ka-GE"/>
        </w:rPr>
        <w:t xml:space="preserve">., </w:t>
      </w:r>
      <w:r>
        <w:rPr>
          <w:rFonts w:ascii="Sylfaen" w:hAnsi="Sylfaen"/>
          <w:lang w:val="ka-GE"/>
        </w:rPr>
        <w:t>და ჰაზარდ, ტ</w:t>
      </w:r>
      <w:r w:rsidR="00A17938" w:rsidRPr="00A17938">
        <w:rPr>
          <w:rFonts w:ascii="Sylfaen" w:hAnsi="Sylfaen"/>
          <w:lang w:val="ka-GE"/>
        </w:rPr>
        <w:t xml:space="preserve"> (2010), „დასაქმება და ICT მუშაკი: შოტლანდიის მცირე ბიზნესში დასაქმებულთა კვლევა“, </w:t>
      </w:r>
      <w:r w:rsidRPr="003934A2">
        <w:rPr>
          <w:rFonts w:ascii="Sylfaen" w:hAnsi="Sylfaen"/>
          <w:lang w:val="ka-GE"/>
        </w:rPr>
        <w:t>ახალი ტექნოლოგიებით დასაქმება და მუშაობა, ტომი 25, No 2, გვ. 167–181.</w:t>
      </w:r>
    </w:p>
    <w:p w:rsidR="00A17938" w:rsidRPr="00A17938" w:rsidRDefault="003934A2" w:rsidP="00A17938">
      <w:pPr>
        <w:jc w:val="both"/>
        <w:rPr>
          <w:rFonts w:ascii="Sylfaen" w:hAnsi="Sylfaen"/>
          <w:lang w:val="ka-GE"/>
        </w:rPr>
      </w:pPr>
      <w:r>
        <w:rPr>
          <w:rFonts w:ascii="Sylfaen" w:hAnsi="Sylfaen"/>
          <w:lang w:val="ka-GE"/>
        </w:rPr>
        <w:t>მარტონი, ფ</w:t>
      </w:r>
      <w:r w:rsidR="00A17938" w:rsidRPr="00A17938">
        <w:rPr>
          <w:rFonts w:ascii="Sylfaen" w:hAnsi="Sylfaen"/>
          <w:lang w:val="ka-GE"/>
        </w:rPr>
        <w:t xml:space="preserve">., </w:t>
      </w:r>
      <w:r>
        <w:rPr>
          <w:rFonts w:ascii="Sylfaen" w:hAnsi="Sylfaen"/>
          <w:lang w:val="ka-GE"/>
        </w:rPr>
        <w:t>და საჯიო, რ</w:t>
      </w:r>
      <w:r w:rsidR="00A17938" w:rsidRPr="00A17938">
        <w:rPr>
          <w:rFonts w:ascii="Sylfaen" w:hAnsi="Sylfaen"/>
          <w:lang w:val="ka-GE"/>
        </w:rPr>
        <w:t xml:space="preserve"> (1976), „1 და 11 სწავლის თვისებრივი განსხვავებების შესახებ“, </w:t>
      </w:r>
      <w:r w:rsidRPr="003934A2">
        <w:rPr>
          <w:rFonts w:ascii="Sylfaen" w:hAnsi="Sylfaen"/>
          <w:lang w:val="ka-GE"/>
        </w:rPr>
        <w:t>ბრიტანული საგანმანათლებლო ფსიქოლოგიის ჟურნალი, No 46, გვ. 4–11 და 115–127.</w:t>
      </w:r>
    </w:p>
    <w:p w:rsidR="00A17938" w:rsidRPr="00A17938" w:rsidRDefault="003934A2" w:rsidP="00A17938">
      <w:pPr>
        <w:jc w:val="both"/>
        <w:rPr>
          <w:rFonts w:ascii="Sylfaen" w:hAnsi="Sylfaen"/>
          <w:lang w:val="ka-GE"/>
        </w:rPr>
      </w:pPr>
      <w:r>
        <w:rPr>
          <w:rFonts w:ascii="Sylfaen" w:hAnsi="Sylfaen"/>
          <w:lang w:val="ka-GE"/>
        </w:rPr>
        <w:t>მატისი, ს</w:t>
      </w:r>
      <w:r w:rsidR="00A17938" w:rsidRPr="00A17938">
        <w:rPr>
          <w:rFonts w:ascii="Sylfaen" w:hAnsi="Sylfaen"/>
          <w:lang w:val="ka-GE"/>
        </w:rPr>
        <w:t xml:space="preserve"> (2003), „ინვალიდობა და მეწარმეობა: წარმატების ფორმულა“, ხელმისაწვდომია ვებსაიტზე: www.HalfthePlanet.com.</w:t>
      </w:r>
    </w:p>
    <w:p w:rsidR="00A17938" w:rsidRPr="00A17938" w:rsidRDefault="00A17938" w:rsidP="00A17938">
      <w:pPr>
        <w:jc w:val="both"/>
        <w:rPr>
          <w:rFonts w:ascii="Sylfaen" w:hAnsi="Sylfaen"/>
          <w:lang w:val="ka-GE"/>
        </w:rPr>
      </w:pPr>
      <w:r w:rsidRPr="00A17938">
        <w:rPr>
          <w:rFonts w:ascii="Sylfaen" w:hAnsi="Sylfaen"/>
          <w:lang w:val="ka-GE"/>
        </w:rPr>
        <w:t xml:space="preserve">მაისი, ჯ.ტ. (1995), „სწავლის ტექნოლოგია და გრუნდჰოგის დღე“, </w:t>
      </w:r>
      <w:r w:rsidR="003934A2">
        <w:rPr>
          <w:rFonts w:ascii="Sylfaen" w:hAnsi="Sylfaen"/>
          <w:lang w:val="ka-GE"/>
        </w:rPr>
        <w:t>სტრანგ, ს</w:t>
      </w:r>
      <w:r w:rsidRPr="00A17938">
        <w:rPr>
          <w:rFonts w:ascii="Sylfaen" w:hAnsi="Sylfaen"/>
          <w:lang w:val="ka-GE"/>
        </w:rPr>
        <w:t xml:space="preserve">., </w:t>
      </w:r>
      <w:r w:rsidR="003934A2">
        <w:rPr>
          <w:rFonts w:ascii="Sylfaen" w:hAnsi="Sylfaen"/>
          <w:lang w:val="ka-GE"/>
        </w:rPr>
        <w:t>სიმფსონი, ვ</w:t>
      </w:r>
      <w:r w:rsidRPr="00A17938">
        <w:rPr>
          <w:rFonts w:ascii="Sylfaen" w:hAnsi="Sylfaen"/>
          <w:lang w:val="ka-GE"/>
        </w:rPr>
        <w:t xml:space="preserve">., </w:t>
      </w:r>
      <w:r w:rsidR="003934A2">
        <w:rPr>
          <w:rFonts w:ascii="Sylfaen" w:hAnsi="Sylfaen"/>
          <w:lang w:val="ka-GE"/>
        </w:rPr>
        <w:t>და სლეიტერი დ</w:t>
      </w:r>
      <w:r w:rsidRPr="00A17938">
        <w:rPr>
          <w:rFonts w:ascii="Sylfaen" w:hAnsi="Sylfaen"/>
          <w:lang w:val="ka-GE"/>
        </w:rPr>
        <w:t xml:space="preserve">., </w:t>
      </w:r>
      <w:r w:rsidR="003934A2" w:rsidRPr="003934A2">
        <w:rPr>
          <w:rFonts w:ascii="Sylfaen" w:hAnsi="Sylfaen"/>
          <w:lang w:val="ka-GE"/>
        </w:rPr>
        <w:t>რედ., ჰიპერმედია სამუშაო ადგილზე: პრაქტიკა და თეორია უმაღლეს განათლებაში, კენტის უნივერსიტეტის გამომცემლობა, კენტერბერი.</w:t>
      </w:r>
    </w:p>
    <w:p w:rsidR="00A17938" w:rsidRPr="00A17938" w:rsidRDefault="003934A2" w:rsidP="00A17938">
      <w:pPr>
        <w:jc w:val="both"/>
        <w:rPr>
          <w:rFonts w:ascii="Sylfaen" w:hAnsi="Sylfaen"/>
          <w:lang w:val="ka-GE"/>
        </w:rPr>
      </w:pPr>
      <w:r>
        <w:rPr>
          <w:rFonts w:ascii="Sylfaen" w:hAnsi="Sylfaen"/>
          <w:lang w:val="ka-GE"/>
        </w:rPr>
        <w:t>ნოაკესი</w:t>
      </w:r>
      <w:r w:rsidR="00A17938" w:rsidRPr="00A17938">
        <w:rPr>
          <w:rFonts w:ascii="Sylfaen" w:hAnsi="Sylfaen"/>
          <w:lang w:val="ka-GE"/>
        </w:rPr>
        <w:t xml:space="preserve">, </w:t>
      </w:r>
      <w:r>
        <w:rPr>
          <w:rFonts w:ascii="Sylfaen" w:hAnsi="Sylfaen"/>
          <w:lang w:val="ka-GE"/>
        </w:rPr>
        <w:t>პ</w:t>
      </w:r>
      <w:r w:rsidR="00A17938" w:rsidRPr="00A17938">
        <w:rPr>
          <w:rFonts w:ascii="Sylfaen" w:hAnsi="Sylfaen"/>
          <w:lang w:val="ka-GE"/>
        </w:rPr>
        <w:t>. (2006), ინვალიდობა დიდ ბრიტანეთში: 1996/7 წლების ინვალიდობის შემდგომი კვლევის შედეგები ოჯახის რესურსების კვლევისთვის, სოციალური კვლევის განყოფილება, სამუშაო და პენსიების დეპარტამენტი, ლონდონი.</w:t>
      </w:r>
    </w:p>
    <w:p w:rsidR="00A17938" w:rsidRPr="00A17938" w:rsidRDefault="00A17938" w:rsidP="00A17938">
      <w:pPr>
        <w:jc w:val="both"/>
        <w:rPr>
          <w:rFonts w:ascii="Sylfaen" w:hAnsi="Sylfaen"/>
          <w:lang w:val="ka-GE"/>
        </w:rPr>
      </w:pPr>
      <w:r w:rsidRPr="00A17938">
        <w:rPr>
          <w:rFonts w:ascii="Sylfaen" w:hAnsi="Sylfaen"/>
          <w:lang w:val="ka-GE"/>
        </w:rPr>
        <w:t xml:space="preserve">OECD (2009), </w:t>
      </w:r>
      <w:r w:rsidR="003934A2">
        <w:rPr>
          <w:rFonts w:ascii="Sylfaen" w:hAnsi="Sylfaen"/>
          <w:lang w:val="ka-GE"/>
        </w:rPr>
        <w:t>დასაქმების ხედვა</w:t>
      </w:r>
      <w:r w:rsidRPr="00A17938">
        <w:rPr>
          <w:rFonts w:ascii="Sylfaen" w:hAnsi="Sylfaen"/>
          <w:lang w:val="ka-GE"/>
        </w:rPr>
        <w:t xml:space="preserve"> 2009: </w:t>
      </w:r>
      <w:r w:rsidR="00CA64E0" w:rsidRPr="00CA64E0">
        <w:rPr>
          <w:rFonts w:ascii="Sylfaen" w:hAnsi="Sylfaen"/>
          <w:lang w:val="ka-GE"/>
        </w:rPr>
        <w:t>სამუშაო ადგილების კრიზისის დაძლევა: რეზიუმე, პარიზი,</w:t>
      </w:r>
      <w:r w:rsidRPr="00A17938">
        <w:rPr>
          <w:rFonts w:ascii="Sylfaen" w:hAnsi="Sylfaen"/>
          <w:lang w:val="ka-GE"/>
        </w:rPr>
        <w:t>ხელმისაწვდომია ვებსაიტზე: www.oecd.org/ dataoecd/13/2/43687710.pdf.</w:t>
      </w:r>
    </w:p>
    <w:p w:rsidR="00CA64E0" w:rsidRDefault="00CA64E0" w:rsidP="00A17938">
      <w:pPr>
        <w:jc w:val="both"/>
        <w:rPr>
          <w:rFonts w:ascii="Sylfaen" w:hAnsi="Sylfaen"/>
          <w:lang w:val="ka-GE"/>
        </w:rPr>
      </w:pPr>
      <w:r>
        <w:rPr>
          <w:rFonts w:ascii="Sylfaen" w:hAnsi="Sylfaen"/>
          <w:lang w:val="ka-GE"/>
        </w:rPr>
        <w:t>პავეი, ბ</w:t>
      </w:r>
      <w:r w:rsidR="00A17938" w:rsidRPr="00A17938">
        <w:rPr>
          <w:rFonts w:ascii="Sylfaen" w:hAnsi="Sylfaen"/>
          <w:lang w:val="ka-GE"/>
        </w:rPr>
        <w:t xml:space="preserve">. (2006), „ადამიანური კაპიტალი, სოციალური კაპიტალი, მეწარმეობა და ინვალიდობა: ბრიტანეთში არსებული საგანმანათლებლო ტენდენციების გამოკვლევა“, </w:t>
      </w:r>
      <w:r w:rsidRPr="00CA64E0">
        <w:rPr>
          <w:rFonts w:ascii="Sylfaen" w:hAnsi="Sylfaen"/>
          <w:lang w:val="ka-GE"/>
        </w:rPr>
        <w:t>შეზღუდული შესაძლებლობები და საზოგადოება, ტომი 21, No3, მაისი, გვ. 217–229.</w:t>
      </w:r>
    </w:p>
    <w:p w:rsidR="00CA64E0" w:rsidRDefault="00CA64E0" w:rsidP="00A17938">
      <w:pPr>
        <w:jc w:val="both"/>
        <w:rPr>
          <w:rFonts w:ascii="Sylfaen" w:hAnsi="Sylfaen"/>
          <w:lang w:val="ka-GE"/>
        </w:rPr>
      </w:pPr>
      <w:r>
        <w:rPr>
          <w:rFonts w:ascii="Sylfaen" w:hAnsi="Sylfaen"/>
          <w:lang w:val="ka-GE"/>
        </w:rPr>
        <w:lastRenderedPageBreak/>
        <w:t>პუტნამი, რ.დ</w:t>
      </w:r>
      <w:r w:rsidR="00A17938" w:rsidRPr="00A17938">
        <w:rPr>
          <w:rFonts w:ascii="Sylfaen" w:hAnsi="Sylfaen"/>
          <w:lang w:val="ka-GE"/>
        </w:rPr>
        <w:t xml:space="preserve">. (1993), </w:t>
      </w:r>
      <w:r>
        <w:rPr>
          <w:rFonts w:ascii="Sylfaen" w:hAnsi="Sylfaen"/>
          <w:lang w:val="ka-GE"/>
        </w:rPr>
        <w:t>დემოკრატიული სამუშაოს შექმნა</w:t>
      </w:r>
      <w:r w:rsidR="00A17938" w:rsidRPr="00A17938">
        <w:rPr>
          <w:rFonts w:ascii="Sylfaen" w:hAnsi="Sylfaen"/>
          <w:lang w:val="ka-GE"/>
        </w:rPr>
        <w:t xml:space="preserve">: </w:t>
      </w:r>
      <w:r w:rsidRPr="00CA64E0">
        <w:rPr>
          <w:rFonts w:ascii="Sylfaen" w:hAnsi="Sylfaen"/>
          <w:lang w:val="ka-GE"/>
        </w:rPr>
        <w:t>სამოქალაქო ტრადიციები თანამედროვე იტალიაში, პრინსტონის უნივერსიტეტის გამოცემა, პრინსტონი, ნიუ-ჯერსი. რონი, ნ.ნ. (2009), "ინვალიდი მეწარმეობა: შშმ პირთა შესაძლებლობების გზა", ნაშრომი წარმოდგენილი MMUBS-ში</w:t>
      </w:r>
    </w:p>
    <w:p w:rsidR="00A17938" w:rsidRPr="00A17938" w:rsidRDefault="00A17938" w:rsidP="00A17938">
      <w:pPr>
        <w:jc w:val="both"/>
        <w:rPr>
          <w:rFonts w:ascii="Sylfaen" w:hAnsi="Sylfaen"/>
          <w:lang w:val="ka-GE"/>
        </w:rPr>
      </w:pPr>
      <w:r w:rsidRPr="00A17938">
        <w:rPr>
          <w:rFonts w:ascii="Sylfaen" w:hAnsi="Sylfaen"/>
          <w:lang w:val="ka-GE"/>
        </w:rPr>
        <w:t>სადოქტორო სიმპოზიუმი, მანჩესტერი.</w:t>
      </w:r>
    </w:p>
    <w:p w:rsidR="00A17938" w:rsidRPr="00A17938" w:rsidRDefault="00CA64E0" w:rsidP="00A17938">
      <w:pPr>
        <w:jc w:val="both"/>
        <w:rPr>
          <w:rFonts w:ascii="Sylfaen" w:hAnsi="Sylfaen"/>
          <w:lang w:val="ka-GE"/>
        </w:rPr>
      </w:pPr>
      <w:r>
        <w:rPr>
          <w:rFonts w:ascii="Sylfaen" w:hAnsi="Sylfaen"/>
          <w:lang w:val="ka-GE"/>
        </w:rPr>
        <w:t>როზიკი, ე.გ</w:t>
      </w:r>
      <w:r w:rsidR="00A17938" w:rsidRPr="00A17938">
        <w:rPr>
          <w:rFonts w:ascii="Sylfaen" w:hAnsi="Sylfaen"/>
          <w:lang w:val="ka-GE"/>
        </w:rPr>
        <w:t xml:space="preserve">. და </w:t>
      </w:r>
      <w:r>
        <w:rPr>
          <w:rFonts w:ascii="Sylfaen" w:hAnsi="Sylfaen"/>
          <w:lang w:val="ka-GE"/>
        </w:rPr>
        <w:t xml:space="preserve"> გოლდფარბ მ.ფ</w:t>
      </w:r>
      <w:r w:rsidR="00A17938" w:rsidRPr="00A17938">
        <w:rPr>
          <w:rFonts w:ascii="Sylfaen" w:hAnsi="Sylfaen"/>
          <w:lang w:val="ka-GE"/>
        </w:rPr>
        <w:t xml:space="preserve"> (2000), "ლევ სემენოვიჩ ვიგოტსკის საგანმანათლებლო თეორია (1896-1934)", ხელმისაწვდომია ვებსაიტზე: http://www.newfoundations.com/GALLERY/ ვიგოტსკი.</w:t>
      </w:r>
    </w:p>
    <w:p w:rsidR="00A17938" w:rsidRPr="00A17938" w:rsidRDefault="00CA64E0" w:rsidP="00A17938">
      <w:pPr>
        <w:jc w:val="both"/>
        <w:rPr>
          <w:rFonts w:ascii="Sylfaen" w:hAnsi="Sylfaen"/>
          <w:lang w:val="ka-GE"/>
        </w:rPr>
      </w:pPr>
      <w:r>
        <w:rPr>
          <w:rFonts w:ascii="Sylfaen" w:hAnsi="Sylfaen"/>
          <w:lang w:val="ka-GE"/>
        </w:rPr>
        <w:t>რასელი მ</w:t>
      </w:r>
      <w:r w:rsidR="00A17938" w:rsidRPr="00A17938">
        <w:rPr>
          <w:rFonts w:ascii="Sylfaen" w:hAnsi="Sylfaen"/>
          <w:lang w:val="ka-GE"/>
        </w:rPr>
        <w:t xml:space="preserve">., </w:t>
      </w:r>
      <w:r>
        <w:rPr>
          <w:rFonts w:ascii="Sylfaen" w:hAnsi="Sylfaen"/>
          <w:lang w:val="ka-GE"/>
        </w:rPr>
        <w:t>და მალჰოტრა რ</w:t>
      </w:r>
      <w:r w:rsidR="00A17938" w:rsidRPr="00A17938">
        <w:rPr>
          <w:rFonts w:ascii="Sylfaen" w:hAnsi="Sylfaen"/>
          <w:lang w:val="ka-GE"/>
        </w:rPr>
        <w:t xml:space="preserve"> (2002), „ინვალიდობის პოლიტიკური ეკონომიკა: მიღწევები და წინააღმდეგობები“, სოციალისტური რეესტრი 2002: წინააღმდეგობების სამყარო, ხელმისაწვდომია ვებსაიტზე: http:// www.yorku.ca/socreg/2002.html.</w:t>
      </w:r>
    </w:p>
    <w:p w:rsidR="00A17938" w:rsidRPr="00A17938" w:rsidRDefault="00A17938" w:rsidP="00A17938">
      <w:pPr>
        <w:jc w:val="both"/>
        <w:rPr>
          <w:rFonts w:ascii="Sylfaen" w:hAnsi="Sylfaen"/>
          <w:lang w:val="ka-GE"/>
        </w:rPr>
      </w:pPr>
      <w:r w:rsidRPr="00A17938">
        <w:rPr>
          <w:rFonts w:ascii="Sylfaen" w:hAnsi="Sylfaen"/>
          <w:lang w:val="ka-GE"/>
        </w:rPr>
        <w:t>შოტლანდიის მთავრობა (2007), იგივეა რაც შენ? სწავლის უნარის მქონე პირთა სერვისების მიმოხილვა, ხელმისაწვდომია ვებსაიტზე: www.scotland.gov.uk/Resource/Doc/159140/ 0043285.pdf.</w:t>
      </w:r>
    </w:p>
    <w:p w:rsidR="00A17938" w:rsidRPr="00A17938" w:rsidRDefault="00A17938" w:rsidP="00A17938">
      <w:pPr>
        <w:jc w:val="both"/>
        <w:rPr>
          <w:rFonts w:ascii="Sylfaen" w:hAnsi="Sylfaen"/>
          <w:lang w:val="ka-GE"/>
        </w:rPr>
      </w:pPr>
      <w:r w:rsidRPr="00A17938">
        <w:rPr>
          <w:rFonts w:ascii="Sylfaen" w:hAnsi="Sylfaen"/>
          <w:lang w:val="ka-GE"/>
        </w:rPr>
        <w:t>შოტლანდიის მთავრობა (2008), ადგილობრივი ხელისუფლებისთვის ცნობილი სწავლის უნარის მქონე მოზრდილები, ხელმისაწვდომია ვებსაიტზე: www.scotland.gov.uk/Publications/2008/03/20154612/2.</w:t>
      </w:r>
    </w:p>
    <w:p w:rsidR="00A17938" w:rsidRPr="00A17938" w:rsidRDefault="00CA64E0" w:rsidP="00A17938">
      <w:pPr>
        <w:jc w:val="both"/>
        <w:rPr>
          <w:rFonts w:ascii="Sylfaen" w:hAnsi="Sylfaen"/>
          <w:lang w:val="ka-GE"/>
        </w:rPr>
      </w:pPr>
      <w:r>
        <w:rPr>
          <w:rFonts w:ascii="Sylfaen" w:hAnsi="Sylfaen"/>
          <w:lang w:val="ka-GE"/>
        </w:rPr>
        <w:t>შერერი, მ. და ედიე. რ</w:t>
      </w:r>
      <w:r w:rsidR="00A17938" w:rsidRPr="00A17938">
        <w:rPr>
          <w:rFonts w:ascii="Sylfaen" w:hAnsi="Sylfaen"/>
          <w:lang w:val="ka-GE"/>
        </w:rPr>
        <w:t xml:space="preserve"> (1987), „დასაქმების უნარი: წარმატების გასაღები“, </w:t>
      </w:r>
      <w:r>
        <w:rPr>
          <w:rFonts w:ascii="Sylfaen" w:hAnsi="Sylfaen"/>
          <w:lang w:val="ka-GE"/>
        </w:rPr>
        <w:t>თრასტი, ტომი</w:t>
      </w:r>
      <w:r w:rsidR="00A17938" w:rsidRPr="00A17938">
        <w:rPr>
          <w:rFonts w:ascii="Sylfaen" w:hAnsi="Sylfaen"/>
          <w:lang w:val="ka-GE"/>
        </w:rPr>
        <w:t xml:space="preserve"> 17, No 2, </w:t>
      </w:r>
      <w:r>
        <w:rPr>
          <w:rFonts w:ascii="Sylfaen" w:hAnsi="Sylfaen"/>
          <w:lang w:val="ka-GE"/>
        </w:rPr>
        <w:t>გვ</w:t>
      </w:r>
      <w:bookmarkStart w:id="0" w:name="_GoBack"/>
      <w:bookmarkEnd w:id="0"/>
      <w:r w:rsidR="00A17938" w:rsidRPr="00A17938">
        <w:rPr>
          <w:rFonts w:ascii="Sylfaen" w:hAnsi="Sylfaen"/>
          <w:lang w:val="ka-GE"/>
        </w:rPr>
        <w:t xml:space="preserve"> 16–17.</w:t>
      </w:r>
    </w:p>
    <w:p w:rsidR="00A17938" w:rsidRPr="00A17938" w:rsidRDefault="00A17938" w:rsidP="00A17938">
      <w:pPr>
        <w:jc w:val="both"/>
        <w:rPr>
          <w:rFonts w:ascii="Sylfaen" w:hAnsi="Sylfaen"/>
          <w:lang w:val="ka-GE"/>
        </w:rPr>
      </w:pPr>
      <w:r w:rsidRPr="00A17938">
        <w:rPr>
          <w:rFonts w:ascii="Sylfaen" w:hAnsi="Sylfaen"/>
          <w:lang w:val="ka-GE"/>
        </w:rPr>
        <w:t>შინარი, რ.ს. და იანგი, კ.ა. (2008), „ესპანელი ემიგრანტი მეწარმეები ლას-ვეგასის მეტროპოლიტენ ზონაში: თვითდასაქმების მოტივაცია და შედეგები“, მცირე ბიზნესის მენეჯმენტის ჟურნალი, ტომი 46, No 2, გვ. 242–262.</w:t>
      </w:r>
    </w:p>
    <w:p w:rsidR="00A17938" w:rsidRPr="00A17938" w:rsidRDefault="00A17938" w:rsidP="00A17938">
      <w:pPr>
        <w:jc w:val="both"/>
        <w:rPr>
          <w:rFonts w:ascii="Sylfaen" w:hAnsi="Sylfaen"/>
          <w:lang w:val="ka-GE"/>
        </w:rPr>
      </w:pPr>
      <w:r w:rsidRPr="00A17938">
        <w:rPr>
          <w:rFonts w:ascii="Sylfaen" w:hAnsi="Sylfaen"/>
          <w:lang w:val="ka-GE"/>
        </w:rPr>
        <w:t>გაერთიანებული სამეფოს მთავრობა (2009), „ინვალიდობის“ განმარტება შეზღუდული შესაძლებლობის მქონე პირთა დისკრიმინაციის აქტის მიხედვით“, ხელმისაწვდომია ვებსაიტზე: http://www.direct.gov.uk/en/DisabledPeople/RightsAndObligations/DisabilityRights/DG_4001069.</w:t>
      </w:r>
    </w:p>
    <w:p w:rsidR="00A17938" w:rsidRPr="00A17938" w:rsidRDefault="00A17938" w:rsidP="00A17938">
      <w:pPr>
        <w:jc w:val="both"/>
        <w:rPr>
          <w:rFonts w:ascii="Sylfaen" w:hAnsi="Sylfaen"/>
          <w:lang w:val="ka-GE"/>
        </w:rPr>
      </w:pPr>
      <w:r w:rsidRPr="00A17938">
        <w:rPr>
          <w:rFonts w:ascii="Sylfaen" w:hAnsi="Sylfaen"/>
          <w:lang w:val="ka-GE"/>
        </w:rPr>
        <w:t>ჯანდაცვის მსოფლიო ორგანიზაცია (2011), მსოფლიო ანგარიში შეზღუდული შესაძლებლობის შესახებ, ჯანმო-ს პუბლიკაციები, ჟენევა, ხელმისაწვდომია ვებსაიტზე: http:// whqlibdoc.who.int/hq/2011/WHO_NMH_VIP_11.01_eng.pdf.</w:t>
      </w:r>
    </w:p>
    <w:p w:rsidR="00722A41" w:rsidRPr="00722A41" w:rsidRDefault="00A17938" w:rsidP="00A17938">
      <w:pPr>
        <w:jc w:val="both"/>
        <w:rPr>
          <w:rFonts w:ascii="Sylfaen" w:hAnsi="Sylfaen"/>
          <w:vanish/>
          <w:lang w:val="ka-GE"/>
        </w:rPr>
      </w:pPr>
      <w:r w:rsidRPr="00A17938">
        <w:rPr>
          <w:rFonts w:ascii="Sylfaen" w:hAnsi="Sylfaen"/>
          <w:lang w:val="ka-GE"/>
        </w:rPr>
        <w:t>ჯანდაცვის მსოფლიო ორგანიზაცია (2012), „უნარშეზღუდულები“, ხელმისაწვდომია ვებსაიტზე: http://www.who.int/topics/disabilities/en/ (წვდომა 2012 წლის მარტში).</w:t>
      </w:r>
      <w:r w:rsidR="00722A41" w:rsidRPr="00722A41">
        <w:rPr>
          <w:rFonts w:ascii="Sylfaen" w:hAnsi="Sylfaen"/>
          <w:vanish/>
          <w:lang w:val="ka-GE"/>
        </w:rPr>
        <w:t>Начало формы</w:t>
      </w:r>
    </w:p>
    <w:p w:rsidR="00722A41" w:rsidRPr="00722A41" w:rsidRDefault="00722A41" w:rsidP="00722A41">
      <w:pPr>
        <w:jc w:val="both"/>
        <w:rPr>
          <w:rFonts w:ascii="Sylfaen" w:hAnsi="Sylfaen"/>
          <w:vanish/>
          <w:lang w:val="ka-GE"/>
        </w:rPr>
      </w:pPr>
      <w:r w:rsidRPr="00722A41">
        <w:rPr>
          <w:rFonts w:ascii="Sylfaen" w:hAnsi="Sylfaen"/>
          <w:vanish/>
          <w:lang w:val="ka-GE"/>
        </w:rPr>
        <w:t>Конец формы</w:t>
      </w:r>
    </w:p>
    <w:p w:rsidR="00722A41" w:rsidRPr="00722A41" w:rsidRDefault="00722A41" w:rsidP="00722A41">
      <w:pPr>
        <w:jc w:val="both"/>
        <w:rPr>
          <w:rFonts w:ascii="Sylfaen" w:hAnsi="Sylfaen"/>
          <w:lang w:val="ka-GE"/>
        </w:rPr>
      </w:pPr>
    </w:p>
    <w:p w:rsidR="00722A41" w:rsidRPr="00722A41" w:rsidRDefault="00722A41" w:rsidP="00EC005D">
      <w:pPr>
        <w:jc w:val="both"/>
        <w:rPr>
          <w:rFonts w:ascii="Sylfaen" w:hAnsi="Sylfaen"/>
          <w:lang w:val="ka-GE"/>
        </w:rPr>
      </w:pPr>
    </w:p>
    <w:sectPr w:rsidR="00722A41" w:rsidRPr="00722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9A"/>
    <w:rsid w:val="00015C64"/>
    <w:rsid w:val="000377E8"/>
    <w:rsid w:val="00065394"/>
    <w:rsid w:val="00081A48"/>
    <w:rsid w:val="001178FC"/>
    <w:rsid w:val="001D3456"/>
    <w:rsid w:val="002D6159"/>
    <w:rsid w:val="00392E28"/>
    <w:rsid w:val="003934A2"/>
    <w:rsid w:val="003D3524"/>
    <w:rsid w:val="004003CB"/>
    <w:rsid w:val="00474155"/>
    <w:rsid w:val="004F5079"/>
    <w:rsid w:val="005667EF"/>
    <w:rsid w:val="00615815"/>
    <w:rsid w:val="006442A7"/>
    <w:rsid w:val="00722A41"/>
    <w:rsid w:val="00756C96"/>
    <w:rsid w:val="00840E7C"/>
    <w:rsid w:val="008448C8"/>
    <w:rsid w:val="00844998"/>
    <w:rsid w:val="008B4BCB"/>
    <w:rsid w:val="008C140B"/>
    <w:rsid w:val="008F6995"/>
    <w:rsid w:val="00984FD9"/>
    <w:rsid w:val="009E51C9"/>
    <w:rsid w:val="00A17938"/>
    <w:rsid w:val="00A7259A"/>
    <w:rsid w:val="00AA5810"/>
    <w:rsid w:val="00B215F8"/>
    <w:rsid w:val="00B40536"/>
    <w:rsid w:val="00C27BD3"/>
    <w:rsid w:val="00CA64E0"/>
    <w:rsid w:val="00CC0961"/>
    <w:rsid w:val="00CC53B6"/>
    <w:rsid w:val="00CF26A8"/>
    <w:rsid w:val="00D14D4D"/>
    <w:rsid w:val="00D50F7D"/>
    <w:rsid w:val="00D70F17"/>
    <w:rsid w:val="00DC103C"/>
    <w:rsid w:val="00DF73EF"/>
    <w:rsid w:val="00EC005D"/>
    <w:rsid w:val="00ED0FDB"/>
    <w:rsid w:val="00EE58DC"/>
    <w:rsid w:val="00F04980"/>
    <w:rsid w:val="00F82EA8"/>
    <w:rsid w:val="00F8632D"/>
    <w:rsid w:val="00FC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05D"/>
    <w:rPr>
      <w:color w:val="0000FF" w:themeColor="hyperlink"/>
      <w:u w:val="single"/>
    </w:rPr>
  </w:style>
  <w:style w:type="paragraph" w:styleId="a4">
    <w:name w:val="Normal (Web)"/>
    <w:basedOn w:val="a"/>
    <w:uiPriority w:val="99"/>
    <w:semiHidden/>
    <w:unhideWhenUsed/>
    <w:rsid w:val="00722A4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05D"/>
    <w:rPr>
      <w:color w:val="0000FF" w:themeColor="hyperlink"/>
      <w:u w:val="single"/>
    </w:rPr>
  </w:style>
  <w:style w:type="paragraph" w:styleId="a4">
    <w:name w:val="Normal (Web)"/>
    <w:basedOn w:val="a"/>
    <w:uiPriority w:val="99"/>
    <w:semiHidden/>
    <w:unhideWhenUsed/>
    <w:rsid w:val="00722A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7653">
      <w:bodyDiv w:val="1"/>
      <w:marLeft w:val="0"/>
      <w:marRight w:val="0"/>
      <w:marTop w:val="0"/>
      <w:marBottom w:val="0"/>
      <w:divBdr>
        <w:top w:val="none" w:sz="0" w:space="0" w:color="auto"/>
        <w:left w:val="none" w:sz="0" w:space="0" w:color="auto"/>
        <w:bottom w:val="none" w:sz="0" w:space="0" w:color="auto"/>
        <w:right w:val="none" w:sz="0" w:space="0" w:color="auto"/>
      </w:divBdr>
    </w:div>
    <w:div w:id="348022978">
      <w:bodyDiv w:val="1"/>
      <w:marLeft w:val="0"/>
      <w:marRight w:val="0"/>
      <w:marTop w:val="0"/>
      <w:marBottom w:val="0"/>
      <w:divBdr>
        <w:top w:val="none" w:sz="0" w:space="0" w:color="auto"/>
        <w:left w:val="none" w:sz="0" w:space="0" w:color="auto"/>
        <w:bottom w:val="none" w:sz="0" w:space="0" w:color="auto"/>
        <w:right w:val="none" w:sz="0" w:space="0" w:color="auto"/>
      </w:divBdr>
    </w:div>
    <w:div w:id="455874753">
      <w:bodyDiv w:val="1"/>
      <w:marLeft w:val="0"/>
      <w:marRight w:val="0"/>
      <w:marTop w:val="0"/>
      <w:marBottom w:val="0"/>
      <w:divBdr>
        <w:top w:val="none" w:sz="0" w:space="0" w:color="auto"/>
        <w:left w:val="none" w:sz="0" w:space="0" w:color="auto"/>
        <w:bottom w:val="none" w:sz="0" w:space="0" w:color="auto"/>
        <w:right w:val="none" w:sz="0" w:space="0" w:color="auto"/>
      </w:divBdr>
    </w:div>
    <w:div w:id="650793316">
      <w:bodyDiv w:val="1"/>
      <w:marLeft w:val="0"/>
      <w:marRight w:val="0"/>
      <w:marTop w:val="0"/>
      <w:marBottom w:val="0"/>
      <w:divBdr>
        <w:top w:val="none" w:sz="0" w:space="0" w:color="auto"/>
        <w:left w:val="none" w:sz="0" w:space="0" w:color="auto"/>
        <w:bottom w:val="none" w:sz="0" w:space="0" w:color="auto"/>
        <w:right w:val="none" w:sz="0" w:space="0" w:color="auto"/>
      </w:divBdr>
      <w:divsChild>
        <w:div w:id="1621036692">
          <w:marLeft w:val="0"/>
          <w:marRight w:val="0"/>
          <w:marTop w:val="0"/>
          <w:marBottom w:val="0"/>
          <w:divBdr>
            <w:top w:val="none" w:sz="0" w:space="0" w:color="auto"/>
            <w:left w:val="none" w:sz="0" w:space="0" w:color="auto"/>
            <w:bottom w:val="none" w:sz="0" w:space="0" w:color="auto"/>
            <w:right w:val="none" w:sz="0" w:space="0" w:color="auto"/>
          </w:divBdr>
          <w:divsChild>
            <w:div w:id="254166357">
              <w:marLeft w:val="0"/>
              <w:marRight w:val="0"/>
              <w:marTop w:val="0"/>
              <w:marBottom w:val="0"/>
              <w:divBdr>
                <w:top w:val="none" w:sz="0" w:space="0" w:color="auto"/>
                <w:left w:val="none" w:sz="0" w:space="0" w:color="auto"/>
                <w:bottom w:val="none" w:sz="0" w:space="0" w:color="auto"/>
                <w:right w:val="none" w:sz="0" w:space="0" w:color="auto"/>
              </w:divBdr>
            </w:div>
            <w:div w:id="1853764048">
              <w:marLeft w:val="0"/>
              <w:marRight w:val="0"/>
              <w:marTop w:val="0"/>
              <w:marBottom w:val="0"/>
              <w:divBdr>
                <w:top w:val="none" w:sz="0" w:space="0" w:color="auto"/>
                <w:left w:val="none" w:sz="0" w:space="0" w:color="auto"/>
                <w:bottom w:val="none" w:sz="0" w:space="0" w:color="auto"/>
                <w:right w:val="none" w:sz="0" w:space="0" w:color="auto"/>
              </w:divBdr>
            </w:div>
            <w:div w:id="1054963096">
              <w:marLeft w:val="0"/>
              <w:marRight w:val="0"/>
              <w:marTop w:val="0"/>
              <w:marBottom w:val="0"/>
              <w:divBdr>
                <w:top w:val="none" w:sz="0" w:space="0" w:color="auto"/>
                <w:left w:val="none" w:sz="0" w:space="0" w:color="auto"/>
                <w:bottom w:val="none" w:sz="0" w:space="0" w:color="auto"/>
                <w:right w:val="none" w:sz="0" w:space="0" w:color="auto"/>
              </w:divBdr>
              <w:divsChild>
                <w:div w:id="4652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8593">
          <w:marLeft w:val="0"/>
          <w:marRight w:val="0"/>
          <w:marTop w:val="0"/>
          <w:marBottom w:val="0"/>
          <w:divBdr>
            <w:top w:val="none" w:sz="0" w:space="0" w:color="auto"/>
            <w:left w:val="none" w:sz="0" w:space="0" w:color="auto"/>
            <w:bottom w:val="none" w:sz="0" w:space="0" w:color="auto"/>
            <w:right w:val="none" w:sz="0" w:space="0" w:color="auto"/>
          </w:divBdr>
          <w:divsChild>
            <w:div w:id="919828541">
              <w:marLeft w:val="0"/>
              <w:marRight w:val="0"/>
              <w:marTop w:val="0"/>
              <w:marBottom w:val="0"/>
              <w:divBdr>
                <w:top w:val="none" w:sz="0" w:space="0" w:color="auto"/>
                <w:left w:val="none" w:sz="0" w:space="0" w:color="auto"/>
                <w:bottom w:val="none" w:sz="0" w:space="0" w:color="auto"/>
                <w:right w:val="none" w:sz="0" w:space="0" w:color="auto"/>
              </w:divBdr>
              <w:divsChild>
                <w:div w:id="1451588511">
                  <w:marLeft w:val="0"/>
                  <w:marRight w:val="0"/>
                  <w:marTop w:val="0"/>
                  <w:marBottom w:val="0"/>
                  <w:divBdr>
                    <w:top w:val="none" w:sz="0" w:space="0" w:color="auto"/>
                    <w:left w:val="none" w:sz="0" w:space="0" w:color="auto"/>
                    <w:bottom w:val="none" w:sz="0" w:space="0" w:color="auto"/>
                    <w:right w:val="none" w:sz="0" w:space="0" w:color="auto"/>
                  </w:divBdr>
                  <w:divsChild>
                    <w:div w:id="11684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370">
      <w:bodyDiv w:val="1"/>
      <w:marLeft w:val="0"/>
      <w:marRight w:val="0"/>
      <w:marTop w:val="0"/>
      <w:marBottom w:val="0"/>
      <w:divBdr>
        <w:top w:val="none" w:sz="0" w:space="0" w:color="auto"/>
        <w:left w:val="none" w:sz="0" w:space="0" w:color="auto"/>
        <w:bottom w:val="none" w:sz="0" w:space="0" w:color="auto"/>
        <w:right w:val="none" w:sz="0" w:space="0" w:color="auto"/>
      </w:divBdr>
    </w:div>
    <w:div w:id="669136075">
      <w:bodyDiv w:val="1"/>
      <w:marLeft w:val="0"/>
      <w:marRight w:val="0"/>
      <w:marTop w:val="0"/>
      <w:marBottom w:val="0"/>
      <w:divBdr>
        <w:top w:val="none" w:sz="0" w:space="0" w:color="auto"/>
        <w:left w:val="none" w:sz="0" w:space="0" w:color="auto"/>
        <w:bottom w:val="none" w:sz="0" w:space="0" w:color="auto"/>
        <w:right w:val="none" w:sz="0" w:space="0" w:color="auto"/>
      </w:divBdr>
      <w:divsChild>
        <w:div w:id="474564650">
          <w:marLeft w:val="0"/>
          <w:marRight w:val="0"/>
          <w:marTop w:val="0"/>
          <w:marBottom w:val="0"/>
          <w:divBdr>
            <w:top w:val="none" w:sz="0" w:space="0" w:color="auto"/>
            <w:left w:val="none" w:sz="0" w:space="0" w:color="auto"/>
            <w:bottom w:val="none" w:sz="0" w:space="0" w:color="auto"/>
            <w:right w:val="none" w:sz="0" w:space="0" w:color="auto"/>
          </w:divBdr>
          <w:divsChild>
            <w:div w:id="1344281446">
              <w:marLeft w:val="0"/>
              <w:marRight w:val="0"/>
              <w:marTop w:val="0"/>
              <w:marBottom w:val="0"/>
              <w:divBdr>
                <w:top w:val="none" w:sz="0" w:space="0" w:color="auto"/>
                <w:left w:val="none" w:sz="0" w:space="0" w:color="auto"/>
                <w:bottom w:val="none" w:sz="0" w:space="0" w:color="auto"/>
                <w:right w:val="none" w:sz="0" w:space="0" w:color="auto"/>
              </w:divBdr>
              <w:divsChild>
                <w:div w:id="428040551">
                  <w:marLeft w:val="0"/>
                  <w:marRight w:val="0"/>
                  <w:marTop w:val="0"/>
                  <w:marBottom w:val="0"/>
                  <w:divBdr>
                    <w:top w:val="none" w:sz="0" w:space="0" w:color="auto"/>
                    <w:left w:val="none" w:sz="0" w:space="0" w:color="auto"/>
                    <w:bottom w:val="none" w:sz="0" w:space="0" w:color="auto"/>
                    <w:right w:val="none" w:sz="0" w:space="0" w:color="auto"/>
                  </w:divBdr>
                  <w:divsChild>
                    <w:div w:id="512304154">
                      <w:marLeft w:val="0"/>
                      <w:marRight w:val="0"/>
                      <w:marTop w:val="0"/>
                      <w:marBottom w:val="0"/>
                      <w:divBdr>
                        <w:top w:val="none" w:sz="0" w:space="0" w:color="auto"/>
                        <w:left w:val="none" w:sz="0" w:space="0" w:color="auto"/>
                        <w:bottom w:val="none" w:sz="0" w:space="0" w:color="auto"/>
                        <w:right w:val="none" w:sz="0" w:space="0" w:color="auto"/>
                      </w:divBdr>
                      <w:divsChild>
                        <w:div w:id="2135905794">
                          <w:marLeft w:val="0"/>
                          <w:marRight w:val="0"/>
                          <w:marTop w:val="0"/>
                          <w:marBottom w:val="0"/>
                          <w:divBdr>
                            <w:top w:val="none" w:sz="0" w:space="0" w:color="auto"/>
                            <w:left w:val="none" w:sz="0" w:space="0" w:color="auto"/>
                            <w:bottom w:val="none" w:sz="0" w:space="0" w:color="auto"/>
                            <w:right w:val="none" w:sz="0" w:space="0" w:color="auto"/>
                          </w:divBdr>
                          <w:divsChild>
                            <w:div w:id="2035186983">
                              <w:marLeft w:val="0"/>
                              <w:marRight w:val="0"/>
                              <w:marTop w:val="0"/>
                              <w:marBottom w:val="0"/>
                              <w:divBdr>
                                <w:top w:val="none" w:sz="0" w:space="0" w:color="auto"/>
                                <w:left w:val="none" w:sz="0" w:space="0" w:color="auto"/>
                                <w:bottom w:val="none" w:sz="0" w:space="0" w:color="auto"/>
                                <w:right w:val="none" w:sz="0" w:space="0" w:color="auto"/>
                              </w:divBdr>
                              <w:divsChild>
                                <w:div w:id="1446343117">
                                  <w:marLeft w:val="0"/>
                                  <w:marRight w:val="0"/>
                                  <w:marTop w:val="0"/>
                                  <w:marBottom w:val="0"/>
                                  <w:divBdr>
                                    <w:top w:val="none" w:sz="0" w:space="0" w:color="auto"/>
                                    <w:left w:val="none" w:sz="0" w:space="0" w:color="auto"/>
                                    <w:bottom w:val="none" w:sz="0" w:space="0" w:color="auto"/>
                                    <w:right w:val="none" w:sz="0" w:space="0" w:color="auto"/>
                                  </w:divBdr>
                                  <w:divsChild>
                                    <w:div w:id="458954749">
                                      <w:marLeft w:val="0"/>
                                      <w:marRight w:val="0"/>
                                      <w:marTop w:val="0"/>
                                      <w:marBottom w:val="0"/>
                                      <w:divBdr>
                                        <w:top w:val="none" w:sz="0" w:space="0" w:color="auto"/>
                                        <w:left w:val="none" w:sz="0" w:space="0" w:color="auto"/>
                                        <w:bottom w:val="none" w:sz="0" w:space="0" w:color="auto"/>
                                        <w:right w:val="none" w:sz="0" w:space="0" w:color="auto"/>
                                      </w:divBdr>
                                      <w:divsChild>
                                        <w:div w:id="1862818059">
                                          <w:marLeft w:val="0"/>
                                          <w:marRight w:val="0"/>
                                          <w:marTop w:val="0"/>
                                          <w:marBottom w:val="0"/>
                                          <w:divBdr>
                                            <w:top w:val="none" w:sz="0" w:space="0" w:color="auto"/>
                                            <w:left w:val="none" w:sz="0" w:space="0" w:color="auto"/>
                                            <w:bottom w:val="none" w:sz="0" w:space="0" w:color="auto"/>
                                            <w:right w:val="none" w:sz="0" w:space="0" w:color="auto"/>
                                          </w:divBdr>
                                          <w:divsChild>
                                            <w:div w:id="1195390522">
                                              <w:marLeft w:val="0"/>
                                              <w:marRight w:val="0"/>
                                              <w:marTop w:val="0"/>
                                              <w:marBottom w:val="0"/>
                                              <w:divBdr>
                                                <w:top w:val="none" w:sz="0" w:space="0" w:color="auto"/>
                                                <w:left w:val="none" w:sz="0" w:space="0" w:color="auto"/>
                                                <w:bottom w:val="none" w:sz="0" w:space="0" w:color="auto"/>
                                                <w:right w:val="none" w:sz="0" w:space="0" w:color="auto"/>
                                              </w:divBdr>
                                              <w:divsChild>
                                                <w:div w:id="1558937414">
                                                  <w:marLeft w:val="0"/>
                                                  <w:marRight w:val="0"/>
                                                  <w:marTop w:val="0"/>
                                                  <w:marBottom w:val="0"/>
                                                  <w:divBdr>
                                                    <w:top w:val="none" w:sz="0" w:space="0" w:color="auto"/>
                                                    <w:left w:val="none" w:sz="0" w:space="0" w:color="auto"/>
                                                    <w:bottom w:val="none" w:sz="0" w:space="0" w:color="auto"/>
                                                    <w:right w:val="none" w:sz="0" w:space="0" w:color="auto"/>
                                                  </w:divBdr>
                                                  <w:divsChild>
                                                    <w:div w:id="13498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97660">
          <w:marLeft w:val="0"/>
          <w:marRight w:val="0"/>
          <w:marTop w:val="0"/>
          <w:marBottom w:val="0"/>
          <w:divBdr>
            <w:top w:val="none" w:sz="0" w:space="0" w:color="auto"/>
            <w:left w:val="none" w:sz="0" w:space="0" w:color="auto"/>
            <w:bottom w:val="none" w:sz="0" w:space="0" w:color="auto"/>
            <w:right w:val="none" w:sz="0" w:space="0" w:color="auto"/>
          </w:divBdr>
          <w:divsChild>
            <w:div w:id="315303432">
              <w:marLeft w:val="0"/>
              <w:marRight w:val="0"/>
              <w:marTop w:val="0"/>
              <w:marBottom w:val="0"/>
              <w:divBdr>
                <w:top w:val="none" w:sz="0" w:space="0" w:color="auto"/>
                <w:left w:val="none" w:sz="0" w:space="0" w:color="auto"/>
                <w:bottom w:val="none" w:sz="0" w:space="0" w:color="auto"/>
                <w:right w:val="none" w:sz="0" w:space="0" w:color="auto"/>
              </w:divBdr>
              <w:divsChild>
                <w:div w:id="1669406833">
                  <w:marLeft w:val="0"/>
                  <w:marRight w:val="0"/>
                  <w:marTop w:val="0"/>
                  <w:marBottom w:val="0"/>
                  <w:divBdr>
                    <w:top w:val="none" w:sz="0" w:space="0" w:color="auto"/>
                    <w:left w:val="none" w:sz="0" w:space="0" w:color="auto"/>
                    <w:bottom w:val="none" w:sz="0" w:space="0" w:color="auto"/>
                    <w:right w:val="none" w:sz="0" w:space="0" w:color="auto"/>
                  </w:divBdr>
                  <w:divsChild>
                    <w:div w:id="1855076465">
                      <w:marLeft w:val="0"/>
                      <w:marRight w:val="0"/>
                      <w:marTop w:val="0"/>
                      <w:marBottom w:val="0"/>
                      <w:divBdr>
                        <w:top w:val="none" w:sz="0" w:space="0" w:color="auto"/>
                        <w:left w:val="none" w:sz="0" w:space="0" w:color="auto"/>
                        <w:bottom w:val="none" w:sz="0" w:space="0" w:color="auto"/>
                        <w:right w:val="none" w:sz="0" w:space="0" w:color="auto"/>
                      </w:divBdr>
                      <w:divsChild>
                        <w:div w:id="3242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975551">
      <w:bodyDiv w:val="1"/>
      <w:marLeft w:val="0"/>
      <w:marRight w:val="0"/>
      <w:marTop w:val="0"/>
      <w:marBottom w:val="0"/>
      <w:divBdr>
        <w:top w:val="none" w:sz="0" w:space="0" w:color="auto"/>
        <w:left w:val="none" w:sz="0" w:space="0" w:color="auto"/>
        <w:bottom w:val="none" w:sz="0" w:space="0" w:color="auto"/>
        <w:right w:val="none" w:sz="0" w:space="0" w:color="auto"/>
      </w:divBdr>
      <w:divsChild>
        <w:div w:id="651712389">
          <w:marLeft w:val="0"/>
          <w:marRight w:val="0"/>
          <w:marTop w:val="0"/>
          <w:marBottom w:val="0"/>
          <w:divBdr>
            <w:top w:val="none" w:sz="0" w:space="0" w:color="auto"/>
            <w:left w:val="none" w:sz="0" w:space="0" w:color="auto"/>
            <w:bottom w:val="none" w:sz="0" w:space="0" w:color="auto"/>
            <w:right w:val="none" w:sz="0" w:space="0" w:color="auto"/>
          </w:divBdr>
          <w:divsChild>
            <w:div w:id="560482737">
              <w:marLeft w:val="0"/>
              <w:marRight w:val="0"/>
              <w:marTop w:val="0"/>
              <w:marBottom w:val="0"/>
              <w:divBdr>
                <w:top w:val="none" w:sz="0" w:space="0" w:color="auto"/>
                <w:left w:val="none" w:sz="0" w:space="0" w:color="auto"/>
                <w:bottom w:val="none" w:sz="0" w:space="0" w:color="auto"/>
                <w:right w:val="none" w:sz="0" w:space="0" w:color="auto"/>
              </w:divBdr>
              <w:divsChild>
                <w:div w:id="598680449">
                  <w:marLeft w:val="0"/>
                  <w:marRight w:val="0"/>
                  <w:marTop w:val="0"/>
                  <w:marBottom w:val="0"/>
                  <w:divBdr>
                    <w:top w:val="none" w:sz="0" w:space="0" w:color="auto"/>
                    <w:left w:val="none" w:sz="0" w:space="0" w:color="auto"/>
                    <w:bottom w:val="none" w:sz="0" w:space="0" w:color="auto"/>
                    <w:right w:val="none" w:sz="0" w:space="0" w:color="auto"/>
                  </w:divBdr>
                  <w:divsChild>
                    <w:div w:id="1844129059">
                      <w:marLeft w:val="0"/>
                      <w:marRight w:val="0"/>
                      <w:marTop w:val="0"/>
                      <w:marBottom w:val="0"/>
                      <w:divBdr>
                        <w:top w:val="none" w:sz="0" w:space="0" w:color="auto"/>
                        <w:left w:val="none" w:sz="0" w:space="0" w:color="auto"/>
                        <w:bottom w:val="none" w:sz="0" w:space="0" w:color="auto"/>
                        <w:right w:val="none" w:sz="0" w:space="0" w:color="auto"/>
                      </w:divBdr>
                      <w:divsChild>
                        <w:div w:id="1472091145">
                          <w:marLeft w:val="0"/>
                          <w:marRight w:val="0"/>
                          <w:marTop w:val="0"/>
                          <w:marBottom w:val="0"/>
                          <w:divBdr>
                            <w:top w:val="none" w:sz="0" w:space="0" w:color="auto"/>
                            <w:left w:val="none" w:sz="0" w:space="0" w:color="auto"/>
                            <w:bottom w:val="none" w:sz="0" w:space="0" w:color="auto"/>
                            <w:right w:val="none" w:sz="0" w:space="0" w:color="auto"/>
                          </w:divBdr>
                          <w:divsChild>
                            <w:div w:id="140465320">
                              <w:marLeft w:val="0"/>
                              <w:marRight w:val="0"/>
                              <w:marTop w:val="0"/>
                              <w:marBottom w:val="0"/>
                              <w:divBdr>
                                <w:top w:val="none" w:sz="0" w:space="0" w:color="auto"/>
                                <w:left w:val="none" w:sz="0" w:space="0" w:color="auto"/>
                                <w:bottom w:val="none" w:sz="0" w:space="0" w:color="auto"/>
                                <w:right w:val="none" w:sz="0" w:space="0" w:color="auto"/>
                              </w:divBdr>
                              <w:divsChild>
                                <w:div w:id="1003238644">
                                  <w:marLeft w:val="0"/>
                                  <w:marRight w:val="0"/>
                                  <w:marTop w:val="0"/>
                                  <w:marBottom w:val="0"/>
                                  <w:divBdr>
                                    <w:top w:val="none" w:sz="0" w:space="0" w:color="auto"/>
                                    <w:left w:val="none" w:sz="0" w:space="0" w:color="auto"/>
                                    <w:bottom w:val="none" w:sz="0" w:space="0" w:color="auto"/>
                                    <w:right w:val="none" w:sz="0" w:space="0" w:color="auto"/>
                                  </w:divBdr>
                                  <w:divsChild>
                                    <w:div w:id="10834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693698">
      <w:bodyDiv w:val="1"/>
      <w:marLeft w:val="0"/>
      <w:marRight w:val="0"/>
      <w:marTop w:val="0"/>
      <w:marBottom w:val="0"/>
      <w:divBdr>
        <w:top w:val="none" w:sz="0" w:space="0" w:color="auto"/>
        <w:left w:val="none" w:sz="0" w:space="0" w:color="auto"/>
        <w:bottom w:val="none" w:sz="0" w:space="0" w:color="auto"/>
        <w:right w:val="none" w:sz="0" w:space="0" w:color="auto"/>
      </w:divBdr>
    </w:div>
    <w:div w:id="1018507201">
      <w:bodyDiv w:val="1"/>
      <w:marLeft w:val="0"/>
      <w:marRight w:val="0"/>
      <w:marTop w:val="0"/>
      <w:marBottom w:val="0"/>
      <w:divBdr>
        <w:top w:val="none" w:sz="0" w:space="0" w:color="auto"/>
        <w:left w:val="none" w:sz="0" w:space="0" w:color="auto"/>
        <w:bottom w:val="none" w:sz="0" w:space="0" w:color="auto"/>
        <w:right w:val="none" w:sz="0" w:space="0" w:color="auto"/>
      </w:divBdr>
    </w:div>
    <w:div w:id="1083836214">
      <w:bodyDiv w:val="1"/>
      <w:marLeft w:val="0"/>
      <w:marRight w:val="0"/>
      <w:marTop w:val="0"/>
      <w:marBottom w:val="0"/>
      <w:divBdr>
        <w:top w:val="none" w:sz="0" w:space="0" w:color="auto"/>
        <w:left w:val="none" w:sz="0" w:space="0" w:color="auto"/>
        <w:bottom w:val="none" w:sz="0" w:space="0" w:color="auto"/>
        <w:right w:val="none" w:sz="0" w:space="0" w:color="auto"/>
      </w:divBdr>
    </w:div>
    <w:div w:id="1086073327">
      <w:bodyDiv w:val="1"/>
      <w:marLeft w:val="0"/>
      <w:marRight w:val="0"/>
      <w:marTop w:val="0"/>
      <w:marBottom w:val="0"/>
      <w:divBdr>
        <w:top w:val="none" w:sz="0" w:space="0" w:color="auto"/>
        <w:left w:val="none" w:sz="0" w:space="0" w:color="auto"/>
        <w:bottom w:val="none" w:sz="0" w:space="0" w:color="auto"/>
        <w:right w:val="none" w:sz="0" w:space="0" w:color="auto"/>
      </w:divBdr>
    </w:div>
    <w:div w:id="1348285212">
      <w:bodyDiv w:val="1"/>
      <w:marLeft w:val="0"/>
      <w:marRight w:val="0"/>
      <w:marTop w:val="0"/>
      <w:marBottom w:val="0"/>
      <w:divBdr>
        <w:top w:val="none" w:sz="0" w:space="0" w:color="auto"/>
        <w:left w:val="none" w:sz="0" w:space="0" w:color="auto"/>
        <w:bottom w:val="none" w:sz="0" w:space="0" w:color="auto"/>
        <w:right w:val="none" w:sz="0" w:space="0" w:color="auto"/>
      </w:divBdr>
    </w:div>
    <w:div w:id="1518884195">
      <w:bodyDiv w:val="1"/>
      <w:marLeft w:val="0"/>
      <w:marRight w:val="0"/>
      <w:marTop w:val="0"/>
      <w:marBottom w:val="0"/>
      <w:divBdr>
        <w:top w:val="none" w:sz="0" w:space="0" w:color="auto"/>
        <w:left w:val="none" w:sz="0" w:space="0" w:color="auto"/>
        <w:bottom w:val="none" w:sz="0" w:space="0" w:color="auto"/>
        <w:right w:val="none" w:sz="0" w:space="0" w:color="auto"/>
      </w:divBdr>
    </w:div>
    <w:div w:id="1710644062">
      <w:bodyDiv w:val="1"/>
      <w:marLeft w:val="0"/>
      <w:marRight w:val="0"/>
      <w:marTop w:val="0"/>
      <w:marBottom w:val="0"/>
      <w:divBdr>
        <w:top w:val="none" w:sz="0" w:space="0" w:color="auto"/>
        <w:left w:val="none" w:sz="0" w:space="0" w:color="auto"/>
        <w:bottom w:val="none" w:sz="0" w:space="0" w:color="auto"/>
        <w:right w:val="none" w:sz="0" w:space="0" w:color="auto"/>
      </w:divBdr>
    </w:div>
    <w:div w:id="1731151188">
      <w:bodyDiv w:val="1"/>
      <w:marLeft w:val="0"/>
      <w:marRight w:val="0"/>
      <w:marTop w:val="0"/>
      <w:marBottom w:val="0"/>
      <w:divBdr>
        <w:top w:val="none" w:sz="0" w:space="0" w:color="auto"/>
        <w:left w:val="none" w:sz="0" w:space="0" w:color="auto"/>
        <w:bottom w:val="none" w:sz="0" w:space="0" w:color="auto"/>
        <w:right w:val="none" w:sz="0" w:space="0" w:color="auto"/>
      </w:divBdr>
    </w:div>
    <w:div w:id="18810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fd.org.uk/www/press-%20and-media/2006/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6075</Words>
  <Characters>48103</Characters>
  <Application>Microsoft Office Word</Application>
  <DocSecurity>0</DocSecurity>
  <Lines>758</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 cholaria</dc:creator>
  <cp:lastModifiedBy>zhana cholaria</cp:lastModifiedBy>
  <cp:revision>2</cp:revision>
  <dcterms:created xsi:type="dcterms:W3CDTF">2025-06-24T15:41:00Z</dcterms:created>
  <dcterms:modified xsi:type="dcterms:W3CDTF">2025-06-24T15:41:00Z</dcterms:modified>
</cp:coreProperties>
</file>